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2F2F2" w:themeColor="background1" w:themeShade="F2"/>
  <w:body>
    <w:sdt>
      <w:sdtPr>
        <w:rPr>
          <w:rFonts w:ascii="Times New Roman" w:hAnsi="Times New Roman" w:cs="Times New Roman"/>
        </w:rPr>
        <w:id w:val="181247477"/>
        <w:docPartObj>
          <w:docPartGallery w:val="Cover Pages"/>
          <w:docPartUnique/>
        </w:docPartObj>
      </w:sdtPr>
      <w:sdtEndPr>
        <w:rPr>
          <w:b/>
          <w:bCs/>
        </w:rPr>
      </w:sdtEndPr>
      <w:sdtContent>
        <w:p w:rsidR="004042A9" w:rsidRPr="001F39CC" w:rsidRDefault="004042A9" w:rsidP="004042A9">
          <w:pPr>
            <w:spacing w:line="360" w:lineRule="auto"/>
            <w:rPr>
              <w:rFonts w:ascii="Times New Roman" w:hAnsi="Times New Roman" w:cs="Times New Roman"/>
              <w:b/>
              <w:bCs/>
              <w:color w:val="FFFFFF" w:themeColor="background1"/>
              <w:sz w:val="40"/>
              <w:szCs w:val="40"/>
            </w:rPr>
          </w:pPr>
          <w:r w:rsidRPr="001F39CC">
            <w:rPr>
              <w:rFonts w:ascii="Times New Roman" w:hAnsi="Times New Roman" w:cs="Times New Roman"/>
              <w:noProof/>
            </w:rPr>
            <mc:AlternateContent>
              <mc:Choice Requires="wpg">
                <w:drawing>
                  <wp:anchor distT="0" distB="0" distL="114300" distR="114300" simplePos="0" relativeHeight="251659264" behindDoc="1" locked="0" layoutInCell="1" allowOverlap="1">
                    <wp:simplePos x="0" y="0"/>
                    <wp:positionH relativeFrom="page">
                      <wp:align>center</wp:align>
                    </wp:positionH>
                    <wp:positionV relativeFrom="page">
                      <wp:align>center</wp:align>
                    </wp:positionV>
                    <wp:extent cx="6864824" cy="9123528"/>
                    <wp:effectExtent l="0" t="0" r="2540" b="635"/>
                    <wp:wrapNone/>
                    <wp:docPr id="193" name="Group 193"/>
                    <wp:cNvGraphicFramePr/>
                    <a:graphic xmlns:a="http://schemas.openxmlformats.org/drawingml/2006/main">
                      <a:graphicData uri="http://schemas.microsoft.com/office/word/2010/wordprocessingGroup">
                        <wpg:wgp>
                          <wpg:cNvGrpSpPr/>
                          <wpg:grpSpPr>
                            <a:xfrm>
                              <a:off x="0" y="0"/>
                              <a:ext cx="6864824" cy="9123528"/>
                              <a:chOff x="0" y="0"/>
                              <a:chExt cx="6864824" cy="9123528"/>
                            </a:xfrm>
                          </wpg:grpSpPr>
                          <wps:wsp>
                            <wps:cNvPr id="194" name="Rectangle 194"/>
                            <wps:cNvSpPr/>
                            <wps:spPr>
                              <a:xfrm>
                                <a:off x="0" y="0"/>
                                <a:ext cx="6858000" cy="137160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5" name="Rectangle 195"/>
                            <wps:cNvSpPr/>
                            <wps:spPr>
                              <a:xfrm>
                                <a:off x="0" y="4094328"/>
                                <a:ext cx="6858000" cy="502920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D93CFC" w:rsidRPr="004042A9" w:rsidRDefault="00D81219">
                                  <w:pPr>
                                    <w:pStyle w:val="NoSpacing"/>
                                    <w:spacing w:before="120"/>
                                    <w:jc w:val="center"/>
                                    <w:rPr>
                                      <w:rFonts w:ascii="Times New Roman" w:hAnsi="Times New Roman" w:cs="Times New Roman"/>
                                      <w:color w:val="FFFFFF" w:themeColor="background1"/>
                                      <w:sz w:val="28"/>
                                      <w:szCs w:val="28"/>
                                    </w:rPr>
                                  </w:pPr>
                                  <w:sdt>
                                    <w:sdtPr>
                                      <w:rPr>
                                        <w:rFonts w:ascii="Times New Roman" w:hAnsi="Times New Roman" w:cs="Times New Roman"/>
                                        <w:caps/>
                                        <w:color w:val="FFFFFF" w:themeColor="background1"/>
                                        <w:sz w:val="28"/>
                                        <w:szCs w:val="28"/>
                                      </w:rPr>
                                      <w:alias w:val="Company"/>
                                      <w:tag w:val=""/>
                                      <w:id w:val="1618182777"/>
                                      <w:dataBinding w:prefixMappings="xmlns:ns0='http://schemas.openxmlformats.org/officeDocument/2006/extended-properties' " w:xpath="/ns0:Properties[1]/ns0:Company[1]" w:storeItemID="{6668398D-A668-4E3E-A5EB-62B293D839F1}"/>
                                      <w:text/>
                                    </w:sdtPr>
                                    <w:sdtEndPr/>
                                    <w:sdtContent>
                                      <w:r w:rsidR="00D93CFC" w:rsidRPr="004042A9">
                                        <w:rPr>
                                          <w:rFonts w:ascii="Times New Roman" w:hAnsi="Times New Roman" w:cs="Times New Roman"/>
                                          <w:caps/>
                                          <w:color w:val="FFFFFF" w:themeColor="background1"/>
                                          <w:sz w:val="28"/>
                                          <w:szCs w:val="28"/>
                                        </w:rPr>
                                        <w:t>KHYBER PAKHTUNKHWA- HUMAN CAPITAL INVESTMENT PROJECT</w:t>
                                      </w:r>
                                    </w:sdtContent>
                                  </w:sdt>
                                </w:p>
                              </w:txbxContent>
                            </wps:txbx>
                            <wps:bodyPr rot="0" spcFirstLastPara="0" vertOverflow="overflow" horzOverflow="overflow" vert="horz" wrap="square" lIns="457200" tIns="731520" rIns="457200" bIns="457200" numCol="1" spcCol="0" rtlCol="0" fromWordArt="0" anchor="b" anchorCtr="0" forceAA="0" compatLnSpc="1">
                              <a:prstTxWarp prst="textNoShape">
                                <a:avLst/>
                              </a:prstTxWarp>
                              <a:noAutofit/>
                            </wps:bodyPr>
                          </wps:wsp>
                          <wps:wsp>
                            <wps:cNvPr id="196" name="Text Box 196"/>
                            <wps:cNvSpPr txBox="1"/>
                            <wps:spPr>
                              <a:xfrm>
                                <a:off x="6824" y="1371600"/>
                                <a:ext cx="6858000" cy="2722728"/>
                              </a:xfrm>
                              <a:prstGeom prst="rect">
                                <a:avLst/>
                              </a:prstGeom>
                              <a:solidFill>
                                <a:schemeClr val="bg1"/>
                              </a:solid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rFonts w:ascii="Times New Roman" w:hAnsi="Times New Roman" w:cs="Times New Roman"/>
                                      <w:b/>
                                      <w:bCs/>
                                      <w:color w:val="074F6A" w:themeColor="accent4" w:themeShade="80"/>
                                      <w:sz w:val="40"/>
                                      <w:szCs w:val="40"/>
                                    </w:rPr>
                                    <w:alias w:val="Title"/>
                                    <w:tag w:val=""/>
                                    <w:id w:val="-9991715"/>
                                    <w:dataBinding w:prefixMappings="xmlns:ns0='http://purl.org/dc/elements/1.1/' xmlns:ns1='http://schemas.openxmlformats.org/package/2006/metadata/core-properties' " w:xpath="/ns1:coreProperties[1]/ns0:title[1]" w:storeItemID="{6C3C8BC8-F283-45AE-878A-BAB7291924A1}"/>
                                    <w:text/>
                                  </w:sdtPr>
                                  <w:sdtEndPr/>
                                  <w:sdtContent>
                                    <w:p w:rsidR="00D93CFC" w:rsidRDefault="00D93CFC">
                                      <w:pPr>
                                        <w:pStyle w:val="NoSpacing"/>
                                        <w:jc w:val="center"/>
                                        <w:rPr>
                                          <w:rFonts w:asciiTheme="majorHAnsi" w:eastAsiaTheme="majorEastAsia" w:hAnsiTheme="majorHAnsi" w:cstheme="majorBidi"/>
                                          <w:caps/>
                                          <w:color w:val="156082" w:themeColor="accent1"/>
                                          <w:sz w:val="72"/>
                                          <w:szCs w:val="72"/>
                                        </w:rPr>
                                      </w:pPr>
                                      <w:r w:rsidRPr="004042A9">
                                        <w:rPr>
                                          <w:rFonts w:ascii="Times New Roman" w:hAnsi="Times New Roman" w:cs="Times New Roman"/>
                                          <w:b/>
                                          <w:bCs/>
                                          <w:color w:val="074F6A" w:themeColor="accent4" w:themeShade="80"/>
                                          <w:sz w:val="40"/>
                                          <w:szCs w:val="40"/>
                                        </w:rPr>
                                        <w:t>GOVERNANCE, LEADERSHIP</w:t>
                                      </w:r>
                                      <w:r>
                                        <w:rPr>
                                          <w:rFonts w:ascii="Times New Roman" w:hAnsi="Times New Roman" w:cs="Times New Roman"/>
                                          <w:b/>
                                          <w:bCs/>
                                          <w:color w:val="074F6A" w:themeColor="accent4" w:themeShade="80"/>
                                          <w:sz w:val="40"/>
                                          <w:szCs w:val="40"/>
                                        </w:rPr>
                                        <w:t>,</w:t>
                                      </w:r>
                                      <w:r w:rsidRPr="004042A9">
                                        <w:rPr>
                                          <w:rFonts w:ascii="Times New Roman" w:hAnsi="Times New Roman" w:cs="Times New Roman"/>
                                          <w:b/>
                                          <w:bCs/>
                                          <w:color w:val="074F6A" w:themeColor="accent4" w:themeShade="80"/>
                                          <w:sz w:val="40"/>
                                          <w:szCs w:val="40"/>
                                        </w:rPr>
                                        <w:t xml:space="preserve"> MONITORING &amp; EVALUATION IN PRIMARY HEALTHCARE SETTINGS</w:t>
                                      </w:r>
                                    </w:p>
                                  </w:sdtContent>
                                </w:sdt>
                              </w:txbxContent>
                            </wps:txbx>
                            <wps:bodyPr rot="0" spcFirstLastPara="0" vertOverflow="overflow" horzOverflow="overflow" vert="horz" wrap="square" lIns="457200" tIns="91440" rIns="457200" bIns="91440" numCol="1" spcCol="0" rtlCol="0" fromWordArt="0" anchor="ctr" anchorCtr="0" forceAA="0" compatLnSpc="1">
                              <a:prstTxWarp prst="textNoShape">
                                <a:avLst/>
                              </a:prstTxWarp>
                              <a:noAutofit/>
                            </wps:bodyPr>
                          </wps:wsp>
                        </wpg:wgp>
                      </a:graphicData>
                    </a:graphic>
                    <wp14:sizeRelH relativeFrom="page">
                      <wp14:pctWidth>88200</wp14:pctWidth>
                    </wp14:sizeRelH>
                    <wp14:sizeRelV relativeFrom="page">
                      <wp14:pctHeight>90900</wp14:pctHeight>
                    </wp14:sizeRelV>
                  </wp:anchor>
                </w:drawing>
              </mc:Choice>
              <mc:Fallback>
                <w:pict>
                  <v:group id="Group 193" o:spid="_x0000_s1026" style="position:absolute;margin-left:0;margin-top:0;width:540.55pt;height:718.4pt;z-index:-251657216;mso-width-percent:882;mso-height-percent:909;mso-position-horizontal:center;mso-position-horizontal-relative:page;mso-position-vertical:center;mso-position-vertical-relative:page;mso-width-percent:882;mso-height-percent:909" coordsize="68648,912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IksuwMAAOQOAAAOAAAAZHJzL2Uyb0RvYy54bWzsV1tv2zYUfh+w/0DwfdHFlmMLUYosXYIB&#10;QRs0KfpMU9QFk0iOpCOlv76HpCS7jrMGHpZtaAFDJnku5Pl4+PHw7E3fNuiBKV0LnuHoJMSIcSry&#10;mpcZ/nh/9csSI20Iz0kjOMvwI9P4zfnPP511MmWxqESTM4XACddpJzNcGSPTINC0Yi3RJ0IyDsJC&#10;qJYY6KoyyBXpwHvbBHEYLoJOqFwqQZnWMPrWC/G5818UjJr3RaGZQU2GYW3GfZX7ru03OD8jaamI&#10;rGo6LIMcsYqW1BwmnVy9JYagjaqfuGprqoQWhTmhog1EUdSUuRggmijci+ZaiY10sZRpV8oJJoB2&#10;D6ej3dJ3D7cK1Tns3WqGESctbJKbF9kBgKeTZQpa10reyVs1DJS+ZyPuC9Xaf4gF9Q7YxwlY1htE&#10;YXCxXMyX8RwjCrJVFM+SeOmhpxXszxM7Wv32DctgnDiw65uW00lII71FSv89pO4qIpnbAG0xmJCC&#10;SDxSHyDBCC8bBmjNPVpOc4JKpxpQezlOyTIMIU8tTtHsNFpAByCfoiWpVNpcM9Ei28iwggW4xCMP&#10;N9p41VHFzqpFU+dXddO4jj1V7LJR6IHAeSCUMm6iYYKvNBtu9bmwlt6pHQGsx3hcyzw2zOo1/AMr&#10;IIlgp2O3GHd8n07k1lCRnPn5Ewh1DG+ycME6h1a7gPkn39Ff+farHPStKXOnfzIOv208WbiZBTeT&#10;cVtzoQ45aCb4Cq8/guShsSitRf4IiaOE5x4t6VUNW3dDtLklCsgGthsI1LyHT9GILsNiaGFUCfX5&#10;0LjVh8wGKUYdkFeG9Z8bohhGze8ccn4VzeeW7VxnnpzG0FG7kvWuhG/aSwH5EAFVS+qaVt80Y7NQ&#10;ov0EPHthZwUR4RTmzjA1auxcGk+qwNSUXVw4NWA4ScwNv5PUOreo2tS87z8RJYf8NUAR78R4zki6&#10;l8Ze11pycbExoqhdjm9xHfCGM2+Z6lUOf3Lo8CdHHP55uJrPRiLcUuUOBSRhvIJb7gcFjPTy/6QA&#10;06974Kdt1r4uGzgCmOjgdBYlWz4YZTuEAJpHM8L6O+SDxcgH9/YM/yp6qAUWe3SATA8Cy4JDHjxT&#10;FSxclfT15Q9X2VQM7XBDfBrDz5VR/0x5sC6fKQ0Q3FGLWeJv1P0aYbx4h2rE5ryP1bUOVAwvuJgP&#10;lwMvMHztciD/Y4Ts2XLAcoGvt8dU+DcKhPHY+wphKBd8hTCKPCMMoqMJ4T9WIrjXAjylXJU5PPvs&#10;W22370qK7eP0/AsAAAD//wMAUEsDBBQABgAIAAAAIQC0xIOw3AAAAAcBAAAPAAAAZHJzL2Rvd25y&#10;ZXYueG1sTI8xb8IwEIX3SvwH6yp1K05oFUUhDqqQYGoHCAubsY8kIj5HsYH03/fo0i6nd3qn974r&#10;V5PrxQ3H0HlSkM4TEEjG244aBYd685qDCFGT1b0nVPCNAVbV7KnUhfV32uFtHxvBIRQKraCNcSik&#10;DKZFp8PcD0jsnf3odOR1bKQd9Z3DXS8XSZJJpzvihlYPuG7RXPZXp+Cy+wq43tTNwTjTZdPndnGs&#10;nVIvz9PHEkTEKf4dwwOf0aFippO/kg2iV8CPxN/58JI8TUGcWL2/ZTnIqpT/+asfAAAA//8DAFBL&#10;AQItABQABgAIAAAAIQC2gziS/gAAAOEBAAATAAAAAAAAAAAAAAAAAAAAAABbQ29udGVudF9UeXBl&#10;c10ueG1sUEsBAi0AFAAGAAgAAAAhADj9If/WAAAAlAEAAAsAAAAAAAAAAAAAAAAALwEAAF9yZWxz&#10;Ly5yZWxzUEsBAi0AFAAGAAgAAAAhAH7YiSy7AwAA5A4AAA4AAAAAAAAAAAAAAAAALgIAAGRycy9l&#10;Mm9Eb2MueG1sUEsBAi0AFAAGAAgAAAAhALTEg7DcAAAABwEAAA8AAAAAAAAAAAAAAAAAFQYAAGRy&#10;cy9kb3ducmV2LnhtbFBLBQYAAAAABAAEAPMAAAAeBwAAAAA=&#10;">
                    <v:rect id="Rectangle 194" o:spid="_x0000_s1027" style="position:absolute;width:68580;height:137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4AdwwAAANwAAAAPAAAAZHJzL2Rvd25yZXYueG1sRE9Na8JA&#10;EL0L/odlBG+6UWzV6CpBKbQFD2oEj0N2TILZ2ZjdavrvuwXB2zze5yzXranEnRpXWlYwGkYgiDOr&#10;S84VpMePwQyE88gaK8uk4JccrFfdzhJjbR+8p/vB5yKEsItRQeF9HUvpsoIMuqGtiQN3sY1BH2CT&#10;S93gI4SbSo6j6F0aLDk0FFjTpqDsevgxCt4Stz8lu+/ka3Lebnd1Oo3S21Spfq9NFiA8tf4lfro/&#10;dZg/n8D/M+ECufoDAAD//wMAUEsBAi0AFAAGAAgAAAAhANvh9svuAAAAhQEAABMAAAAAAAAAAAAA&#10;AAAAAAAAAFtDb250ZW50X1R5cGVzXS54bWxQSwECLQAUAAYACAAAACEAWvQsW78AAAAVAQAACwAA&#10;AAAAAAAAAAAAAAAfAQAAX3JlbHMvLnJlbHNQSwECLQAUAAYACAAAACEAUg+AHcMAAADcAAAADwAA&#10;AAAAAAAAAAAAAAAHAgAAZHJzL2Rvd25yZXYueG1sUEsFBgAAAAADAAMAtwAAAPcCAAAAAA==&#10;" fillcolor="#156082 [3204]" stroked="f" strokeweight="1.5pt"/>
                    <v:rect id="Rectangle 195" o:spid="_x0000_s1028" style="position:absolute;top:40943;width:68580;height:50292;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2KvrwQAAANwAAAAPAAAAZHJzL2Rvd25yZXYueG1sRE9Li8Iw&#10;EL4v+B/CCHtbUwVf1Sg+VlgP4tvz0IxtsZmUJmr33xthYW/z8T1nPK1NIR5UudyygnYrAkGcWJ1z&#10;quB0XH0NQDiPrLGwTAp+ycF00vgYY6ztk/f0OPhUhBB2MSrIvC9jKV2SkUHXsiVx4K62MugDrFKp&#10;K3yGcFPIThT1pMGcQ0OGJS0ySm6Hu1GA23lvV6Tny+Yk+bteS+qvlnelPpv1bATCU+3/xX/uHx3m&#10;D7vwfiZcICcvAAAA//8DAFBLAQItABQABgAIAAAAIQDb4fbL7gAAAIUBAAATAAAAAAAAAAAAAAAA&#10;AAAAAABbQ29udGVudF9UeXBlc10ueG1sUEsBAi0AFAAGAAgAAAAhAFr0LFu/AAAAFQEAAAsAAAAA&#10;AAAAAAAAAAAAHwEAAF9yZWxzLy5yZWxzUEsBAi0AFAAGAAgAAAAhACXYq+vBAAAA3AAAAA8AAAAA&#10;AAAAAAAAAAAABwIAAGRycy9kb3ducmV2LnhtbFBLBQYAAAAAAwADALcAAAD1AgAAAAA=&#10;" fillcolor="#156082 [3204]" stroked="f" strokeweight="1.5pt">
                      <v:textbox inset="36pt,57.6pt,36pt,36pt">
                        <w:txbxContent>
                          <w:p w:rsidR="00D93CFC" w:rsidRPr="004042A9" w:rsidRDefault="00D81219">
                            <w:pPr>
                              <w:pStyle w:val="NoSpacing"/>
                              <w:spacing w:before="120"/>
                              <w:jc w:val="center"/>
                              <w:rPr>
                                <w:rFonts w:ascii="Times New Roman" w:hAnsi="Times New Roman" w:cs="Times New Roman"/>
                                <w:color w:val="FFFFFF" w:themeColor="background1"/>
                                <w:sz w:val="28"/>
                                <w:szCs w:val="28"/>
                              </w:rPr>
                            </w:pPr>
                            <w:sdt>
                              <w:sdtPr>
                                <w:rPr>
                                  <w:rFonts w:ascii="Times New Roman" w:hAnsi="Times New Roman" w:cs="Times New Roman"/>
                                  <w:caps/>
                                  <w:color w:val="FFFFFF" w:themeColor="background1"/>
                                  <w:sz w:val="28"/>
                                  <w:szCs w:val="28"/>
                                </w:rPr>
                                <w:alias w:val="Company"/>
                                <w:tag w:val=""/>
                                <w:id w:val="1618182777"/>
                                <w:dataBinding w:prefixMappings="xmlns:ns0='http://schemas.openxmlformats.org/officeDocument/2006/extended-properties' " w:xpath="/ns0:Properties[1]/ns0:Company[1]" w:storeItemID="{6668398D-A668-4E3E-A5EB-62B293D839F1}"/>
                                <w:text/>
                              </w:sdtPr>
                              <w:sdtEndPr/>
                              <w:sdtContent>
                                <w:r w:rsidR="00D93CFC" w:rsidRPr="004042A9">
                                  <w:rPr>
                                    <w:rFonts w:ascii="Times New Roman" w:hAnsi="Times New Roman" w:cs="Times New Roman"/>
                                    <w:caps/>
                                    <w:color w:val="FFFFFF" w:themeColor="background1"/>
                                    <w:sz w:val="28"/>
                                    <w:szCs w:val="28"/>
                                  </w:rPr>
                                  <w:t>KHYBER PAKHTUNKHWA- HUMAN CAPITAL INVESTMENT PROJECT</w:t>
                                </w:r>
                              </w:sdtContent>
                            </w:sdt>
                          </w:p>
                        </w:txbxContent>
                      </v:textbox>
                    </v:rect>
                    <v:shapetype id="_x0000_t202" coordsize="21600,21600" o:spt="202" path="m,l,21600r21600,l21600,xe">
                      <v:stroke joinstyle="miter"/>
                      <v:path gradientshapeok="t" o:connecttype="rect"/>
                    </v:shapetype>
                    <v:shape id="Text Box 196" o:spid="_x0000_s1029" type="#_x0000_t202" style="position:absolute;left:68;top:13716;width:68580;height:272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NOqwgAAANwAAAAPAAAAZHJzL2Rvd25yZXYueG1sRE9Li8Iw&#10;EL4L/ocwghdZ07WgazWKD8T1qC4s3oZmbIvNpNtErf/eCAve5uN7znTemFLcqHaFZQWf/QgEcWp1&#10;wZmCn+Pm4wuE88gaS8uk4EEO5rN2a4qJtnfe0+3gMxFC2CWoIPe+SqR0aU4GXd9WxIE729qgD7DO&#10;pK7xHsJNKQdRNJQGCw4NOVa0yim9HK5GwXjp93Hv9xRX2z+zxuy6O8ajk1LdTrOYgPDU+Lf43/2t&#10;w/zxEF7PhAvk7AkAAP//AwBQSwECLQAUAAYACAAAACEA2+H2y+4AAACFAQAAEwAAAAAAAAAAAAAA&#10;AAAAAAAAW0NvbnRlbnRfVHlwZXNdLnhtbFBLAQItABQABgAIAAAAIQBa9CxbvwAAABUBAAALAAAA&#10;AAAAAAAAAAAAAB8BAABfcmVscy8ucmVsc1BLAQItABQABgAIAAAAIQCT/NOqwgAAANwAAAAPAAAA&#10;AAAAAAAAAAAAAAcCAABkcnMvZG93bnJldi54bWxQSwUGAAAAAAMAAwC3AAAA9gIAAAAA&#10;" fillcolor="white [3212]" stroked="f" strokeweight=".5pt">
                      <v:textbox inset="36pt,7.2pt,36pt,7.2pt">
                        <w:txbxContent>
                          <w:sdt>
                            <w:sdtPr>
                              <w:rPr>
                                <w:rFonts w:ascii="Times New Roman" w:hAnsi="Times New Roman" w:cs="Times New Roman"/>
                                <w:b/>
                                <w:bCs/>
                                <w:color w:val="074F6A" w:themeColor="accent4" w:themeShade="80"/>
                                <w:sz w:val="40"/>
                                <w:szCs w:val="40"/>
                              </w:rPr>
                              <w:alias w:val="Title"/>
                              <w:tag w:val=""/>
                              <w:id w:val="-9991715"/>
                              <w:dataBinding w:prefixMappings="xmlns:ns0='http://purl.org/dc/elements/1.1/' xmlns:ns1='http://schemas.openxmlformats.org/package/2006/metadata/core-properties' " w:xpath="/ns1:coreProperties[1]/ns0:title[1]" w:storeItemID="{6C3C8BC8-F283-45AE-878A-BAB7291924A1}"/>
                              <w:text/>
                            </w:sdtPr>
                            <w:sdtEndPr/>
                            <w:sdtContent>
                              <w:p w:rsidR="00D93CFC" w:rsidRDefault="00D93CFC">
                                <w:pPr>
                                  <w:pStyle w:val="NoSpacing"/>
                                  <w:jc w:val="center"/>
                                  <w:rPr>
                                    <w:rFonts w:asciiTheme="majorHAnsi" w:eastAsiaTheme="majorEastAsia" w:hAnsiTheme="majorHAnsi" w:cstheme="majorBidi"/>
                                    <w:caps/>
                                    <w:color w:val="156082" w:themeColor="accent1"/>
                                    <w:sz w:val="72"/>
                                    <w:szCs w:val="72"/>
                                  </w:rPr>
                                </w:pPr>
                                <w:r w:rsidRPr="004042A9">
                                  <w:rPr>
                                    <w:rFonts w:ascii="Times New Roman" w:hAnsi="Times New Roman" w:cs="Times New Roman"/>
                                    <w:b/>
                                    <w:bCs/>
                                    <w:color w:val="074F6A" w:themeColor="accent4" w:themeShade="80"/>
                                    <w:sz w:val="40"/>
                                    <w:szCs w:val="40"/>
                                  </w:rPr>
                                  <w:t>GOVERNANCE, LEADERSHIP</w:t>
                                </w:r>
                                <w:r>
                                  <w:rPr>
                                    <w:rFonts w:ascii="Times New Roman" w:hAnsi="Times New Roman" w:cs="Times New Roman"/>
                                    <w:b/>
                                    <w:bCs/>
                                    <w:color w:val="074F6A" w:themeColor="accent4" w:themeShade="80"/>
                                    <w:sz w:val="40"/>
                                    <w:szCs w:val="40"/>
                                  </w:rPr>
                                  <w:t>,</w:t>
                                </w:r>
                                <w:r w:rsidRPr="004042A9">
                                  <w:rPr>
                                    <w:rFonts w:ascii="Times New Roman" w:hAnsi="Times New Roman" w:cs="Times New Roman"/>
                                    <w:b/>
                                    <w:bCs/>
                                    <w:color w:val="074F6A" w:themeColor="accent4" w:themeShade="80"/>
                                    <w:sz w:val="40"/>
                                    <w:szCs w:val="40"/>
                                  </w:rPr>
                                  <w:t xml:space="preserve"> MONITORING &amp; EVALUATION IN PRIMARY HEALTHCARE SETTINGS</w:t>
                                </w:r>
                              </w:p>
                            </w:sdtContent>
                          </w:sdt>
                        </w:txbxContent>
                      </v:textbox>
                    </v:shape>
                    <w10:wrap anchorx="page" anchory="page"/>
                  </v:group>
                </w:pict>
              </mc:Fallback>
            </mc:AlternateContent>
          </w:r>
          <w:r w:rsidRPr="001F39CC">
            <w:rPr>
              <w:rFonts w:ascii="Times New Roman" w:hAnsi="Times New Roman" w:cs="Times New Roman"/>
            </w:rPr>
            <w:tab/>
          </w:r>
          <w:r w:rsidRPr="001F39CC">
            <w:rPr>
              <w:rFonts w:ascii="Times New Roman" w:hAnsi="Times New Roman" w:cs="Times New Roman"/>
              <w:b/>
              <w:bCs/>
              <w:color w:val="FFFFFF" w:themeColor="background1"/>
              <w:sz w:val="40"/>
              <w:szCs w:val="40"/>
            </w:rPr>
            <w:t>TRAINING MANUAL FOR PARTICIPANTS</w:t>
          </w:r>
        </w:p>
        <w:p w:rsidR="004042A9" w:rsidRPr="001F39CC" w:rsidRDefault="004042A9" w:rsidP="004042A9">
          <w:pPr>
            <w:tabs>
              <w:tab w:val="left" w:pos="2579"/>
            </w:tabs>
            <w:rPr>
              <w:rFonts w:ascii="Times New Roman" w:hAnsi="Times New Roman" w:cs="Times New Roman"/>
            </w:rPr>
          </w:pPr>
        </w:p>
        <w:p w:rsidR="004042A9" w:rsidRPr="001F39CC" w:rsidRDefault="004042A9">
          <w:pPr>
            <w:rPr>
              <w:rFonts w:ascii="Times New Roman" w:hAnsi="Times New Roman" w:cs="Times New Roman"/>
              <w:b/>
              <w:bCs/>
            </w:rPr>
          </w:pPr>
          <w:r w:rsidRPr="001F39CC">
            <w:rPr>
              <w:rFonts w:ascii="Times New Roman" w:hAnsi="Times New Roman" w:cs="Times New Roman"/>
              <w:noProof/>
            </w:rPr>
            <w:drawing>
              <wp:anchor distT="0" distB="0" distL="114300" distR="114300" simplePos="0" relativeHeight="251660288" behindDoc="1" locked="0" layoutInCell="1" allowOverlap="1" wp14:anchorId="33108176">
                <wp:simplePos x="0" y="0"/>
                <wp:positionH relativeFrom="margin">
                  <wp:posOffset>430311</wp:posOffset>
                </wp:positionH>
                <wp:positionV relativeFrom="paragraph">
                  <wp:posOffset>3370580</wp:posOffset>
                </wp:positionV>
                <wp:extent cx="5010150" cy="2832735"/>
                <wp:effectExtent l="19050" t="0" r="19050" b="824865"/>
                <wp:wrapTight wrapText="bothSides">
                  <wp:wrapPolygon edited="0">
                    <wp:start x="493" y="0"/>
                    <wp:lineTo x="-82" y="436"/>
                    <wp:lineTo x="-82" y="27744"/>
                    <wp:lineTo x="21600" y="27744"/>
                    <wp:lineTo x="21600" y="1598"/>
                    <wp:lineTo x="21354" y="581"/>
                    <wp:lineTo x="21025" y="0"/>
                    <wp:lineTo x="493"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extLst>
                            <a:ext uri="{28A0092B-C50C-407E-A947-70E740481C1C}">
                              <a14:useLocalDpi xmlns:a14="http://schemas.microsoft.com/office/drawing/2010/main" val="0"/>
                            </a:ext>
                          </a:extLst>
                        </a:blip>
                        <a:stretch>
                          <a:fillRect/>
                        </a:stretch>
                      </pic:blipFill>
                      <pic:spPr>
                        <a:xfrm>
                          <a:off x="0" y="0"/>
                          <a:ext cx="5010150" cy="283273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r w:rsidRPr="001F39CC">
            <w:rPr>
              <w:rFonts w:ascii="Times New Roman" w:hAnsi="Times New Roman" w:cs="Times New Roman"/>
              <w:b/>
              <w:bCs/>
            </w:rPr>
            <w:br w:type="page"/>
          </w:r>
        </w:p>
      </w:sdtContent>
    </w:sdt>
    <w:p w:rsidR="00EB7459" w:rsidRPr="001F39CC" w:rsidRDefault="00EB7459" w:rsidP="006912A2">
      <w:pPr>
        <w:spacing w:line="360" w:lineRule="auto"/>
        <w:ind w:left="2160" w:hanging="2160"/>
        <w:jc w:val="both"/>
        <w:rPr>
          <w:rFonts w:ascii="Times New Roman" w:hAnsi="Times New Roman" w:cs="Times New Roman"/>
          <w:b/>
        </w:rPr>
      </w:pPr>
      <w:r w:rsidRPr="001F39CC">
        <w:rPr>
          <w:rFonts w:ascii="Times New Roman" w:hAnsi="Times New Roman" w:cs="Times New Roman"/>
          <w:b/>
          <w:bCs/>
          <w:color w:val="0F4761" w:themeColor="accent1" w:themeShade="BF"/>
        </w:rPr>
        <w:lastRenderedPageBreak/>
        <w:t xml:space="preserve">Activity: </w:t>
      </w:r>
      <w:r w:rsidRPr="001F39CC">
        <w:rPr>
          <w:rFonts w:ascii="Times New Roman" w:hAnsi="Times New Roman" w:cs="Times New Roman"/>
          <w:b/>
          <w:bCs/>
        </w:rPr>
        <w:tab/>
      </w:r>
      <w:r w:rsidR="006912A2" w:rsidRPr="001F39CC">
        <w:rPr>
          <w:rFonts w:ascii="Times New Roman" w:hAnsi="Times New Roman" w:cs="Times New Roman"/>
          <w:bCs/>
        </w:rPr>
        <w:t xml:space="preserve">Governance, </w:t>
      </w:r>
      <w:r w:rsidR="00B24777" w:rsidRPr="001F39CC">
        <w:rPr>
          <w:rFonts w:ascii="Times New Roman" w:hAnsi="Times New Roman" w:cs="Times New Roman"/>
          <w:bCs/>
        </w:rPr>
        <w:t>Leadership, Monitoring &amp; Evaluation in Primary Healthcare Settings</w:t>
      </w:r>
    </w:p>
    <w:p w:rsidR="00EB7459" w:rsidRPr="001F39CC" w:rsidRDefault="00EB7459" w:rsidP="00EB7459">
      <w:pPr>
        <w:autoSpaceDE w:val="0"/>
        <w:autoSpaceDN w:val="0"/>
        <w:adjustRightInd w:val="0"/>
        <w:spacing w:before="240" w:line="360" w:lineRule="auto"/>
        <w:ind w:left="2160" w:hanging="2160"/>
        <w:jc w:val="both"/>
        <w:rPr>
          <w:rFonts w:ascii="Times New Roman" w:hAnsi="Times New Roman" w:cs="Times New Roman"/>
          <w:bCs/>
        </w:rPr>
      </w:pPr>
      <w:r w:rsidRPr="001F39CC">
        <w:rPr>
          <w:rFonts w:ascii="Times New Roman" w:hAnsi="Times New Roman" w:cs="Times New Roman"/>
          <w:b/>
          <w:bCs/>
          <w:color w:val="0F4761" w:themeColor="accent1" w:themeShade="BF"/>
        </w:rPr>
        <w:t xml:space="preserve">Project Name: </w:t>
      </w:r>
      <w:r w:rsidRPr="001F39CC">
        <w:rPr>
          <w:rFonts w:ascii="Times New Roman" w:hAnsi="Times New Roman" w:cs="Times New Roman"/>
          <w:b/>
          <w:bCs/>
        </w:rPr>
        <w:tab/>
      </w:r>
      <w:r w:rsidRPr="001F39CC">
        <w:rPr>
          <w:rFonts w:ascii="Times New Roman" w:hAnsi="Times New Roman" w:cs="Times New Roman"/>
          <w:bCs/>
        </w:rPr>
        <w:t xml:space="preserve">Khyber Pakhtunkhwa Human Capital Investment Project </w:t>
      </w:r>
    </w:p>
    <w:p w:rsidR="00EB7459" w:rsidRPr="001F39CC" w:rsidRDefault="00EB7459" w:rsidP="00EB7459">
      <w:pPr>
        <w:autoSpaceDE w:val="0"/>
        <w:autoSpaceDN w:val="0"/>
        <w:adjustRightInd w:val="0"/>
        <w:spacing w:before="240" w:line="360" w:lineRule="auto"/>
        <w:ind w:left="2160"/>
        <w:jc w:val="both"/>
        <w:rPr>
          <w:rFonts w:ascii="Times New Roman" w:hAnsi="Times New Roman" w:cs="Times New Roman"/>
          <w:bCs/>
        </w:rPr>
      </w:pPr>
      <w:r w:rsidRPr="001F39CC">
        <w:rPr>
          <w:rFonts w:ascii="Times New Roman" w:hAnsi="Times New Roman" w:cs="Times New Roman"/>
          <w:bCs/>
        </w:rPr>
        <w:t>(KP-HCIP)</w:t>
      </w:r>
    </w:p>
    <w:p w:rsidR="00EB7459" w:rsidRPr="001F39CC" w:rsidRDefault="00EB7459" w:rsidP="00EB7459">
      <w:pPr>
        <w:autoSpaceDE w:val="0"/>
        <w:autoSpaceDN w:val="0"/>
        <w:adjustRightInd w:val="0"/>
        <w:spacing w:before="240" w:line="360" w:lineRule="auto"/>
        <w:jc w:val="both"/>
        <w:rPr>
          <w:rFonts w:ascii="Times New Roman" w:hAnsi="Times New Roman" w:cs="Times New Roman"/>
          <w:b/>
          <w:bCs/>
        </w:rPr>
      </w:pPr>
      <w:r w:rsidRPr="001F39CC">
        <w:rPr>
          <w:rFonts w:ascii="Times New Roman" w:hAnsi="Times New Roman" w:cs="Times New Roman"/>
          <w:b/>
          <w:bCs/>
          <w:color w:val="0F4761" w:themeColor="accent1" w:themeShade="BF"/>
        </w:rPr>
        <w:t xml:space="preserve">Sponsored by: </w:t>
      </w:r>
      <w:r w:rsidRPr="001F39CC">
        <w:rPr>
          <w:rFonts w:ascii="Times New Roman" w:hAnsi="Times New Roman" w:cs="Times New Roman"/>
          <w:b/>
          <w:bCs/>
        </w:rPr>
        <w:tab/>
      </w:r>
      <w:r w:rsidRPr="001F39CC">
        <w:rPr>
          <w:rFonts w:ascii="Times New Roman" w:hAnsi="Times New Roman" w:cs="Times New Roman"/>
          <w:bCs/>
        </w:rPr>
        <w:t>World Bank</w:t>
      </w:r>
    </w:p>
    <w:p w:rsidR="00EB7459" w:rsidRPr="001F39CC" w:rsidRDefault="00EB7459" w:rsidP="00EB7459">
      <w:pPr>
        <w:autoSpaceDE w:val="0"/>
        <w:autoSpaceDN w:val="0"/>
        <w:adjustRightInd w:val="0"/>
        <w:spacing w:before="240" w:line="360" w:lineRule="auto"/>
        <w:ind w:left="2160" w:hanging="2160"/>
        <w:jc w:val="both"/>
        <w:rPr>
          <w:rFonts w:ascii="Times New Roman" w:hAnsi="Times New Roman" w:cs="Times New Roman"/>
          <w:b/>
          <w:bCs/>
        </w:rPr>
      </w:pPr>
      <w:r w:rsidRPr="001F39CC">
        <w:rPr>
          <w:rFonts w:ascii="Times New Roman" w:hAnsi="Times New Roman" w:cs="Times New Roman"/>
          <w:b/>
          <w:bCs/>
          <w:color w:val="0F4761" w:themeColor="accent1" w:themeShade="BF"/>
        </w:rPr>
        <w:t>Adapted from:</w:t>
      </w:r>
      <w:r w:rsidRPr="001F39CC">
        <w:rPr>
          <w:rFonts w:ascii="Times New Roman" w:hAnsi="Times New Roman" w:cs="Times New Roman"/>
          <w:b/>
          <w:bCs/>
        </w:rPr>
        <w:tab/>
      </w:r>
      <w:r w:rsidR="00B24777" w:rsidRPr="001F39CC">
        <w:rPr>
          <w:rFonts w:ascii="Times New Roman" w:hAnsi="Times New Roman" w:cs="Times New Roman"/>
          <w:bCs/>
        </w:rPr>
        <w:t>National &amp; International Guidelines</w:t>
      </w:r>
      <w:r w:rsidRPr="001F39CC">
        <w:rPr>
          <w:rFonts w:ascii="Times New Roman" w:hAnsi="Times New Roman" w:cs="Times New Roman"/>
          <w:b/>
          <w:bCs/>
        </w:rPr>
        <w:t xml:space="preserve"> </w:t>
      </w:r>
    </w:p>
    <w:p w:rsidR="00EB7459" w:rsidRPr="001F39CC" w:rsidRDefault="00EB7459" w:rsidP="00EB7459">
      <w:pPr>
        <w:spacing w:line="360" w:lineRule="auto"/>
        <w:jc w:val="both"/>
        <w:rPr>
          <w:rFonts w:ascii="Times New Roman" w:hAnsi="Times New Roman" w:cs="Times New Roman"/>
          <w:b/>
          <w:bCs/>
        </w:rPr>
      </w:pPr>
      <w:r w:rsidRPr="001F39CC">
        <w:rPr>
          <w:rFonts w:ascii="Times New Roman" w:hAnsi="Times New Roman" w:cs="Times New Roman"/>
          <w:b/>
          <w:bCs/>
          <w:color w:val="0F4761" w:themeColor="accent1" w:themeShade="BF"/>
        </w:rPr>
        <w:t xml:space="preserve">Implemented by: </w:t>
      </w:r>
      <w:r w:rsidRPr="001F39CC">
        <w:rPr>
          <w:rFonts w:ascii="Times New Roman" w:hAnsi="Times New Roman" w:cs="Times New Roman"/>
          <w:b/>
          <w:bCs/>
        </w:rPr>
        <w:tab/>
      </w:r>
      <w:r w:rsidRPr="001F39CC">
        <w:rPr>
          <w:rFonts w:ascii="Times New Roman" w:hAnsi="Times New Roman" w:cs="Times New Roman"/>
          <w:bCs/>
        </w:rPr>
        <w:t>Department of Health, Khyber Pakhtunkhwa, Pakistan</w:t>
      </w:r>
    </w:p>
    <w:p w:rsidR="00EB7459" w:rsidRPr="001F39CC" w:rsidRDefault="00EB7459" w:rsidP="00EB7459">
      <w:pPr>
        <w:rPr>
          <w:rStyle w:val="Strong"/>
          <w:rFonts w:ascii="Times New Roman" w:eastAsia="Times New Roman" w:hAnsi="Times New Roman" w:cs="Times New Roman"/>
        </w:rPr>
      </w:pPr>
    </w:p>
    <w:p w:rsidR="00EB7459" w:rsidRPr="001F39CC" w:rsidRDefault="00EB7459" w:rsidP="00EB7459">
      <w:pPr>
        <w:rPr>
          <w:rStyle w:val="Strong"/>
          <w:rFonts w:ascii="Times New Roman" w:eastAsia="Times New Roman" w:hAnsi="Times New Roman" w:cs="Times New Roman"/>
        </w:rPr>
      </w:pPr>
      <w:r w:rsidRPr="001F39CC">
        <w:rPr>
          <w:rStyle w:val="Strong"/>
          <w:rFonts w:ascii="Times New Roman" w:hAnsi="Times New Roman" w:cs="Times New Roman"/>
        </w:rPr>
        <w:br w:type="page"/>
      </w:r>
    </w:p>
    <w:p w:rsidR="00EB7459" w:rsidRPr="004C6DCF" w:rsidRDefault="00EB7459" w:rsidP="004C6DCF">
      <w:pPr>
        <w:pStyle w:val="NormalWeb"/>
        <w:spacing w:line="360" w:lineRule="auto"/>
        <w:jc w:val="both"/>
        <w:rPr>
          <w:b/>
        </w:rPr>
      </w:pPr>
      <w:r w:rsidRPr="001F39CC">
        <w:rPr>
          <w:b/>
          <w:noProof/>
        </w:rPr>
        <w:lastRenderedPageBreak/>
        <mc:AlternateContent>
          <mc:Choice Requires="wps">
            <w:drawing>
              <wp:anchor distT="0" distB="0" distL="114300" distR="114300" simplePos="0" relativeHeight="251667456" behindDoc="0" locked="0" layoutInCell="1" allowOverlap="1" wp14:anchorId="0115A141" wp14:editId="35D7FDD3">
                <wp:simplePos x="0" y="0"/>
                <wp:positionH relativeFrom="page">
                  <wp:align>left</wp:align>
                </wp:positionH>
                <wp:positionV relativeFrom="paragraph">
                  <wp:posOffset>-504190</wp:posOffset>
                </wp:positionV>
                <wp:extent cx="7535917" cy="630621"/>
                <wp:effectExtent l="19050" t="19050" r="65405" b="55245"/>
                <wp:wrapNone/>
                <wp:docPr id="8" name="AutoShape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35917" cy="630621"/>
                        </a:xfrm>
                        <a:prstGeom prst="homePlate">
                          <a:avLst>
                            <a:gd name="adj" fmla="val 91954"/>
                          </a:avLst>
                        </a:prstGeom>
                        <a:solidFill>
                          <a:schemeClr val="accent1">
                            <a:lumMod val="75000"/>
                          </a:schemeClr>
                        </a:solidFill>
                        <a:ln w="38100">
                          <a:solidFill>
                            <a:schemeClr val="lt1">
                              <a:lumMod val="95000"/>
                              <a:lumOff val="0"/>
                            </a:schemeClr>
                          </a:solidFill>
                          <a:miter lim="800000"/>
                          <a:headEnd/>
                          <a:tailEnd/>
                        </a:ln>
                        <a:effectLst>
                          <a:outerShdw dist="28398" dir="3806097" algn="ctr" rotWithShape="0">
                            <a:schemeClr val="accent5">
                              <a:lumMod val="50000"/>
                              <a:lumOff val="0"/>
                              <a:alpha val="50000"/>
                            </a:schemeClr>
                          </a:outerShdw>
                        </a:effectLst>
                      </wps:spPr>
                      <wps:txbx>
                        <w:txbxContent>
                          <w:p w:rsidR="00D93CFC" w:rsidRPr="006B1759" w:rsidRDefault="00D93CFC" w:rsidP="00EB7459">
                            <w:pPr>
                              <w:ind w:firstLine="720"/>
                              <w:jc w:val="center"/>
                              <w:rPr>
                                <w:color w:val="FFFFFF" w:themeColor="background1"/>
                                <w:sz w:val="32"/>
                                <w:szCs w:val="32"/>
                              </w:rPr>
                            </w:pPr>
                            <w:r w:rsidRPr="006B1759">
                              <w:rPr>
                                <w:rFonts w:ascii="Times New Roman" w:hAnsi="Times New Roman" w:cs="Times New Roman"/>
                                <w:b/>
                                <w:color w:val="FFFFFF" w:themeColor="background1"/>
                                <w:sz w:val="32"/>
                                <w:szCs w:val="32"/>
                              </w:rPr>
                              <w:t>Table of Contents: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115A141"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AutoShape 29" o:spid="_x0000_s1030" type="#_x0000_t15" style="position:absolute;left:0;text-align:left;margin-left:0;margin-top:-39.7pt;width:593.4pt;height:49.65pt;z-index:251667456;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E6oSsAIAALQFAAAOAAAAZHJzL2Uyb0RvYy54bWysVNuO0zAQfUfiHyy/s0l6T7TparXLIqQF&#10;VloQz1PbaQy+BNttunw9Y6cthYJAiBfL48vMnDNn5vJqpxXZCuelNTUtLnJKhGGWS7Ou6Yf3dy8W&#10;lPgAhoOyRtT0SXh6tXz+7LLvKjGyrVVcOIJOjK/6rqZtCF2VZZ61QoO/sJ0weNlYpyGg6dYZd9Cj&#10;d62yUZ7Pst463jnLhPd4ejtc0mXy3zSChXdN40UgqqaYW0irS+sqrtnyEqq1g66VbJ8G/EMWGqTB&#10;oEdXtxCAbJw8c6Ulc9bbJlwwqzPbNJKJhAHRFPlPaB5b6ETCguT47kiT/39u2dvtgyOS1xQLZUBj&#10;ia43wabIZFRGfvrOV/jssXtwEaHv7i377ImxNy2Ytbh2zvatAI5ZFfF99sOHaHj8Slb9G8vRPaD7&#10;RNWucTo6RBLILlXk6VgRsQuE4eF8Op6WxZwShnezcT4bDSGgOvzunA+vhNUkbpAXq8WDghBpgwq2&#10;9z6ksvA9OOCfKGm0wiJvQZGyKKeTlPTxcQbVwWeCa5Xkd1KpZERZihvlCH5GKIwJE4oUSm004hvO&#10;59M8T9JCX0nJ8QsSg9apN2VIX9PxosDHfwqlfhGmPISBCqOjzofofxFZy4Bdp6TGsmOqQ7JQxSq+&#10;NDz1RACphj2mrUzMT6R+2jNqN+jiseU94TISP1qMS5QQl9hc40U+y0usGqg1TgUWHCXOho8ytElY&#10;scy/pXN6RmeEue/UM5xYNtW1MCA/Pjzj/ZhtqsIJkCTWqM9B52G32qVuGB2Uv7L8CdWL6SeJ4qhL&#10;KnNfKelxbNTUf9mAE5So1wY7oCwmkzhnkjGZzkdouNOb1ekNGNZaJCwgVWl7E4bZtOmcXLcYaRCX&#10;sbEpGxkO7TVkte81HA0J1n6MxdlzaqdX34ft8hsAAAD//wMAUEsDBBQABgAIAAAAIQD+k8Wy4AAA&#10;AAgBAAAPAAAAZHJzL2Rvd25yZXYueG1sTI/BTsMwDIbvSLxDZCRuWzqEylqaTjBpQnBAYzBpu2WN&#10;aSsSpzTZWt4e7wQ3W7/1+/uKxeisOGEfWk8KZtMEBFLlTUu1go/31WQOIkRNRltPqOAHAyzKy4tC&#10;58YP9IanTawFl1DItYImxi6XMlQNOh2mvkPi7NP3Tkde+1qaXg9c7qy8SZJUOt0Sf2h0h8sGq6/N&#10;0Sl4HsPLsl9td0/p95BtXx/X+9aulbq+Gh/uQUQc498xnPEZHUpmOvgjmSCsAhaJCiZ32S2Iczyb&#10;p6xy4CnLQJaF/C9Q/gIAAP//AwBQSwECLQAUAAYACAAAACEAtoM4kv4AAADhAQAAEwAAAAAAAAAA&#10;AAAAAAAAAAAAW0NvbnRlbnRfVHlwZXNdLnhtbFBLAQItABQABgAIAAAAIQA4/SH/1gAAAJQBAAAL&#10;AAAAAAAAAAAAAAAAAC8BAABfcmVscy8ucmVsc1BLAQItABQABgAIAAAAIQAzE6oSsAIAALQFAAAO&#10;AAAAAAAAAAAAAAAAAC4CAABkcnMvZTJvRG9jLnhtbFBLAQItABQABgAIAAAAIQD+k8Wy4AAAAAgB&#10;AAAPAAAAAAAAAAAAAAAAAAoFAABkcnMvZG93bnJldi54bWxQSwUGAAAAAAQABADzAAAAFwYAAAAA&#10;" adj="19938" fillcolor="#0f4761 [2404]" strokecolor="#f2f2f2 [3041]" strokeweight="3pt">
                <v:shadow on="t" color="#4f1548 [1608]" opacity=".5" offset="1pt"/>
                <v:textbox>
                  <w:txbxContent>
                    <w:p w:rsidR="00D93CFC" w:rsidRPr="006B1759" w:rsidRDefault="00D93CFC" w:rsidP="00EB7459">
                      <w:pPr>
                        <w:ind w:firstLine="720"/>
                        <w:jc w:val="center"/>
                        <w:rPr>
                          <w:color w:val="FFFFFF" w:themeColor="background1"/>
                          <w:sz w:val="32"/>
                          <w:szCs w:val="32"/>
                        </w:rPr>
                      </w:pPr>
                      <w:r w:rsidRPr="006B1759">
                        <w:rPr>
                          <w:rFonts w:ascii="Times New Roman" w:hAnsi="Times New Roman" w:cs="Times New Roman"/>
                          <w:b/>
                          <w:color w:val="FFFFFF" w:themeColor="background1"/>
                          <w:sz w:val="32"/>
                          <w:szCs w:val="32"/>
                        </w:rPr>
                        <w:t>Table of Contents:</w:t>
                      </w:r>
                    </w:p>
                  </w:txbxContent>
                </v:textbox>
                <w10:wrap anchorx="page"/>
              </v:shape>
            </w:pict>
          </mc:Fallback>
        </mc:AlternateContent>
      </w:r>
      <w:r w:rsidRPr="001F39CC">
        <w:rPr>
          <w:b/>
        </w:rPr>
        <w:t xml:space="preserve"> </w:t>
      </w:r>
      <w:bookmarkStart w:id="0" w:name="_Hlk190591668"/>
      <w:bookmarkStart w:id="1" w:name="_Hlk191804398"/>
      <w:r w:rsidRPr="001F39CC">
        <w:rPr>
          <w:rFonts w:eastAsiaTheme="majorEastAsia"/>
          <w:b/>
          <w:color w:val="0A1D30" w:themeColor="text2" w:themeShade="BF"/>
        </w:rPr>
        <w:tab/>
      </w:r>
      <w:r w:rsidRPr="001F39CC">
        <w:rPr>
          <w:rFonts w:eastAsiaTheme="majorEastAsia"/>
          <w:b/>
          <w:color w:val="0A1D30" w:themeColor="text2" w:themeShade="BF"/>
        </w:rPr>
        <w:tab/>
      </w:r>
      <w:r w:rsidRPr="001F39CC">
        <w:rPr>
          <w:rFonts w:eastAsiaTheme="majorEastAsia"/>
          <w:b/>
          <w:color w:val="0A1D30" w:themeColor="text2" w:themeShade="BF"/>
        </w:rPr>
        <w:tab/>
      </w:r>
      <w:r w:rsidRPr="001F39CC">
        <w:rPr>
          <w:rFonts w:eastAsiaTheme="majorEastAsia"/>
          <w:b/>
          <w:color w:val="0A1D30" w:themeColor="text2" w:themeShade="BF"/>
        </w:rPr>
        <w:tab/>
      </w:r>
      <w:r w:rsidRPr="001F39CC">
        <w:rPr>
          <w:rFonts w:eastAsiaTheme="majorEastAsia"/>
          <w:b/>
          <w:color w:val="0A1D30" w:themeColor="text2" w:themeShade="BF"/>
        </w:rPr>
        <w:tab/>
      </w:r>
      <w:r w:rsidRPr="001F39CC">
        <w:rPr>
          <w:rFonts w:eastAsiaTheme="majorEastAsia"/>
          <w:b/>
          <w:color w:val="0A1D30" w:themeColor="text2" w:themeShade="BF"/>
        </w:rPr>
        <w:tab/>
      </w:r>
      <w:r w:rsidRPr="001F39CC">
        <w:rPr>
          <w:rFonts w:eastAsiaTheme="majorEastAsia"/>
          <w:b/>
          <w:color w:val="0A1D30" w:themeColor="text2" w:themeShade="BF"/>
        </w:rPr>
        <w:tab/>
      </w:r>
      <w:r w:rsidRPr="001F39CC">
        <w:rPr>
          <w:rFonts w:eastAsiaTheme="majorEastAsia"/>
          <w:b/>
          <w:color w:val="0A1D30" w:themeColor="text2" w:themeShade="BF"/>
        </w:rPr>
        <w:tab/>
      </w:r>
      <w:r w:rsidRPr="001F39CC">
        <w:rPr>
          <w:rFonts w:eastAsiaTheme="majorEastAsia"/>
          <w:b/>
          <w:color w:val="0A1D30" w:themeColor="text2" w:themeShade="BF"/>
        </w:rPr>
        <w:tab/>
      </w:r>
      <w:bookmarkEnd w:id="0"/>
      <w:bookmarkEnd w:id="1"/>
    </w:p>
    <w:p w:rsidR="005A7AC3" w:rsidRPr="005A7AC3" w:rsidRDefault="005A7AC3" w:rsidP="005A7AC3">
      <w:pPr>
        <w:pStyle w:val="Heading3"/>
        <w:spacing w:line="360" w:lineRule="auto"/>
        <w:rPr>
          <w:rFonts w:ascii="Times New Roman" w:hAnsi="Times New Roman" w:cs="Times New Roman"/>
          <w:b/>
          <w:sz w:val="24"/>
          <w:szCs w:val="24"/>
        </w:rPr>
      </w:pPr>
      <w:r w:rsidRPr="005A7AC3">
        <w:rPr>
          <w:rStyle w:val="Strong"/>
          <w:rFonts w:ascii="Times New Roman" w:hAnsi="Times New Roman" w:cs="Times New Roman"/>
          <w:b w:val="0"/>
          <w:bCs w:val="0"/>
          <w:sz w:val="24"/>
          <w:szCs w:val="24"/>
        </w:rPr>
        <w:t>MODULE ONE:  UNDERSTANDING LEADERSHIP &amp; GOVERNANCE IN PHC</w:t>
      </w:r>
    </w:p>
    <w:p w:rsidR="004C6DCF" w:rsidRDefault="005A7AC3" w:rsidP="004C6DCF">
      <w:pPr>
        <w:pStyle w:val="NormalWeb"/>
        <w:numPr>
          <w:ilvl w:val="0"/>
          <w:numId w:val="121"/>
        </w:numPr>
        <w:spacing w:line="360" w:lineRule="auto"/>
      </w:pPr>
      <w:r w:rsidRPr="005A7AC3">
        <w:rPr>
          <w:rStyle w:val="Strong"/>
          <w:rFonts w:eastAsiaTheme="majorEastAsia"/>
        </w:rPr>
        <w:t>Session 1.1:</w:t>
      </w:r>
      <w:r w:rsidRPr="005A7AC3">
        <w:t xml:space="preserve"> Concepts of Leadership and Management</w:t>
      </w:r>
    </w:p>
    <w:p w:rsidR="004C6DCF" w:rsidRDefault="005A7AC3" w:rsidP="004C6DCF">
      <w:pPr>
        <w:pStyle w:val="NormalWeb"/>
        <w:numPr>
          <w:ilvl w:val="0"/>
          <w:numId w:val="121"/>
        </w:numPr>
        <w:spacing w:line="360" w:lineRule="auto"/>
      </w:pPr>
      <w:r w:rsidRPr="005A7AC3">
        <w:rPr>
          <w:rStyle w:val="Strong"/>
          <w:rFonts w:eastAsiaTheme="majorEastAsia"/>
        </w:rPr>
        <w:t>Session 1.2:</w:t>
      </w:r>
      <w:r w:rsidRPr="005A7AC3">
        <w:t xml:space="preserve"> Leadership Styles and Competencies in Primary Health Care </w:t>
      </w:r>
    </w:p>
    <w:p w:rsidR="004C6DCF" w:rsidRDefault="005A7AC3" w:rsidP="004C6DCF">
      <w:pPr>
        <w:pStyle w:val="NormalWeb"/>
        <w:numPr>
          <w:ilvl w:val="0"/>
          <w:numId w:val="121"/>
        </w:numPr>
        <w:spacing w:line="360" w:lineRule="auto"/>
      </w:pPr>
      <w:r w:rsidRPr="005A7AC3">
        <w:rPr>
          <w:rStyle w:val="Strong"/>
          <w:rFonts w:eastAsiaTheme="majorEastAsia"/>
        </w:rPr>
        <w:t>Session 1.3:</w:t>
      </w:r>
      <w:r w:rsidRPr="005A7AC3">
        <w:t xml:space="preserve"> Principles of Good Governance in Health</w:t>
      </w:r>
    </w:p>
    <w:p w:rsidR="004C6DCF" w:rsidRDefault="005A7AC3" w:rsidP="004C6DCF">
      <w:pPr>
        <w:pStyle w:val="NormalWeb"/>
        <w:numPr>
          <w:ilvl w:val="0"/>
          <w:numId w:val="121"/>
        </w:numPr>
        <w:spacing w:line="360" w:lineRule="auto"/>
      </w:pPr>
      <w:r w:rsidRPr="005A7AC3">
        <w:rPr>
          <w:rStyle w:val="Strong"/>
          <w:rFonts w:eastAsiaTheme="majorEastAsia"/>
        </w:rPr>
        <w:t>Session 1.4:</w:t>
      </w:r>
      <w:r w:rsidRPr="005A7AC3">
        <w:t xml:space="preserve"> Conflict Management and Collaboration in Primary Health Care </w:t>
      </w:r>
    </w:p>
    <w:p w:rsidR="004C6DCF" w:rsidRDefault="005A7AC3" w:rsidP="004C6DCF">
      <w:pPr>
        <w:pStyle w:val="NormalWeb"/>
        <w:numPr>
          <w:ilvl w:val="0"/>
          <w:numId w:val="121"/>
        </w:numPr>
        <w:spacing w:line="360" w:lineRule="auto"/>
      </w:pPr>
      <w:r w:rsidRPr="005A7AC3">
        <w:rPr>
          <w:rStyle w:val="Strong"/>
          <w:rFonts w:eastAsiaTheme="majorEastAsia"/>
        </w:rPr>
        <w:t>Session 1.5:</w:t>
      </w:r>
      <w:r w:rsidRPr="005A7AC3">
        <w:t xml:space="preserve"> Leading the Health Team</w:t>
      </w:r>
    </w:p>
    <w:p w:rsidR="005A7AC3" w:rsidRPr="005A7AC3" w:rsidRDefault="005A7AC3" w:rsidP="004C6DCF">
      <w:pPr>
        <w:pStyle w:val="NormalWeb"/>
        <w:numPr>
          <w:ilvl w:val="0"/>
          <w:numId w:val="121"/>
        </w:numPr>
        <w:spacing w:line="360" w:lineRule="auto"/>
      </w:pPr>
      <w:r w:rsidRPr="005A7AC3">
        <w:rPr>
          <w:rStyle w:val="Strong"/>
          <w:rFonts w:eastAsiaTheme="majorEastAsia"/>
        </w:rPr>
        <w:t>Session 1.6:</w:t>
      </w:r>
      <w:r w:rsidRPr="005A7AC3">
        <w:t xml:space="preserve"> Role of Health Managers and Frontline Staff in Strengthening PHC</w:t>
      </w:r>
    </w:p>
    <w:p w:rsidR="005A7AC3" w:rsidRPr="005A7AC3" w:rsidRDefault="005A7AC3" w:rsidP="005A7AC3">
      <w:pPr>
        <w:pStyle w:val="Heading3"/>
        <w:spacing w:line="360" w:lineRule="auto"/>
        <w:rPr>
          <w:rFonts w:ascii="Times New Roman" w:hAnsi="Times New Roman" w:cs="Times New Roman"/>
          <w:b/>
          <w:sz w:val="24"/>
          <w:szCs w:val="24"/>
        </w:rPr>
      </w:pPr>
      <w:r w:rsidRPr="005A7AC3">
        <w:rPr>
          <w:rStyle w:val="Strong"/>
          <w:rFonts w:ascii="Times New Roman" w:hAnsi="Times New Roman" w:cs="Times New Roman"/>
          <w:b w:val="0"/>
          <w:bCs w:val="0"/>
          <w:sz w:val="24"/>
          <w:szCs w:val="24"/>
        </w:rPr>
        <w:t>Module Two:  Monitoring and Evaluation in Primary Health Care</w:t>
      </w:r>
    </w:p>
    <w:p w:rsidR="005A7AC3" w:rsidRPr="005A7AC3" w:rsidRDefault="005A7AC3" w:rsidP="005A7AC3">
      <w:pPr>
        <w:pStyle w:val="NormalWeb"/>
        <w:numPr>
          <w:ilvl w:val="0"/>
          <w:numId w:val="119"/>
        </w:numPr>
        <w:spacing w:line="360" w:lineRule="auto"/>
      </w:pPr>
      <w:r w:rsidRPr="005A7AC3">
        <w:rPr>
          <w:rStyle w:val="Strong"/>
          <w:rFonts w:eastAsiaTheme="majorEastAsia"/>
        </w:rPr>
        <w:t>Session 2.1:</w:t>
      </w:r>
      <w:r w:rsidRPr="005A7AC3">
        <w:t xml:space="preserve"> Introduction to Monitoring and Evaluation Concepts</w:t>
      </w:r>
    </w:p>
    <w:p w:rsidR="005A7AC3" w:rsidRPr="005A7AC3" w:rsidRDefault="005A7AC3" w:rsidP="005A7AC3">
      <w:pPr>
        <w:pStyle w:val="NormalWeb"/>
        <w:numPr>
          <w:ilvl w:val="0"/>
          <w:numId w:val="119"/>
        </w:numPr>
        <w:spacing w:line="360" w:lineRule="auto"/>
      </w:pPr>
      <w:r w:rsidRPr="005A7AC3">
        <w:rPr>
          <w:rStyle w:val="Strong"/>
          <w:rFonts w:eastAsiaTheme="majorEastAsia"/>
        </w:rPr>
        <w:t>Session 2.2:</w:t>
      </w:r>
      <w:r w:rsidRPr="005A7AC3">
        <w:t xml:space="preserve"> Monitoring and Evaluation Framework in the Health Sector </w:t>
      </w:r>
    </w:p>
    <w:p w:rsidR="005A7AC3" w:rsidRPr="005A7AC3" w:rsidRDefault="005A7AC3" w:rsidP="005A7AC3">
      <w:pPr>
        <w:pStyle w:val="NormalWeb"/>
        <w:numPr>
          <w:ilvl w:val="0"/>
          <w:numId w:val="119"/>
        </w:numPr>
        <w:spacing w:line="360" w:lineRule="auto"/>
      </w:pPr>
      <w:r w:rsidRPr="005A7AC3">
        <w:rPr>
          <w:rStyle w:val="Strong"/>
          <w:rFonts w:eastAsiaTheme="majorEastAsia"/>
        </w:rPr>
        <w:t>Session 2.3:</w:t>
      </w:r>
      <w:r w:rsidRPr="005A7AC3">
        <w:t xml:space="preserve"> Developing and Using Indicators</w:t>
      </w:r>
    </w:p>
    <w:p w:rsidR="005A7AC3" w:rsidRPr="005A7AC3" w:rsidRDefault="005A7AC3" w:rsidP="005A7AC3">
      <w:pPr>
        <w:pStyle w:val="NormalWeb"/>
        <w:numPr>
          <w:ilvl w:val="0"/>
          <w:numId w:val="119"/>
        </w:numPr>
        <w:spacing w:line="360" w:lineRule="auto"/>
      </w:pPr>
      <w:r w:rsidRPr="005A7AC3">
        <w:rPr>
          <w:rStyle w:val="Strong"/>
          <w:rFonts w:eastAsiaTheme="majorEastAsia"/>
        </w:rPr>
        <w:t>Session 2.4:</w:t>
      </w:r>
      <w:r w:rsidRPr="005A7AC3">
        <w:t xml:space="preserve"> Monitoring and Evaluation Plan</w:t>
      </w:r>
    </w:p>
    <w:p w:rsidR="005A7AC3" w:rsidRPr="005A7AC3" w:rsidRDefault="005A7AC3" w:rsidP="005A7AC3">
      <w:pPr>
        <w:pStyle w:val="NormalWeb"/>
        <w:numPr>
          <w:ilvl w:val="0"/>
          <w:numId w:val="119"/>
        </w:numPr>
        <w:spacing w:line="360" w:lineRule="auto"/>
      </w:pPr>
      <w:r w:rsidRPr="005A7AC3">
        <w:rPr>
          <w:rStyle w:val="Strong"/>
          <w:rFonts w:eastAsiaTheme="majorEastAsia"/>
        </w:rPr>
        <w:t>Session 2.5:</w:t>
      </w:r>
      <w:r w:rsidRPr="005A7AC3">
        <w:t xml:space="preserve"> Data Collection and Quality Assurance</w:t>
      </w:r>
    </w:p>
    <w:p w:rsidR="005A7AC3" w:rsidRPr="005A7AC3" w:rsidRDefault="005A7AC3" w:rsidP="005A7AC3">
      <w:pPr>
        <w:pStyle w:val="NormalWeb"/>
        <w:numPr>
          <w:ilvl w:val="0"/>
          <w:numId w:val="119"/>
        </w:numPr>
        <w:spacing w:line="360" w:lineRule="auto"/>
      </w:pPr>
      <w:r w:rsidRPr="005A7AC3">
        <w:rPr>
          <w:rStyle w:val="Strong"/>
          <w:rFonts w:eastAsiaTheme="majorEastAsia"/>
        </w:rPr>
        <w:t>Session 2.6:</w:t>
      </w:r>
      <w:r w:rsidRPr="005A7AC3">
        <w:t xml:space="preserve"> Using M&amp;E Data for Decision-Making</w:t>
      </w:r>
    </w:p>
    <w:p w:rsidR="005A7AC3" w:rsidRPr="005A7AC3" w:rsidRDefault="005A7AC3" w:rsidP="005A7AC3">
      <w:pPr>
        <w:pStyle w:val="Heading3"/>
        <w:spacing w:line="360" w:lineRule="auto"/>
        <w:rPr>
          <w:rFonts w:ascii="Times New Roman" w:hAnsi="Times New Roman" w:cs="Times New Roman"/>
          <w:b/>
          <w:sz w:val="24"/>
          <w:szCs w:val="24"/>
        </w:rPr>
      </w:pPr>
      <w:r w:rsidRPr="005A7AC3">
        <w:rPr>
          <w:rStyle w:val="Strong"/>
          <w:rFonts w:ascii="Times New Roman" w:hAnsi="Times New Roman" w:cs="Times New Roman"/>
          <w:b w:val="0"/>
          <w:bCs w:val="0"/>
          <w:sz w:val="24"/>
          <w:szCs w:val="24"/>
        </w:rPr>
        <w:t>Module Three: Applying Leadership, Monitoring &amp; Evaluation for Improved Health Outcomes</w:t>
      </w:r>
    </w:p>
    <w:p w:rsidR="005A7AC3" w:rsidRPr="005A7AC3" w:rsidRDefault="005A7AC3" w:rsidP="005A7AC3">
      <w:pPr>
        <w:pStyle w:val="NormalWeb"/>
        <w:numPr>
          <w:ilvl w:val="0"/>
          <w:numId w:val="120"/>
        </w:numPr>
        <w:spacing w:line="360" w:lineRule="auto"/>
      </w:pPr>
      <w:r w:rsidRPr="005A7AC3">
        <w:rPr>
          <w:rStyle w:val="Strong"/>
          <w:rFonts w:eastAsiaTheme="majorEastAsia"/>
        </w:rPr>
        <w:t>Session 3.1:</w:t>
      </w:r>
      <w:r w:rsidRPr="005A7AC3">
        <w:t xml:space="preserve"> Integrating Leadership and M&amp;E for Effective Health Management</w:t>
      </w:r>
    </w:p>
    <w:p w:rsidR="005A7AC3" w:rsidRPr="005A7AC3" w:rsidRDefault="005A7AC3" w:rsidP="005A7AC3">
      <w:pPr>
        <w:pStyle w:val="NormalWeb"/>
        <w:numPr>
          <w:ilvl w:val="0"/>
          <w:numId w:val="120"/>
        </w:numPr>
        <w:spacing w:line="360" w:lineRule="auto"/>
      </w:pPr>
      <w:r w:rsidRPr="005A7AC3">
        <w:rPr>
          <w:rStyle w:val="Strong"/>
          <w:rFonts w:eastAsiaTheme="majorEastAsia"/>
        </w:rPr>
        <w:t>Session 3.2:</w:t>
      </w:r>
      <w:r w:rsidRPr="005A7AC3">
        <w:t xml:space="preserve"> Performance Review and Supportive Supervision</w:t>
      </w:r>
    </w:p>
    <w:p w:rsidR="005A7AC3" w:rsidRPr="005A7AC3" w:rsidRDefault="005A7AC3" w:rsidP="005A7AC3">
      <w:pPr>
        <w:pStyle w:val="NormalWeb"/>
        <w:numPr>
          <w:ilvl w:val="0"/>
          <w:numId w:val="120"/>
        </w:numPr>
        <w:spacing w:line="360" w:lineRule="auto"/>
      </w:pPr>
      <w:r w:rsidRPr="005A7AC3">
        <w:rPr>
          <w:rStyle w:val="Strong"/>
          <w:rFonts w:eastAsiaTheme="majorEastAsia"/>
        </w:rPr>
        <w:t>Session 3.3:</w:t>
      </w:r>
      <w:r w:rsidRPr="005A7AC3">
        <w:t xml:space="preserve"> Team Building and Communication in PHC Settings</w:t>
      </w:r>
    </w:p>
    <w:p w:rsidR="00EB7459" w:rsidRPr="005A7AC3" w:rsidRDefault="005A7AC3" w:rsidP="005A7AC3">
      <w:pPr>
        <w:pStyle w:val="NormalWeb"/>
        <w:numPr>
          <w:ilvl w:val="0"/>
          <w:numId w:val="120"/>
        </w:numPr>
        <w:spacing w:line="360" w:lineRule="auto"/>
      </w:pPr>
      <w:r w:rsidRPr="005A7AC3">
        <w:rPr>
          <w:rStyle w:val="Strong"/>
          <w:rFonts w:eastAsiaTheme="majorEastAsia"/>
        </w:rPr>
        <w:t>Session 3.4:</w:t>
      </w:r>
      <w:r w:rsidRPr="005A7AC3">
        <w:t xml:space="preserve"> Action Planning, Follow-Up and Sustaining Improvement</w:t>
      </w:r>
      <w:r w:rsidR="00EB7459" w:rsidRPr="005A7AC3">
        <w:rPr>
          <w:rFonts w:eastAsia="Calibri"/>
          <w:b/>
          <w:color w:val="0A1D30" w:themeColor="text2" w:themeShade="BF"/>
        </w:rPr>
        <w:tab/>
      </w:r>
    </w:p>
    <w:p w:rsidR="005A7AC3" w:rsidRDefault="005350A3" w:rsidP="005A7AC3">
      <w:pPr>
        <w:rPr>
          <w:rFonts w:ascii="Times New Roman" w:eastAsia="Calibri" w:hAnsi="Times New Roman" w:cs="Times New Roman"/>
        </w:rPr>
      </w:pPr>
      <w:r w:rsidRPr="001F39CC">
        <w:rPr>
          <w:rFonts w:ascii="Times New Roman" w:eastAsia="Calibri" w:hAnsi="Times New Roman" w:cs="Times New Roman"/>
        </w:rPr>
        <w:br w:type="page"/>
      </w:r>
    </w:p>
    <w:p w:rsidR="005A7AC3" w:rsidRDefault="005A7AC3" w:rsidP="005A7AC3">
      <w:pPr>
        <w:rPr>
          <w:rFonts w:ascii="Times New Roman" w:eastAsia="Times New Roman" w:hAnsi="Times New Roman" w:cs="Times New Roman"/>
          <w:kern w:val="0"/>
          <w14:ligatures w14:val="none"/>
        </w:rPr>
      </w:pPr>
      <w:r w:rsidRPr="001F39CC">
        <w:rPr>
          <w:rFonts w:ascii="Times New Roman" w:hAnsi="Times New Roman" w:cs="Times New Roman"/>
          <w:b/>
          <w:noProof/>
        </w:rPr>
        <w:lastRenderedPageBreak/>
        <mc:AlternateContent>
          <mc:Choice Requires="wps">
            <w:drawing>
              <wp:anchor distT="0" distB="0" distL="114300" distR="114300" simplePos="0" relativeHeight="251672576" behindDoc="0" locked="0" layoutInCell="1" allowOverlap="1" wp14:anchorId="3A315EDF" wp14:editId="13116070">
                <wp:simplePos x="0" y="0"/>
                <wp:positionH relativeFrom="page">
                  <wp:posOffset>-20320</wp:posOffset>
                </wp:positionH>
                <wp:positionV relativeFrom="paragraph">
                  <wp:posOffset>-592265</wp:posOffset>
                </wp:positionV>
                <wp:extent cx="7535545" cy="630555"/>
                <wp:effectExtent l="19050" t="19050" r="65405" b="55245"/>
                <wp:wrapNone/>
                <wp:docPr id="3" name="AutoShape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35545" cy="630555"/>
                        </a:xfrm>
                        <a:prstGeom prst="homePlate">
                          <a:avLst>
                            <a:gd name="adj" fmla="val 91954"/>
                          </a:avLst>
                        </a:prstGeom>
                        <a:solidFill>
                          <a:schemeClr val="accent1">
                            <a:lumMod val="75000"/>
                          </a:schemeClr>
                        </a:solidFill>
                        <a:ln w="38100">
                          <a:solidFill>
                            <a:schemeClr val="lt1">
                              <a:lumMod val="95000"/>
                              <a:lumOff val="0"/>
                            </a:schemeClr>
                          </a:solidFill>
                          <a:miter lim="800000"/>
                          <a:headEnd/>
                          <a:tailEnd/>
                        </a:ln>
                        <a:effectLst>
                          <a:outerShdw dist="28398" dir="3806097" algn="ctr" rotWithShape="0">
                            <a:schemeClr val="accent5">
                              <a:lumMod val="50000"/>
                              <a:lumOff val="0"/>
                              <a:alpha val="50000"/>
                            </a:schemeClr>
                          </a:outerShdw>
                        </a:effectLst>
                      </wps:spPr>
                      <wps:txbx>
                        <w:txbxContent>
                          <w:p w:rsidR="00D93CFC" w:rsidRPr="006B1759" w:rsidRDefault="00D93CFC" w:rsidP="00EB7459">
                            <w:pPr>
                              <w:ind w:firstLine="720"/>
                              <w:jc w:val="center"/>
                              <w:rPr>
                                <w:color w:val="FFFFFF" w:themeColor="background1"/>
                                <w:sz w:val="32"/>
                                <w:szCs w:val="32"/>
                              </w:rPr>
                            </w:pPr>
                            <w:r>
                              <w:rPr>
                                <w:rFonts w:ascii="Times New Roman" w:hAnsi="Times New Roman" w:cs="Times New Roman"/>
                                <w:b/>
                                <w:color w:val="FFFFFF" w:themeColor="background1"/>
                                <w:sz w:val="32"/>
                                <w:szCs w:val="32"/>
                              </w:rPr>
                              <w:t>Acknowledgement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315EDF" id="_x0000_s1031" type="#_x0000_t15" style="position:absolute;margin-left:-1.6pt;margin-top:-46.65pt;width:593.35pt;height:49.65pt;z-index:2516725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60JnsAIAALQFAAAOAAAAZHJzL2Uyb0RvYy54bWysVNuO0zAQfUfiHyy/s0kv2bbRpqvVLouQ&#10;Fqi0IJ6nttMYfAm223T5esZOWgoFgRAvlseXM3POXK6u91qRnXBeWlPR0UVOiTDMcmk2Ff3w/v7F&#10;nBIfwHBQ1oiKPglPr5fPn111bSnGtrGKC0cQxPiyayvahNCWWeZZIzT4C9sKg5e1dRoCmm6TcQcd&#10;omuVjfP8Muus462zTHiPp3f9JV0m/LoWLLyray8CURXF2EJaXVrXcc2WV1BuHLSNZEMY8A9RaJAG&#10;nR6h7iAA2Tp5BqUlc9bbOlwwqzNb15KJxAHZjPKf2Dw20IrEBcXx7VEm//9g2dvdyhHJKzqhxIDG&#10;FN1sg02eyXgR9elaX+Kzx3blIkPfPlj22RNjbxswG3HjnO0aARyjGsX32Q8fouHxK1l3byxHeED4&#10;JNW+djoCoghknzLydMyI2AfC8HBWTIpiWlDC8O5ykhdFkVxAefjdOh9eCatJ3KAuVouVghBlgxJ2&#10;Dz6ktPCBHPBPlNRaYZJ3oMhitCimA+LwOIPygJnoWiX5vVQqGbEsxa1yBD8jFcaECaPkSm018uvP&#10;Z0Wep9JCrFTJ8QsKg9YpmjKkQ93nI3z8J1fqF24WBzdQones8977X3jWMmDXKakrOsdQ+2ChjFl8&#10;aXjqiQBS9XsMW5kYn0j9NChqtwjx2PCOcBmFH88nC+x1LrG5JvP8Ml/MKAG1wanAgqPE2fBRhiYV&#10;Vkzzb+UszuSMNIdOPeOJOVZtAz3z48Mz3Y/RpiycEEnFGuuzr/OwX++Hbhgqf235E1Yvhp9KFEdd&#10;qjL3lZIOx0ZF/ZctOEGJem2wAxaj6TTOmWRMi9kYDXd6sz69AcMai4IFlCptb0M/m7atk5sGPfXF&#10;ZWxsylqGQ3v1UQ29hqMh0RrGWJw9p3Z69X3YLr8BAAD//wMAUEsDBBQABgAIAAAAIQDpK59Y4gAA&#10;AAkBAAAPAAAAZHJzL2Rvd25yZXYueG1sTI/BTsJAEIbvJrzDZki8wRYaG6jdEiUhRg8GUBK9Ld2x&#10;bdydrbsLrW/vcpLTZDJf/vn+YjUYzc7ofGtJwGyaAEOqrGqpFvD+tpksgPkgSUltCQX8oodVObop&#10;ZK5sTzs870PNYgj5XApoQuhyzn3VoJF+ajukePuyzsgQV1dz5WQfw43m8yTJuJEtxQ+N7HDdYPW9&#10;PxkBz4N/WbvN4eMp++mXh9fH7Wert0LcjoeHe2ABh/APw0U/qkMZnY72RMozLWCSziMZ5zJNgV2A&#10;2SK9A3YUkCXAy4JfNyj/AAAA//8DAFBLAQItABQABgAIAAAAIQC2gziS/gAAAOEBAAATAAAAAAAA&#10;AAAAAAAAAAAAAABbQ29udGVudF9UeXBlc10ueG1sUEsBAi0AFAAGAAgAAAAhADj9If/WAAAAlAEA&#10;AAsAAAAAAAAAAAAAAAAALwEAAF9yZWxzLy5yZWxzUEsBAi0AFAAGAAgAAAAhADrrQmewAgAAtAUA&#10;AA4AAAAAAAAAAAAAAAAALgIAAGRycy9lMm9Eb2MueG1sUEsBAi0AFAAGAAgAAAAhAOkrn1jiAAAA&#10;CQEAAA8AAAAAAAAAAAAAAAAACgUAAGRycy9kb3ducmV2LnhtbFBLBQYAAAAABAAEAPMAAAAZBgAA&#10;AAA=&#10;" adj="19938" fillcolor="#0f4761 [2404]" strokecolor="#f2f2f2 [3041]" strokeweight="3pt">
                <v:shadow on="t" color="#4f1548 [1608]" opacity=".5" offset="1pt"/>
                <v:textbox>
                  <w:txbxContent>
                    <w:p w:rsidR="00D93CFC" w:rsidRPr="006B1759" w:rsidRDefault="00D93CFC" w:rsidP="00EB7459">
                      <w:pPr>
                        <w:ind w:firstLine="720"/>
                        <w:jc w:val="center"/>
                        <w:rPr>
                          <w:color w:val="FFFFFF" w:themeColor="background1"/>
                          <w:sz w:val="32"/>
                          <w:szCs w:val="32"/>
                        </w:rPr>
                      </w:pPr>
                      <w:r>
                        <w:rPr>
                          <w:rFonts w:ascii="Times New Roman" w:hAnsi="Times New Roman" w:cs="Times New Roman"/>
                          <w:b/>
                          <w:color w:val="FFFFFF" w:themeColor="background1"/>
                          <w:sz w:val="32"/>
                          <w:szCs w:val="32"/>
                        </w:rPr>
                        <w:t>Acknowledgement</w:t>
                      </w:r>
                    </w:p>
                  </w:txbxContent>
                </v:textbox>
                <w10:wrap anchorx="page"/>
              </v:shape>
            </w:pict>
          </mc:Fallback>
        </mc:AlternateContent>
      </w:r>
    </w:p>
    <w:p w:rsidR="00892099" w:rsidRPr="005A7AC3" w:rsidRDefault="00892099" w:rsidP="00A7293B">
      <w:pPr>
        <w:spacing w:line="360" w:lineRule="auto"/>
        <w:jc w:val="both"/>
        <w:rPr>
          <w:rFonts w:ascii="Times New Roman" w:eastAsia="Calibri" w:hAnsi="Times New Roman" w:cs="Times New Roman"/>
        </w:rPr>
      </w:pPr>
      <w:r w:rsidRPr="001F39CC">
        <w:rPr>
          <w:rFonts w:ascii="Times New Roman" w:eastAsia="Times New Roman" w:hAnsi="Times New Roman" w:cs="Times New Roman"/>
          <w:kern w:val="0"/>
          <w14:ligatures w14:val="none"/>
        </w:rPr>
        <w:t xml:space="preserve">The development of the </w:t>
      </w:r>
      <w:r w:rsidRPr="001F39CC">
        <w:rPr>
          <w:rFonts w:ascii="Times New Roman" w:eastAsia="Times New Roman" w:hAnsi="Times New Roman" w:cs="Times New Roman"/>
          <w:i/>
          <w:iCs/>
          <w:kern w:val="0"/>
          <w14:ligatures w14:val="none"/>
        </w:rPr>
        <w:t>Leadership, Monitoring</w:t>
      </w:r>
      <w:r w:rsidR="00DD2BF8" w:rsidRPr="001F39CC">
        <w:rPr>
          <w:rFonts w:ascii="Times New Roman" w:eastAsia="Times New Roman" w:hAnsi="Times New Roman" w:cs="Times New Roman"/>
          <w:i/>
          <w:iCs/>
          <w:kern w:val="0"/>
          <w14:ligatures w14:val="none"/>
        </w:rPr>
        <w:t xml:space="preserve"> and</w:t>
      </w:r>
      <w:r w:rsidRPr="001F39CC">
        <w:rPr>
          <w:rFonts w:ascii="Times New Roman" w:eastAsia="Times New Roman" w:hAnsi="Times New Roman" w:cs="Times New Roman"/>
          <w:i/>
          <w:iCs/>
          <w:kern w:val="0"/>
          <w14:ligatures w14:val="none"/>
        </w:rPr>
        <w:t xml:space="preserve"> Evaluation in Primary Healthcare Settings</w:t>
      </w:r>
      <w:r w:rsidRPr="001F39CC">
        <w:rPr>
          <w:rFonts w:ascii="Times New Roman" w:eastAsia="Times New Roman" w:hAnsi="Times New Roman" w:cs="Times New Roman"/>
          <w:kern w:val="0"/>
          <w14:ligatures w14:val="none"/>
        </w:rPr>
        <w:t xml:space="preserve"> </w:t>
      </w:r>
      <w:r w:rsidR="00A7293B">
        <w:rPr>
          <w:rFonts w:ascii="Times New Roman" w:eastAsia="Times New Roman" w:hAnsi="Times New Roman" w:cs="Times New Roman"/>
          <w:kern w:val="0"/>
          <w14:ligatures w14:val="none"/>
        </w:rPr>
        <w:t>t</w:t>
      </w:r>
      <w:r w:rsidRPr="001F39CC">
        <w:rPr>
          <w:rFonts w:ascii="Times New Roman" w:eastAsia="Times New Roman" w:hAnsi="Times New Roman" w:cs="Times New Roman"/>
          <w:kern w:val="0"/>
          <w14:ligatures w14:val="none"/>
        </w:rPr>
        <w:t xml:space="preserve">raining </w:t>
      </w:r>
      <w:r w:rsidR="00A7293B">
        <w:rPr>
          <w:rFonts w:ascii="Times New Roman" w:eastAsia="Times New Roman" w:hAnsi="Times New Roman" w:cs="Times New Roman"/>
          <w:kern w:val="0"/>
          <w14:ligatures w14:val="none"/>
        </w:rPr>
        <w:t>m</w:t>
      </w:r>
      <w:r w:rsidRPr="001F39CC">
        <w:rPr>
          <w:rFonts w:ascii="Times New Roman" w:eastAsia="Times New Roman" w:hAnsi="Times New Roman" w:cs="Times New Roman"/>
          <w:kern w:val="0"/>
          <w14:ligatures w14:val="none"/>
        </w:rPr>
        <w:t xml:space="preserve">anual has been made possible through the concerted efforts and collaboration of multiple partners under the </w:t>
      </w:r>
      <w:r w:rsidRPr="001F39CC">
        <w:rPr>
          <w:rFonts w:ascii="Times New Roman" w:eastAsia="Times New Roman" w:hAnsi="Times New Roman" w:cs="Times New Roman"/>
          <w:bCs/>
          <w:kern w:val="0"/>
          <w14:ligatures w14:val="none"/>
        </w:rPr>
        <w:t>Khyber Pakhtunkhwa Human Capital Investment Project (KP-HCIP)</w:t>
      </w:r>
      <w:r w:rsidRPr="001F39CC">
        <w:rPr>
          <w:rFonts w:ascii="Times New Roman" w:eastAsia="Times New Roman" w:hAnsi="Times New Roman" w:cs="Times New Roman"/>
          <w:kern w:val="0"/>
          <w14:ligatures w14:val="none"/>
        </w:rPr>
        <w:t xml:space="preserve">, supported by the </w:t>
      </w:r>
      <w:r w:rsidRPr="001F39CC">
        <w:rPr>
          <w:rFonts w:ascii="Times New Roman" w:eastAsia="Times New Roman" w:hAnsi="Times New Roman" w:cs="Times New Roman"/>
          <w:bCs/>
          <w:kern w:val="0"/>
          <w14:ligatures w14:val="none"/>
        </w:rPr>
        <w:t>World Bank</w:t>
      </w:r>
      <w:r w:rsidRPr="001F39CC">
        <w:rPr>
          <w:rFonts w:ascii="Times New Roman" w:eastAsia="Times New Roman" w:hAnsi="Times New Roman" w:cs="Times New Roman"/>
          <w:kern w:val="0"/>
          <w14:ligatures w14:val="none"/>
        </w:rPr>
        <w:t xml:space="preserve">. This manual reflects the shared vision and commitment of the </w:t>
      </w:r>
      <w:r w:rsidRPr="001F39CC">
        <w:rPr>
          <w:rFonts w:ascii="Times New Roman" w:eastAsia="Times New Roman" w:hAnsi="Times New Roman" w:cs="Times New Roman"/>
          <w:bCs/>
          <w:kern w:val="0"/>
          <w14:ligatures w14:val="none"/>
        </w:rPr>
        <w:t>Department of Health, Khyber Pakhtunkhwa</w:t>
      </w:r>
      <w:r w:rsidR="00DD2BF8" w:rsidRPr="001F39CC">
        <w:rPr>
          <w:rFonts w:ascii="Times New Roman" w:eastAsia="Times New Roman" w:hAnsi="Times New Roman" w:cs="Times New Roman"/>
          <w:kern w:val="0"/>
          <w14:ligatures w14:val="none"/>
        </w:rPr>
        <w:t xml:space="preserve"> and</w:t>
      </w:r>
      <w:r w:rsidRPr="001F39CC">
        <w:rPr>
          <w:rFonts w:ascii="Times New Roman" w:eastAsia="Times New Roman" w:hAnsi="Times New Roman" w:cs="Times New Roman"/>
          <w:kern w:val="0"/>
          <w14:ligatures w14:val="none"/>
        </w:rPr>
        <w:t xml:space="preserve"> its development partners to strengthen the foundations of </w:t>
      </w:r>
      <w:r w:rsidRPr="001F39CC">
        <w:rPr>
          <w:rFonts w:ascii="Times New Roman" w:eastAsia="Times New Roman" w:hAnsi="Times New Roman" w:cs="Times New Roman"/>
          <w:bCs/>
          <w:kern w:val="0"/>
          <w14:ligatures w14:val="none"/>
        </w:rPr>
        <w:t>Primary Health Care (PHC)</w:t>
      </w:r>
      <w:r w:rsidRPr="001F39CC">
        <w:rPr>
          <w:rFonts w:ascii="Times New Roman" w:eastAsia="Times New Roman" w:hAnsi="Times New Roman" w:cs="Times New Roman"/>
          <w:kern w:val="0"/>
          <w14:ligatures w14:val="none"/>
        </w:rPr>
        <w:t xml:space="preserve"> as a cornerstone for achieving </w:t>
      </w:r>
      <w:r w:rsidRPr="001F39CC">
        <w:rPr>
          <w:rFonts w:ascii="Times New Roman" w:eastAsia="Times New Roman" w:hAnsi="Times New Roman" w:cs="Times New Roman"/>
          <w:bCs/>
          <w:kern w:val="0"/>
          <w14:ligatures w14:val="none"/>
        </w:rPr>
        <w:t>Universal Health Coverage (UHC)</w:t>
      </w:r>
      <w:r w:rsidRPr="001F39CC">
        <w:rPr>
          <w:rFonts w:ascii="Times New Roman" w:eastAsia="Times New Roman" w:hAnsi="Times New Roman" w:cs="Times New Roman"/>
          <w:kern w:val="0"/>
          <w14:ligatures w14:val="none"/>
        </w:rPr>
        <w:t xml:space="preserve"> and the </w:t>
      </w:r>
      <w:r w:rsidRPr="001F39CC">
        <w:rPr>
          <w:rFonts w:ascii="Times New Roman" w:eastAsia="Times New Roman" w:hAnsi="Times New Roman" w:cs="Times New Roman"/>
          <w:bCs/>
          <w:kern w:val="0"/>
          <w14:ligatures w14:val="none"/>
        </w:rPr>
        <w:t>Sustainable Development Goals (SDGs)</w:t>
      </w:r>
      <w:r w:rsidRPr="001F39CC">
        <w:rPr>
          <w:rFonts w:ascii="Times New Roman" w:eastAsia="Times New Roman" w:hAnsi="Times New Roman" w:cs="Times New Roman"/>
          <w:kern w:val="0"/>
          <w14:ligatures w14:val="none"/>
        </w:rPr>
        <w:t>.</w:t>
      </w:r>
    </w:p>
    <w:p w:rsidR="00892099" w:rsidRPr="001F39CC" w:rsidRDefault="00892099" w:rsidP="00892099">
      <w:pPr>
        <w:spacing w:before="100" w:beforeAutospacing="1" w:after="100" w:afterAutospacing="1" w:line="360" w:lineRule="auto"/>
        <w:jc w:val="both"/>
        <w:rPr>
          <w:rFonts w:ascii="Times New Roman" w:eastAsia="Times New Roman" w:hAnsi="Times New Roman" w:cs="Times New Roman"/>
          <w:kern w:val="0"/>
          <w14:ligatures w14:val="none"/>
        </w:rPr>
      </w:pPr>
      <w:r w:rsidRPr="001F39CC">
        <w:rPr>
          <w:rFonts w:ascii="Times New Roman" w:eastAsia="Times New Roman" w:hAnsi="Times New Roman" w:cs="Times New Roman"/>
          <w:kern w:val="0"/>
          <w14:ligatures w14:val="none"/>
        </w:rPr>
        <w:t xml:space="preserve">We extend our deepest gratitude to the </w:t>
      </w:r>
      <w:r w:rsidRPr="001F39CC">
        <w:rPr>
          <w:rFonts w:ascii="Times New Roman" w:eastAsia="Times New Roman" w:hAnsi="Times New Roman" w:cs="Times New Roman"/>
          <w:bCs/>
          <w:kern w:val="0"/>
          <w14:ligatures w14:val="none"/>
        </w:rPr>
        <w:t>Directorate General Health Services (DGHS)</w:t>
      </w:r>
      <w:r w:rsidRPr="001F39CC">
        <w:rPr>
          <w:rFonts w:ascii="Times New Roman" w:eastAsia="Times New Roman" w:hAnsi="Times New Roman" w:cs="Times New Roman"/>
          <w:kern w:val="0"/>
          <w14:ligatures w14:val="none"/>
        </w:rPr>
        <w:t xml:space="preserve">, the </w:t>
      </w:r>
      <w:r w:rsidRPr="001F39CC">
        <w:rPr>
          <w:rFonts w:ascii="Times New Roman" w:eastAsia="Times New Roman" w:hAnsi="Times New Roman" w:cs="Times New Roman"/>
          <w:bCs/>
          <w:kern w:val="0"/>
          <w14:ligatures w14:val="none"/>
        </w:rPr>
        <w:t>KP-HCIP Project Management Unit (PMU)</w:t>
      </w:r>
      <w:r w:rsidR="00DD2BF8" w:rsidRPr="001F39CC">
        <w:rPr>
          <w:rFonts w:ascii="Times New Roman" w:eastAsia="Times New Roman" w:hAnsi="Times New Roman" w:cs="Times New Roman"/>
          <w:kern w:val="0"/>
          <w14:ligatures w14:val="none"/>
        </w:rPr>
        <w:t xml:space="preserve"> and</w:t>
      </w:r>
      <w:r w:rsidRPr="001F39CC">
        <w:rPr>
          <w:rFonts w:ascii="Times New Roman" w:eastAsia="Times New Roman" w:hAnsi="Times New Roman" w:cs="Times New Roman"/>
          <w:kern w:val="0"/>
          <w14:ligatures w14:val="none"/>
        </w:rPr>
        <w:t xml:space="preserve"> all technical experts, trainers</w:t>
      </w:r>
      <w:r w:rsidR="00DD2BF8" w:rsidRPr="001F39CC">
        <w:rPr>
          <w:rFonts w:ascii="Times New Roman" w:eastAsia="Times New Roman" w:hAnsi="Times New Roman" w:cs="Times New Roman"/>
          <w:kern w:val="0"/>
          <w14:ligatures w14:val="none"/>
        </w:rPr>
        <w:t xml:space="preserve"> and</w:t>
      </w:r>
      <w:r w:rsidRPr="001F39CC">
        <w:rPr>
          <w:rFonts w:ascii="Times New Roman" w:eastAsia="Times New Roman" w:hAnsi="Times New Roman" w:cs="Times New Roman"/>
          <w:kern w:val="0"/>
          <w14:ligatures w14:val="none"/>
        </w:rPr>
        <w:t xml:space="preserve"> health professionals who have contributed their expertise, experience</w:t>
      </w:r>
      <w:r w:rsidR="00DD2BF8" w:rsidRPr="001F39CC">
        <w:rPr>
          <w:rFonts w:ascii="Times New Roman" w:eastAsia="Times New Roman" w:hAnsi="Times New Roman" w:cs="Times New Roman"/>
          <w:kern w:val="0"/>
          <w14:ligatures w14:val="none"/>
        </w:rPr>
        <w:t xml:space="preserve"> and</w:t>
      </w:r>
      <w:r w:rsidRPr="001F39CC">
        <w:rPr>
          <w:rFonts w:ascii="Times New Roman" w:eastAsia="Times New Roman" w:hAnsi="Times New Roman" w:cs="Times New Roman"/>
          <w:kern w:val="0"/>
          <w14:ligatures w14:val="none"/>
        </w:rPr>
        <w:t xml:space="preserve"> valuable insights to the development of this manual. Special appreciation is extended to the </w:t>
      </w:r>
      <w:r w:rsidRPr="001F39CC">
        <w:rPr>
          <w:rFonts w:ascii="Times New Roman" w:eastAsia="Times New Roman" w:hAnsi="Times New Roman" w:cs="Times New Roman"/>
          <w:bCs/>
          <w:kern w:val="0"/>
          <w14:ligatures w14:val="none"/>
        </w:rPr>
        <w:t>primary healthcare teams, health facility managers</w:t>
      </w:r>
      <w:r w:rsidR="00DD2BF8" w:rsidRPr="001F39CC">
        <w:rPr>
          <w:rFonts w:ascii="Times New Roman" w:eastAsia="Times New Roman" w:hAnsi="Times New Roman" w:cs="Times New Roman"/>
          <w:bCs/>
          <w:kern w:val="0"/>
          <w14:ligatures w14:val="none"/>
        </w:rPr>
        <w:t xml:space="preserve"> and</w:t>
      </w:r>
      <w:r w:rsidRPr="001F39CC">
        <w:rPr>
          <w:rFonts w:ascii="Times New Roman" w:eastAsia="Times New Roman" w:hAnsi="Times New Roman" w:cs="Times New Roman"/>
          <w:bCs/>
          <w:kern w:val="0"/>
          <w14:ligatures w14:val="none"/>
        </w:rPr>
        <w:t xml:space="preserve"> frontline health workers</w:t>
      </w:r>
      <w:r w:rsidRPr="001F39CC">
        <w:rPr>
          <w:rFonts w:ascii="Times New Roman" w:eastAsia="Times New Roman" w:hAnsi="Times New Roman" w:cs="Times New Roman"/>
          <w:kern w:val="0"/>
          <w14:ligatures w14:val="none"/>
        </w:rPr>
        <w:t>, for delivering essential health services in communities across Khyber Pakhtunkhwa. Their role in improving health outcomes</w:t>
      </w:r>
      <w:r w:rsidR="00DD2BF8" w:rsidRPr="001F39CC">
        <w:rPr>
          <w:rFonts w:ascii="Times New Roman" w:eastAsia="Times New Roman" w:hAnsi="Times New Roman" w:cs="Times New Roman"/>
          <w:kern w:val="0"/>
          <w14:ligatures w14:val="none"/>
        </w:rPr>
        <w:t xml:space="preserve"> and</w:t>
      </w:r>
      <w:r w:rsidRPr="001F39CC">
        <w:rPr>
          <w:rFonts w:ascii="Times New Roman" w:eastAsia="Times New Roman" w:hAnsi="Times New Roman" w:cs="Times New Roman"/>
          <w:kern w:val="0"/>
          <w14:ligatures w14:val="none"/>
        </w:rPr>
        <w:t xml:space="preserve"> ensuring equitable access to quality care is very important toward universal health coverage in the province.</w:t>
      </w:r>
    </w:p>
    <w:p w:rsidR="00892099" w:rsidRPr="001F39CC" w:rsidRDefault="00892099" w:rsidP="00892099">
      <w:pPr>
        <w:spacing w:before="100" w:beforeAutospacing="1" w:after="100" w:afterAutospacing="1" w:line="360" w:lineRule="auto"/>
        <w:jc w:val="both"/>
        <w:rPr>
          <w:rFonts w:ascii="Times New Roman" w:eastAsia="Times New Roman" w:hAnsi="Times New Roman" w:cs="Times New Roman"/>
          <w:kern w:val="0"/>
          <w14:ligatures w14:val="none"/>
        </w:rPr>
      </w:pPr>
      <w:r w:rsidRPr="001F39CC">
        <w:rPr>
          <w:rFonts w:ascii="Times New Roman" w:eastAsia="Times New Roman" w:hAnsi="Times New Roman" w:cs="Times New Roman"/>
          <w:kern w:val="0"/>
          <w14:ligatures w14:val="none"/>
        </w:rPr>
        <w:t xml:space="preserve">This manual has been developed as a </w:t>
      </w:r>
      <w:r w:rsidRPr="001F39CC">
        <w:rPr>
          <w:rFonts w:ascii="Times New Roman" w:eastAsia="Times New Roman" w:hAnsi="Times New Roman" w:cs="Times New Roman"/>
          <w:bCs/>
          <w:kern w:val="0"/>
          <w14:ligatures w14:val="none"/>
        </w:rPr>
        <w:t>practical guide and capacity-building resource</w:t>
      </w:r>
      <w:r w:rsidRPr="001F39CC">
        <w:rPr>
          <w:rFonts w:ascii="Times New Roman" w:eastAsia="Times New Roman" w:hAnsi="Times New Roman" w:cs="Times New Roman"/>
          <w:kern w:val="0"/>
          <w14:ligatures w14:val="none"/>
        </w:rPr>
        <w:t xml:space="preserve"> for healthcare providers, managers</w:t>
      </w:r>
      <w:r w:rsidR="00DD2BF8" w:rsidRPr="001F39CC">
        <w:rPr>
          <w:rFonts w:ascii="Times New Roman" w:eastAsia="Times New Roman" w:hAnsi="Times New Roman" w:cs="Times New Roman"/>
          <w:kern w:val="0"/>
          <w14:ligatures w14:val="none"/>
        </w:rPr>
        <w:t xml:space="preserve"> and</w:t>
      </w:r>
      <w:r w:rsidRPr="001F39CC">
        <w:rPr>
          <w:rFonts w:ascii="Times New Roman" w:eastAsia="Times New Roman" w:hAnsi="Times New Roman" w:cs="Times New Roman"/>
          <w:kern w:val="0"/>
          <w14:ligatures w14:val="none"/>
        </w:rPr>
        <w:t xml:space="preserve"> supervisors at all levels of the primary health care system. It aims to equip them with essential leadership, monitoring</w:t>
      </w:r>
      <w:r w:rsidR="00DD2BF8" w:rsidRPr="001F39CC">
        <w:rPr>
          <w:rFonts w:ascii="Times New Roman" w:eastAsia="Times New Roman" w:hAnsi="Times New Roman" w:cs="Times New Roman"/>
          <w:kern w:val="0"/>
          <w14:ligatures w14:val="none"/>
        </w:rPr>
        <w:t xml:space="preserve"> and</w:t>
      </w:r>
      <w:r w:rsidRPr="001F39CC">
        <w:rPr>
          <w:rFonts w:ascii="Times New Roman" w:eastAsia="Times New Roman" w:hAnsi="Times New Roman" w:cs="Times New Roman"/>
          <w:kern w:val="0"/>
          <w14:ligatures w14:val="none"/>
        </w:rPr>
        <w:t xml:space="preserve"> evaluation skills necessary to strengthen health system performance and ensure accountability.</w:t>
      </w:r>
    </w:p>
    <w:p w:rsidR="00892099" w:rsidRPr="001F39CC" w:rsidRDefault="00892099" w:rsidP="00892099">
      <w:pPr>
        <w:spacing w:before="100" w:beforeAutospacing="1" w:after="100" w:afterAutospacing="1" w:line="360" w:lineRule="auto"/>
        <w:jc w:val="both"/>
        <w:rPr>
          <w:rFonts w:ascii="Times New Roman" w:eastAsia="Times New Roman" w:hAnsi="Times New Roman" w:cs="Times New Roman"/>
          <w:kern w:val="0"/>
          <w14:ligatures w14:val="none"/>
        </w:rPr>
      </w:pPr>
      <w:r w:rsidRPr="001F39CC">
        <w:rPr>
          <w:rFonts w:ascii="Times New Roman" w:eastAsia="Times New Roman" w:hAnsi="Times New Roman" w:cs="Times New Roman"/>
          <w:kern w:val="0"/>
          <w14:ligatures w14:val="none"/>
        </w:rPr>
        <w:t>Through effective leadership and good monitoring and evaluation mechanisms, healthcare workers can play a transformative role in improving service delivery, optimizing resource use</w:t>
      </w:r>
      <w:r w:rsidR="00DD2BF8" w:rsidRPr="001F39CC">
        <w:rPr>
          <w:rFonts w:ascii="Times New Roman" w:eastAsia="Times New Roman" w:hAnsi="Times New Roman" w:cs="Times New Roman"/>
          <w:kern w:val="0"/>
          <w14:ligatures w14:val="none"/>
        </w:rPr>
        <w:t xml:space="preserve"> and</w:t>
      </w:r>
      <w:r w:rsidRPr="001F39CC">
        <w:rPr>
          <w:rFonts w:ascii="Times New Roman" w:eastAsia="Times New Roman" w:hAnsi="Times New Roman" w:cs="Times New Roman"/>
          <w:kern w:val="0"/>
          <w14:ligatures w14:val="none"/>
        </w:rPr>
        <w:t xml:space="preserve"> ensuring quality care. Aligned with the broader goals of </w:t>
      </w:r>
      <w:r w:rsidRPr="001F39CC">
        <w:rPr>
          <w:rFonts w:ascii="Times New Roman" w:eastAsia="Times New Roman" w:hAnsi="Times New Roman" w:cs="Times New Roman"/>
          <w:bCs/>
          <w:kern w:val="0"/>
          <w14:ligatures w14:val="none"/>
        </w:rPr>
        <w:t>KP-HCIP</w:t>
      </w:r>
      <w:r w:rsidRPr="001F39CC">
        <w:rPr>
          <w:rFonts w:ascii="Times New Roman" w:eastAsia="Times New Roman" w:hAnsi="Times New Roman" w:cs="Times New Roman"/>
          <w:kern w:val="0"/>
          <w14:ligatures w14:val="none"/>
        </w:rPr>
        <w:t xml:space="preserve"> and the </w:t>
      </w:r>
      <w:r w:rsidRPr="001F39CC">
        <w:rPr>
          <w:rFonts w:ascii="Times New Roman" w:eastAsia="Times New Roman" w:hAnsi="Times New Roman" w:cs="Times New Roman"/>
          <w:bCs/>
          <w:kern w:val="0"/>
          <w14:ligatures w14:val="none"/>
        </w:rPr>
        <w:t>SDGs</w:t>
      </w:r>
      <w:r w:rsidRPr="001F39CC">
        <w:rPr>
          <w:rFonts w:ascii="Times New Roman" w:eastAsia="Times New Roman" w:hAnsi="Times New Roman" w:cs="Times New Roman"/>
          <w:kern w:val="0"/>
          <w14:ligatures w14:val="none"/>
        </w:rPr>
        <w:t xml:space="preserve">, this collaborative effort represents a step forward in building a </w:t>
      </w:r>
      <w:r w:rsidRPr="001F39CC">
        <w:rPr>
          <w:rFonts w:ascii="Times New Roman" w:eastAsia="Times New Roman" w:hAnsi="Times New Roman" w:cs="Times New Roman"/>
          <w:bCs/>
          <w:kern w:val="0"/>
          <w14:ligatures w14:val="none"/>
        </w:rPr>
        <w:t>resilient, people-centered health system</w:t>
      </w:r>
      <w:r w:rsidRPr="001F39CC">
        <w:rPr>
          <w:rFonts w:ascii="Times New Roman" w:eastAsia="Times New Roman" w:hAnsi="Times New Roman" w:cs="Times New Roman"/>
          <w:kern w:val="0"/>
          <w14:ligatures w14:val="none"/>
        </w:rPr>
        <w:t xml:space="preserve"> — one that empowers health workers, engages communities</w:t>
      </w:r>
      <w:r w:rsidR="00DD2BF8" w:rsidRPr="001F39CC">
        <w:rPr>
          <w:rFonts w:ascii="Times New Roman" w:eastAsia="Times New Roman" w:hAnsi="Times New Roman" w:cs="Times New Roman"/>
          <w:kern w:val="0"/>
          <w14:ligatures w14:val="none"/>
        </w:rPr>
        <w:t xml:space="preserve"> and</w:t>
      </w:r>
      <w:r w:rsidRPr="001F39CC">
        <w:rPr>
          <w:rFonts w:ascii="Times New Roman" w:eastAsia="Times New Roman" w:hAnsi="Times New Roman" w:cs="Times New Roman"/>
          <w:kern w:val="0"/>
          <w14:ligatures w14:val="none"/>
        </w:rPr>
        <w:t xml:space="preserve"> advances Khyber Pakhtunkhwa’s vision for a healthier, more equitable future.</w:t>
      </w:r>
    </w:p>
    <w:p w:rsidR="00EB7459" w:rsidRPr="001F39CC" w:rsidRDefault="00EB7459" w:rsidP="00EB7459">
      <w:pPr>
        <w:spacing w:line="360" w:lineRule="auto"/>
        <w:jc w:val="both"/>
        <w:rPr>
          <w:rFonts w:ascii="Times New Roman" w:eastAsia="Times New Roman" w:hAnsi="Times New Roman" w:cs="Times New Roman"/>
        </w:rPr>
      </w:pPr>
      <w:r w:rsidRPr="001F39CC">
        <w:rPr>
          <w:rFonts w:ascii="Times New Roman" w:eastAsia="Times New Roman" w:hAnsi="Times New Roman" w:cs="Times New Roman"/>
        </w:rPr>
        <w:br w:type="page"/>
      </w:r>
    </w:p>
    <w:p w:rsidR="00EB7459" w:rsidRPr="001F39CC" w:rsidRDefault="00DC263F" w:rsidP="00EB7459">
      <w:pPr>
        <w:pStyle w:val="NormalWeb"/>
        <w:spacing w:line="360" w:lineRule="auto"/>
      </w:pPr>
      <w:r w:rsidRPr="004C6DCF">
        <w:rPr>
          <w:noProof/>
          <w:color w:val="0A2F41" w:themeColor="accent1" w:themeShade="80"/>
        </w:rPr>
        <w:lastRenderedPageBreak/>
        <w:drawing>
          <wp:anchor distT="0" distB="0" distL="114300" distR="114300" simplePos="0" relativeHeight="251674624" behindDoc="1" locked="0" layoutInCell="1" allowOverlap="1" wp14:anchorId="63858256" wp14:editId="13E605B2">
            <wp:simplePos x="0" y="0"/>
            <wp:positionH relativeFrom="margin">
              <wp:posOffset>4927600</wp:posOffset>
            </wp:positionH>
            <wp:positionV relativeFrom="paragraph">
              <wp:posOffset>538480</wp:posOffset>
            </wp:positionV>
            <wp:extent cx="963930" cy="1151890"/>
            <wp:effectExtent l="133350" t="57150" r="83820" b="124460"/>
            <wp:wrapTight wrapText="bothSides">
              <wp:wrapPolygon edited="0">
                <wp:start x="0" y="-1072"/>
                <wp:lineTo x="-2988" y="-357"/>
                <wp:lineTo x="-2988" y="20719"/>
                <wp:lineTo x="0" y="22505"/>
                <wp:lineTo x="1281" y="23577"/>
                <wp:lineTo x="18783" y="23577"/>
                <wp:lineTo x="20063" y="22505"/>
                <wp:lineTo x="23051" y="17147"/>
                <wp:lineTo x="23051" y="5358"/>
                <wp:lineTo x="20063" y="0"/>
                <wp:lineTo x="20063" y="-1072"/>
                <wp:lineTo x="0" y="-1072"/>
              </wp:wrapPolygon>
            </wp:wrapTight>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963930" cy="1151890"/>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14:sizeRelH relativeFrom="page">
              <wp14:pctWidth>0</wp14:pctWidth>
            </wp14:sizeRelH>
            <wp14:sizeRelV relativeFrom="page">
              <wp14:pctHeight>0</wp14:pctHeight>
            </wp14:sizeRelV>
          </wp:anchor>
        </w:drawing>
      </w:r>
      <w:r w:rsidR="00EB7459" w:rsidRPr="004C6DCF">
        <w:rPr>
          <w:rStyle w:val="Strong"/>
          <w:rFonts w:eastAsiaTheme="majorEastAsia"/>
          <w:color w:val="0A2F41" w:themeColor="accent1" w:themeShade="80"/>
        </w:rPr>
        <w:t>Message from the Chief Minister, Khyber Pakhtunkhwa</w:t>
      </w:r>
      <w:r w:rsidR="00EB7459" w:rsidRPr="001F39CC">
        <w:rPr>
          <w:noProof/>
        </w:rPr>
        <mc:AlternateContent>
          <mc:Choice Requires="wps">
            <w:drawing>
              <wp:inline distT="0" distB="0" distL="0" distR="0" wp14:anchorId="503D15AC" wp14:editId="52755062">
                <wp:extent cx="318135" cy="318135"/>
                <wp:effectExtent l="0" t="0" r="0" b="0"/>
                <wp:docPr id="39" name="AutoShape 1" descr="Imran Khan names Ali Amin Gandapur the next CM KPK"/>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18135" cy="3181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796C382D" id="AutoShape 1" o:spid="_x0000_s1026" alt="Imran Khan names Ali Amin Gandapur the next CM KPK" style="width:25.05pt;height:25.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ZskL2QIAAPMFAAAOAAAAZHJzL2Uyb0RvYy54bWysVG1vmzAQ/j5p/8Hydwok5AVUUqUhVFXT&#10;rVK3H+CACdbA9mwnpJv233c2SZq0X6ZtfLDsO/Pcc3eP7/pm3zZoR5Vmgqc4vAoworwQJeObFH/9&#10;kntTjLQhvCSN4DTFL1Tjm9nHD9edTOhA1KIpqUIAwnXSyRTXxsjE93VR05boKyEpB2clVEsMHNXG&#10;LxXpAL1t/EEQjP1OqFIqUVCtwZr1Tjxz+FVFC/O5qjQ1qEkxcDNuVW5d29WfXZNko4isWXGgQf6C&#10;RUsYh6AnqIwYgraKvYNqWaGEFpW5KkTri6piBXU5QDZh8Cab55pI6nKB4mh5KpP+f7DFp92TQqxM&#10;8TDGiJMWejTfGuFCoxCjkuoC6nXfKsLRQw2LvaTRvGFo3jKO7mxz5VYhU1PE6d6gxSN6eHqwpe2k&#10;TiDCs3xStjharkTxTSMuFgC0oXMtoUEgG4h8NCklupqSEnIMLYR/gWEPGtDQunsUJXAlwNUVfl+p&#10;1saAkqK96+/Lqb+WVAHGYTgNhyOMCnAd9jYCSY4/S6XNHRUtspsUK2DnwMlupU1/9XjFxuIiZ00D&#10;dpI0/MIAmL0FQsOv1mdJOEX8jIN4OV1OIy8ajJdeFGSZN88XkTfOw8koG2aLRRb+snHDKKlZWVJu&#10;wxzVGUZ/1v3DO+l1ddKnFg0rLZylpNVmvWgU2hF4Hbn7XMnB83rNv6Th6gW5vEkpHETB7SD28vF0&#10;4kV5NPLiSTD1gjC+jcdBFEdZfpnSinH67ymhLsXxaDByXToj/Sa3wH3vcyNJywzMn4a1KZ6eLpHE&#10;KnDJS9daQ1jT789KYem/lgLafWy006uVaK/+tShfQK5KgJxg/sCkhE0t1A+MOpg6Kdbft0RRjJp7&#10;DpKPwyiyY8odotFkAAd17lmfewgvACrFBqN+uzD9aNtKxTY1RApdYbiwT7piTsL2CfWsDo8LJovL&#10;5DAF7eg6P7tbr7N69hsAAP//AwBQSwMEFAAGAAgAAAAhALVfLvnZAAAAAwEAAA8AAABkcnMvZG93&#10;bnJldi54bWxMj0FLw0AQhe+C/2EZwYvYTQVF0myKFMQiQjHVnqfZaRLMzqbZbRL/vaMe9DKP4Q3v&#10;fZMtJ9eqgfrQeDYwnyWgiEtvG64MvG0fr+9BhYhssfVMBj4pwDI/P8swtX7kVxqKWCkJ4ZCigTrG&#10;LtU6lDU5DDPfEYt38L3DKGtfadvjKOGu1TdJcqcdNiwNNXa0qqn8KE7OwFhuht325UlvrnZrz8f1&#10;cVW8PxtzeTE9LEBFmuLfMXzjCzrkwrT3J7ZBtQbkkfgzxbtN5qD2v6rzTP9nz78AAAD//wMAUEsB&#10;Ai0AFAAGAAgAAAAhALaDOJL+AAAA4QEAABMAAAAAAAAAAAAAAAAAAAAAAFtDb250ZW50X1R5cGVz&#10;XS54bWxQSwECLQAUAAYACAAAACEAOP0h/9YAAACUAQAACwAAAAAAAAAAAAAAAAAvAQAAX3JlbHMv&#10;LnJlbHNQSwECLQAUAAYACAAAACEA12bJC9kCAADzBQAADgAAAAAAAAAAAAAAAAAuAgAAZHJzL2Uy&#10;b0RvYy54bWxQSwECLQAUAAYACAAAACEAtV8u+dkAAAADAQAADwAAAAAAAAAAAAAAAAAzBQAAZHJz&#10;L2Rvd25yZXYueG1sUEsFBgAAAAAEAAQA8wAAADkGAAAAAA==&#10;" filled="f" stroked="f">
                <o:lock v:ext="edit" aspectratio="t"/>
                <w10:anchorlock/>
              </v:rect>
            </w:pict>
          </mc:Fallback>
        </mc:AlternateContent>
      </w:r>
    </w:p>
    <w:p w:rsidR="00892099" w:rsidRPr="001F39CC" w:rsidRDefault="00892099" w:rsidP="00DC263F">
      <w:pPr>
        <w:spacing w:before="100" w:beforeAutospacing="1" w:after="100" w:afterAutospacing="1" w:line="360" w:lineRule="auto"/>
        <w:jc w:val="both"/>
        <w:rPr>
          <w:rFonts w:ascii="Times New Roman" w:eastAsia="Times New Roman" w:hAnsi="Times New Roman" w:cs="Times New Roman"/>
          <w:kern w:val="0"/>
          <w14:ligatures w14:val="none"/>
        </w:rPr>
      </w:pPr>
      <w:r w:rsidRPr="001F39CC">
        <w:rPr>
          <w:rFonts w:ascii="Times New Roman" w:eastAsia="Times New Roman" w:hAnsi="Times New Roman" w:cs="Times New Roman"/>
          <w:kern w:val="0"/>
          <w14:ligatures w14:val="none"/>
        </w:rPr>
        <w:t xml:space="preserve">It gives me great pleasure to extend my warm regards to all participants and stakeholders of the </w:t>
      </w:r>
      <w:r w:rsidRPr="001F39CC">
        <w:rPr>
          <w:rFonts w:ascii="Times New Roman" w:eastAsia="Times New Roman" w:hAnsi="Times New Roman" w:cs="Times New Roman"/>
          <w:i/>
          <w:iCs/>
          <w:kern w:val="0"/>
          <w14:ligatures w14:val="none"/>
        </w:rPr>
        <w:t>Training Module on Leadership, Monitoring</w:t>
      </w:r>
      <w:r w:rsidR="00DD2BF8" w:rsidRPr="001F39CC">
        <w:rPr>
          <w:rFonts w:ascii="Times New Roman" w:eastAsia="Times New Roman" w:hAnsi="Times New Roman" w:cs="Times New Roman"/>
          <w:i/>
          <w:iCs/>
          <w:kern w:val="0"/>
          <w14:ligatures w14:val="none"/>
        </w:rPr>
        <w:t xml:space="preserve"> and</w:t>
      </w:r>
      <w:r w:rsidRPr="001F39CC">
        <w:rPr>
          <w:rFonts w:ascii="Times New Roman" w:eastAsia="Times New Roman" w:hAnsi="Times New Roman" w:cs="Times New Roman"/>
          <w:i/>
          <w:iCs/>
          <w:kern w:val="0"/>
          <w14:ligatures w14:val="none"/>
        </w:rPr>
        <w:t xml:space="preserve"> Evaluation in Primary Healthcare Settings</w:t>
      </w:r>
      <w:r w:rsidRPr="001F39CC">
        <w:rPr>
          <w:rFonts w:ascii="Times New Roman" w:eastAsia="Times New Roman" w:hAnsi="Times New Roman" w:cs="Times New Roman"/>
          <w:kern w:val="0"/>
          <w14:ligatures w14:val="none"/>
        </w:rPr>
        <w:t xml:space="preserve"> under the </w:t>
      </w:r>
      <w:r w:rsidRPr="001F39CC">
        <w:rPr>
          <w:rFonts w:ascii="Times New Roman" w:eastAsia="Times New Roman" w:hAnsi="Times New Roman" w:cs="Times New Roman"/>
          <w:bCs/>
          <w:kern w:val="0"/>
          <w14:ligatures w14:val="none"/>
        </w:rPr>
        <w:t>Khyber Pakhtunkhwa Human Capital Investment Project (KP-HCIP)</w:t>
      </w:r>
      <w:r w:rsidRPr="001F39CC">
        <w:rPr>
          <w:rFonts w:ascii="Times New Roman" w:eastAsia="Times New Roman" w:hAnsi="Times New Roman" w:cs="Times New Roman"/>
          <w:kern w:val="0"/>
          <w14:ligatures w14:val="none"/>
        </w:rPr>
        <w:t xml:space="preserve">, supported by the </w:t>
      </w:r>
      <w:r w:rsidRPr="001F39CC">
        <w:rPr>
          <w:rFonts w:ascii="Times New Roman" w:eastAsia="Times New Roman" w:hAnsi="Times New Roman" w:cs="Times New Roman"/>
          <w:bCs/>
          <w:kern w:val="0"/>
          <w14:ligatures w14:val="none"/>
        </w:rPr>
        <w:t>World Bank</w:t>
      </w:r>
      <w:r w:rsidRPr="001F39CC">
        <w:rPr>
          <w:rFonts w:ascii="Times New Roman" w:eastAsia="Times New Roman" w:hAnsi="Times New Roman" w:cs="Times New Roman"/>
          <w:kern w:val="0"/>
          <w14:ligatures w14:val="none"/>
        </w:rPr>
        <w:t>.</w:t>
      </w:r>
    </w:p>
    <w:p w:rsidR="00892099" w:rsidRPr="001F39CC" w:rsidRDefault="00892099" w:rsidP="00DC263F">
      <w:pPr>
        <w:spacing w:before="100" w:beforeAutospacing="1" w:after="100" w:afterAutospacing="1" w:line="360" w:lineRule="auto"/>
        <w:jc w:val="both"/>
        <w:rPr>
          <w:rFonts w:ascii="Times New Roman" w:eastAsia="Times New Roman" w:hAnsi="Times New Roman" w:cs="Times New Roman"/>
          <w:kern w:val="0"/>
          <w14:ligatures w14:val="none"/>
        </w:rPr>
      </w:pPr>
      <w:r w:rsidRPr="001F39CC">
        <w:rPr>
          <w:rFonts w:ascii="Times New Roman" w:eastAsia="Times New Roman" w:hAnsi="Times New Roman" w:cs="Times New Roman"/>
          <w:kern w:val="0"/>
          <w14:ligatures w14:val="none"/>
        </w:rPr>
        <w:t>This initiative represents an important step toward strengthening our primary health care system — the foundation of equitable, accessible</w:t>
      </w:r>
      <w:r w:rsidR="00DD2BF8" w:rsidRPr="001F39CC">
        <w:rPr>
          <w:rFonts w:ascii="Times New Roman" w:eastAsia="Times New Roman" w:hAnsi="Times New Roman" w:cs="Times New Roman"/>
          <w:kern w:val="0"/>
          <w14:ligatures w14:val="none"/>
        </w:rPr>
        <w:t xml:space="preserve"> and</w:t>
      </w:r>
      <w:r w:rsidRPr="001F39CC">
        <w:rPr>
          <w:rFonts w:ascii="Times New Roman" w:eastAsia="Times New Roman" w:hAnsi="Times New Roman" w:cs="Times New Roman"/>
          <w:kern w:val="0"/>
          <w14:ligatures w14:val="none"/>
        </w:rPr>
        <w:t xml:space="preserve"> people-centered healthcare. Strong leadership and effective monitoring and evaluation are essential to achieving </w:t>
      </w:r>
      <w:r w:rsidRPr="001F39CC">
        <w:rPr>
          <w:rFonts w:ascii="Times New Roman" w:eastAsia="Times New Roman" w:hAnsi="Times New Roman" w:cs="Times New Roman"/>
          <w:bCs/>
          <w:kern w:val="0"/>
          <w14:ligatures w14:val="none"/>
        </w:rPr>
        <w:t>Universal Health Coverage (UHC)</w:t>
      </w:r>
      <w:r w:rsidRPr="001F39CC">
        <w:rPr>
          <w:rFonts w:ascii="Times New Roman" w:eastAsia="Times New Roman" w:hAnsi="Times New Roman" w:cs="Times New Roman"/>
          <w:kern w:val="0"/>
          <w14:ligatures w14:val="none"/>
        </w:rPr>
        <w:t xml:space="preserve"> and advancing the </w:t>
      </w:r>
      <w:r w:rsidRPr="001F39CC">
        <w:rPr>
          <w:rFonts w:ascii="Times New Roman" w:eastAsia="Times New Roman" w:hAnsi="Times New Roman" w:cs="Times New Roman"/>
          <w:bCs/>
          <w:kern w:val="0"/>
          <w14:ligatures w14:val="none"/>
        </w:rPr>
        <w:t>Sustainable Development Goals (SDGs)</w:t>
      </w:r>
      <w:r w:rsidRPr="001F39CC">
        <w:rPr>
          <w:rFonts w:ascii="Times New Roman" w:eastAsia="Times New Roman" w:hAnsi="Times New Roman" w:cs="Times New Roman"/>
          <w:kern w:val="0"/>
          <w14:ligatures w14:val="none"/>
        </w:rPr>
        <w:t>, particularly those focused on health, equity</w:t>
      </w:r>
      <w:r w:rsidR="00DD2BF8" w:rsidRPr="001F39CC">
        <w:rPr>
          <w:rFonts w:ascii="Times New Roman" w:eastAsia="Times New Roman" w:hAnsi="Times New Roman" w:cs="Times New Roman"/>
          <w:kern w:val="0"/>
          <w14:ligatures w14:val="none"/>
        </w:rPr>
        <w:t xml:space="preserve"> and</w:t>
      </w:r>
      <w:r w:rsidRPr="001F39CC">
        <w:rPr>
          <w:rFonts w:ascii="Times New Roman" w:eastAsia="Times New Roman" w:hAnsi="Times New Roman" w:cs="Times New Roman"/>
          <w:kern w:val="0"/>
          <w14:ligatures w14:val="none"/>
        </w:rPr>
        <w:t xml:space="preserve"> sustainable development.</w:t>
      </w:r>
    </w:p>
    <w:p w:rsidR="00892099" w:rsidRPr="001F39CC" w:rsidRDefault="00892099" w:rsidP="00DC263F">
      <w:pPr>
        <w:spacing w:before="100" w:beforeAutospacing="1" w:after="100" w:afterAutospacing="1" w:line="360" w:lineRule="auto"/>
        <w:jc w:val="both"/>
        <w:rPr>
          <w:rFonts w:ascii="Times New Roman" w:eastAsia="Times New Roman" w:hAnsi="Times New Roman" w:cs="Times New Roman"/>
          <w:kern w:val="0"/>
          <w14:ligatures w14:val="none"/>
        </w:rPr>
      </w:pPr>
      <w:r w:rsidRPr="001F39CC">
        <w:rPr>
          <w:rFonts w:ascii="Times New Roman" w:eastAsia="Times New Roman" w:hAnsi="Times New Roman" w:cs="Times New Roman"/>
          <w:kern w:val="0"/>
          <w14:ligatures w14:val="none"/>
        </w:rPr>
        <w:t>By empowering our healthcare workforce with leadership and data-driven management skills, we are fostering accountability, improving service delivery</w:t>
      </w:r>
      <w:r w:rsidR="00DD2BF8" w:rsidRPr="001F39CC">
        <w:rPr>
          <w:rFonts w:ascii="Times New Roman" w:eastAsia="Times New Roman" w:hAnsi="Times New Roman" w:cs="Times New Roman"/>
          <w:kern w:val="0"/>
          <w14:ligatures w14:val="none"/>
        </w:rPr>
        <w:t xml:space="preserve"> and</w:t>
      </w:r>
      <w:r w:rsidRPr="001F39CC">
        <w:rPr>
          <w:rFonts w:ascii="Times New Roman" w:eastAsia="Times New Roman" w:hAnsi="Times New Roman" w:cs="Times New Roman"/>
          <w:kern w:val="0"/>
          <w14:ligatures w14:val="none"/>
        </w:rPr>
        <w:t xml:space="preserve"> ensuring that every individual has access to quality care. This training reflects our collective commitment to building a resilient health system that meets the evolving needs of our communities.</w:t>
      </w:r>
    </w:p>
    <w:p w:rsidR="00892099" w:rsidRPr="001F39CC" w:rsidRDefault="00892099" w:rsidP="00DC263F">
      <w:pPr>
        <w:spacing w:before="100" w:beforeAutospacing="1" w:after="100" w:afterAutospacing="1" w:line="360" w:lineRule="auto"/>
        <w:jc w:val="both"/>
        <w:rPr>
          <w:rFonts w:ascii="Times New Roman" w:eastAsia="Times New Roman" w:hAnsi="Times New Roman" w:cs="Times New Roman"/>
          <w:kern w:val="0"/>
          <w14:ligatures w14:val="none"/>
        </w:rPr>
      </w:pPr>
      <w:r w:rsidRPr="001F39CC">
        <w:rPr>
          <w:rFonts w:ascii="Times New Roman" w:eastAsia="Times New Roman" w:hAnsi="Times New Roman" w:cs="Times New Roman"/>
          <w:kern w:val="0"/>
          <w14:ligatures w14:val="none"/>
        </w:rPr>
        <w:t>I encourage all participants to actively engage in this program and apply the knowledge gained to strengthen primary health care at every level. Together, we can move closer to our vision of a healthier, more inclusive</w:t>
      </w:r>
      <w:r w:rsidR="00DD2BF8" w:rsidRPr="001F39CC">
        <w:rPr>
          <w:rFonts w:ascii="Times New Roman" w:eastAsia="Times New Roman" w:hAnsi="Times New Roman" w:cs="Times New Roman"/>
          <w:kern w:val="0"/>
          <w14:ligatures w14:val="none"/>
        </w:rPr>
        <w:t xml:space="preserve"> and</w:t>
      </w:r>
      <w:r w:rsidRPr="001F39CC">
        <w:rPr>
          <w:rFonts w:ascii="Times New Roman" w:eastAsia="Times New Roman" w:hAnsi="Times New Roman" w:cs="Times New Roman"/>
          <w:kern w:val="0"/>
          <w14:ligatures w14:val="none"/>
        </w:rPr>
        <w:t xml:space="preserve"> prosperous Khyber Pakhtunkhwa.</w:t>
      </w:r>
    </w:p>
    <w:p w:rsidR="00892099" w:rsidRPr="001F39CC" w:rsidRDefault="00892099" w:rsidP="00DC263F">
      <w:pPr>
        <w:spacing w:before="100" w:beforeAutospacing="1" w:after="100" w:afterAutospacing="1" w:line="360" w:lineRule="auto"/>
        <w:jc w:val="both"/>
        <w:rPr>
          <w:rFonts w:ascii="Times New Roman" w:eastAsia="Times New Roman" w:hAnsi="Times New Roman" w:cs="Times New Roman"/>
          <w:kern w:val="0"/>
          <w14:ligatures w14:val="none"/>
        </w:rPr>
      </w:pPr>
      <w:r w:rsidRPr="001F39CC">
        <w:rPr>
          <w:rFonts w:ascii="Times New Roman" w:eastAsia="Times New Roman" w:hAnsi="Times New Roman" w:cs="Times New Roman"/>
          <w:kern w:val="0"/>
          <w14:ligatures w14:val="none"/>
        </w:rPr>
        <w:t>Thank you.</w:t>
      </w:r>
    </w:p>
    <w:p w:rsidR="00DC263F" w:rsidRPr="001F39CC" w:rsidRDefault="00DC263F" w:rsidP="00DC263F">
      <w:pPr>
        <w:spacing w:after="0" w:line="360" w:lineRule="auto"/>
        <w:jc w:val="both"/>
        <w:rPr>
          <w:rStyle w:val="Strong"/>
          <w:rFonts w:ascii="Times New Roman" w:hAnsi="Times New Roman" w:cs="Times New Roman"/>
        </w:rPr>
      </w:pPr>
    </w:p>
    <w:p w:rsidR="00DC263F" w:rsidRPr="004C6DCF" w:rsidRDefault="00DC263F" w:rsidP="00DC263F">
      <w:pPr>
        <w:spacing w:after="0" w:line="360" w:lineRule="auto"/>
        <w:jc w:val="both"/>
        <w:rPr>
          <w:rStyle w:val="Strong"/>
          <w:rFonts w:ascii="Times New Roman" w:hAnsi="Times New Roman" w:cs="Times New Roman"/>
          <w:color w:val="0A2F41" w:themeColor="accent1" w:themeShade="80"/>
        </w:rPr>
      </w:pPr>
    </w:p>
    <w:p w:rsidR="00DC263F" w:rsidRPr="004C6DCF" w:rsidRDefault="00EB7459" w:rsidP="00DC263F">
      <w:pPr>
        <w:spacing w:after="0" w:line="360" w:lineRule="auto"/>
        <w:jc w:val="both"/>
        <w:rPr>
          <w:rFonts w:ascii="Times New Roman" w:hAnsi="Times New Roman" w:cs="Times New Roman"/>
          <w:b/>
          <w:color w:val="0A2F41" w:themeColor="accent1" w:themeShade="80"/>
        </w:rPr>
      </w:pPr>
      <w:r w:rsidRPr="004C6DCF">
        <w:rPr>
          <w:rStyle w:val="Strong"/>
          <w:rFonts w:ascii="Times New Roman" w:hAnsi="Times New Roman" w:cs="Times New Roman"/>
          <w:color w:val="0A2F41" w:themeColor="accent1" w:themeShade="80"/>
        </w:rPr>
        <w:t>Mr. Sohail Afridi</w:t>
      </w:r>
    </w:p>
    <w:p w:rsidR="00DC263F" w:rsidRPr="004C6DCF" w:rsidRDefault="00EB7459" w:rsidP="00DC263F">
      <w:pPr>
        <w:spacing w:after="0" w:line="360" w:lineRule="auto"/>
        <w:jc w:val="both"/>
        <w:rPr>
          <w:rFonts w:ascii="Times New Roman" w:hAnsi="Times New Roman" w:cs="Times New Roman"/>
          <w:b/>
          <w:color w:val="0A2F41" w:themeColor="accent1" w:themeShade="80"/>
        </w:rPr>
      </w:pPr>
      <w:r w:rsidRPr="004C6DCF">
        <w:rPr>
          <w:rFonts w:ascii="Times New Roman" w:hAnsi="Times New Roman" w:cs="Times New Roman"/>
          <w:b/>
          <w:color w:val="0A2F41" w:themeColor="accent1" w:themeShade="80"/>
        </w:rPr>
        <w:t>Chief Minister</w:t>
      </w:r>
    </w:p>
    <w:p w:rsidR="00EB7459" w:rsidRPr="004C6DCF" w:rsidRDefault="00EB7459" w:rsidP="00DC263F">
      <w:pPr>
        <w:spacing w:after="0" w:line="360" w:lineRule="auto"/>
        <w:jc w:val="both"/>
        <w:rPr>
          <w:rFonts w:ascii="Times New Roman" w:eastAsiaTheme="majorEastAsia" w:hAnsi="Times New Roman" w:cs="Times New Roman"/>
          <w:bCs/>
          <w:color w:val="0A2F41" w:themeColor="accent1" w:themeShade="80"/>
          <w:kern w:val="0"/>
          <w:lang w:eastAsia="en-GB"/>
          <w14:ligatures w14:val="none"/>
        </w:rPr>
      </w:pPr>
      <w:r w:rsidRPr="004C6DCF">
        <w:rPr>
          <w:rFonts w:ascii="Times New Roman" w:hAnsi="Times New Roman" w:cs="Times New Roman"/>
          <w:b/>
          <w:color w:val="0A2F41" w:themeColor="accent1" w:themeShade="80"/>
        </w:rPr>
        <w:t>Khyber Pakhtunkhwa</w:t>
      </w:r>
    </w:p>
    <w:p w:rsidR="00DC263F" w:rsidRPr="001F39CC" w:rsidRDefault="00DC263F">
      <w:pPr>
        <w:rPr>
          <w:rFonts w:ascii="Times New Roman" w:eastAsia="Times New Roman" w:hAnsi="Times New Roman" w:cs="Times New Roman"/>
          <w:b/>
          <w:bCs/>
          <w:color w:val="0A1D30" w:themeColor="text2" w:themeShade="BF"/>
        </w:rPr>
      </w:pPr>
      <w:r w:rsidRPr="001F39CC">
        <w:rPr>
          <w:rFonts w:ascii="Times New Roman" w:eastAsia="Times New Roman" w:hAnsi="Times New Roman" w:cs="Times New Roman"/>
          <w:b/>
          <w:bCs/>
          <w:color w:val="0A1D30" w:themeColor="text2" w:themeShade="BF"/>
        </w:rPr>
        <w:br w:type="page"/>
      </w:r>
    </w:p>
    <w:p w:rsidR="00EB7459" w:rsidRPr="004C6DCF" w:rsidRDefault="00EB7459" w:rsidP="00EB7459">
      <w:pPr>
        <w:spacing w:before="100" w:beforeAutospacing="1" w:after="100" w:afterAutospacing="1" w:line="360" w:lineRule="auto"/>
        <w:rPr>
          <w:rFonts w:ascii="Times New Roman" w:eastAsia="Times New Roman" w:hAnsi="Times New Roman" w:cs="Times New Roman"/>
          <w:b/>
          <w:bCs/>
          <w:color w:val="0A2F41" w:themeColor="accent1" w:themeShade="80"/>
        </w:rPr>
      </w:pPr>
      <w:r w:rsidRPr="004C6DCF">
        <w:rPr>
          <w:rFonts w:ascii="Times New Roman" w:eastAsia="Times New Roman" w:hAnsi="Times New Roman" w:cs="Times New Roman"/>
          <w:b/>
          <w:bCs/>
          <w:color w:val="0A2F41" w:themeColor="accent1" w:themeShade="80"/>
        </w:rPr>
        <w:lastRenderedPageBreak/>
        <w:t>Message from the Health Minister, Khyber Pakhtunkhwa</w:t>
      </w:r>
    </w:p>
    <w:p w:rsidR="00EB7459" w:rsidRPr="001F39CC" w:rsidRDefault="00EB7459" w:rsidP="00DC263F">
      <w:pPr>
        <w:spacing w:before="100" w:beforeAutospacing="1" w:after="100" w:afterAutospacing="1" w:line="360" w:lineRule="auto"/>
        <w:jc w:val="both"/>
        <w:rPr>
          <w:rFonts w:ascii="Times New Roman" w:eastAsia="Times New Roman" w:hAnsi="Times New Roman" w:cs="Times New Roman"/>
        </w:rPr>
      </w:pPr>
      <w:r w:rsidRPr="001F39CC">
        <w:rPr>
          <w:rFonts w:ascii="Times New Roman" w:hAnsi="Times New Roman" w:cs="Times New Roman"/>
          <w:noProof/>
        </w:rPr>
        <w:drawing>
          <wp:anchor distT="0" distB="0" distL="114300" distR="114300" simplePos="0" relativeHeight="251671552" behindDoc="0" locked="0" layoutInCell="1" allowOverlap="1" wp14:anchorId="5FD45320" wp14:editId="6F85E15E">
            <wp:simplePos x="0" y="0"/>
            <wp:positionH relativeFrom="margin">
              <wp:posOffset>4721471</wp:posOffset>
            </wp:positionH>
            <wp:positionV relativeFrom="paragraph">
              <wp:posOffset>375493</wp:posOffset>
            </wp:positionV>
            <wp:extent cx="1077595" cy="1215390"/>
            <wp:effectExtent l="114300" t="57150" r="65405" b="137160"/>
            <wp:wrapSquare wrapText="bothSides"/>
            <wp:docPr id="33" name="Picture 73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34938_3049587_Untitled-2_akhbar.jpg"/>
                    <pic:cNvPicPr/>
                  </pic:nvPicPr>
                  <pic:blipFill>
                    <a:blip r:embed="rId9" cstate="print">
                      <a:extLst>
                        <a:ext uri="{28A0092B-C50C-407E-A947-70E740481C1C}">
                          <a14:useLocalDpi xmlns:a14="http://schemas.microsoft.com/office/drawing/2010/main" val="0"/>
                        </a:ext>
                      </a:extLst>
                    </a:blip>
                    <a:stretch>
                      <a:fillRect/>
                    </a:stretch>
                  </pic:blipFill>
                  <pic:spPr>
                    <a:xfrm flipH="1">
                      <a:off x="0" y="0"/>
                      <a:ext cx="1077595" cy="1215390"/>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14:sizeRelH relativeFrom="margin">
              <wp14:pctWidth>0</wp14:pctWidth>
            </wp14:sizeRelH>
            <wp14:sizeRelV relativeFrom="margin">
              <wp14:pctHeight>0</wp14:pctHeight>
            </wp14:sizeRelV>
          </wp:anchor>
        </w:drawing>
      </w:r>
      <w:r w:rsidRPr="001F39CC">
        <w:rPr>
          <w:rFonts w:ascii="Times New Roman" w:eastAsia="Times New Roman" w:hAnsi="Times New Roman" w:cs="Times New Roman"/>
        </w:rPr>
        <w:t>Dear Colleagues and Stakeholders,</w:t>
      </w:r>
    </w:p>
    <w:p w:rsidR="00DC263F" w:rsidRPr="001F39CC" w:rsidRDefault="00DC263F" w:rsidP="00DC263F">
      <w:pPr>
        <w:spacing w:before="100" w:beforeAutospacing="1" w:after="100" w:afterAutospacing="1" w:line="360" w:lineRule="auto"/>
        <w:jc w:val="both"/>
        <w:rPr>
          <w:rFonts w:ascii="Times New Roman" w:eastAsia="Times New Roman" w:hAnsi="Times New Roman" w:cs="Times New Roman"/>
          <w:kern w:val="0"/>
          <w14:ligatures w14:val="none"/>
        </w:rPr>
      </w:pPr>
      <w:r w:rsidRPr="001F39CC">
        <w:rPr>
          <w:rFonts w:ascii="Times New Roman" w:eastAsia="Times New Roman" w:hAnsi="Times New Roman" w:cs="Times New Roman"/>
          <w:kern w:val="0"/>
          <w14:ligatures w14:val="none"/>
        </w:rPr>
        <w:t xml:space="preserve">It gives me great pleasure to share my appreciation for the </w:t>
      </w:r>
      <w:r w:rsidRPr="001F39CC">
        <w:rPr>
          <w:rFonts w:ascii="Times New Roman" w:eastAsia="Times New Roman" w:hAnsi="Times New Roman" w:cs="Times New Roman"/>
          <w:i/>
          <w:iCs/>
          <w:kern w:val="0"/>
          <w14:ligatures w14:val="none"/>
        </w:rPr>
        <w:t>Training Module on Leadership, Monitoring</w:t>
      </w:r>
      <w:r w:rsidR="00DD2BF8" w:rsidRPr="001F39CC">
        <w:rPr>
          <w:rFonts w:ascii="Times New Roman" w:eastAsia="Times New Roman" w:hAnsi="Times New Roman" w:cs="Times New Roman"/>
          <w:i/>
          <w:iCs/>
          <w:kern w:val="0"/>
          <w14:ligatures w14:val="none"/>
        </w:rPr>
        <w:t xml:space="preserve"> and</w:t>
      </w:r>
      <w:r w:rsidRPr="001F39CC">
        <w:rPr>
          <w:rFonts w:ascii="Times New Roman" w:eastAsia="Times New Roman" w:hAnsi="Times New Roman" w:cs="Times New Roman"/>
          <w:i/>
          <w:iCs/>
          <w:kern w:val="0"/>
          <w14:ligatures w14:val="none"/>
        </w:rPr>
        <w:t xml:space="preserve"> Evaluation in Primary Healthcare Settings</w:t>
      </w:r>
      <w:r w:rsidRPr="001F39CC">
        <w:rPr>
          <w:rFonts w:ascii="Times New Roman" w:eastAsia="Times New Roman" w:hAnsi="Times New Roman" w:cs="Times New Roman"/>
          <w:kern w:val="0"/>
          <w14:ligatures w14:val="none"/>
        </w:rPr>
        <w:t xml:space="preserve">, developed under the </w:t>
      </w:r>
      <w:r w:rsidRPr="001F39CC">
        <w:rPr>
          <w:rFonts w:ascii="Times New Roman" w:eastAsia="Times New Roman" w:hAnsi="Times New Roman" w:cs="Times New Roman"/>
          <w:bCs/>
          <w:kern w:val="0"/>
          <w14:ligatures w14:val="none"/>
        </w:rPr>
        <w:t>Khyber Pakhtunkhwa Human Capital Investment Project (KP-HCIP)</w:t>
      </w:r>
      <w:r w:rsidRPr="001F39CC">
        <w:rPr>
          <w:rFonts w:ascii="Times New Roman" w:eastAsia="Times New Roman" w:hAnsi="Times New Roman" w:cs="Times New Roman"/>
          <w:kern w:val="0"/>
          <w14:ligatures w14:val="none"/>
        </w:rPr>
        <w:t xml:space="preserve"> with the support of the </w:t>
      </w:r>
      <w:r w:rsidRPr="001F39CC">
        <w:rPr>
          <w:rFonts w:ascii="Times New Roman" w:eastAsia="Times New Roman" w:hAnsi="Times New Roman" w:cs="Times New Roman"/>
          <w:bCs/>
          <w:kern w:val="0"/>
          <w14:ligatures w14:val="none"/>
        </w:rPr>
        <w:t>World Bank</w:t>
      </w:r>
      <w:r w:rsidRPr="001F39CC">
        <w:rPr>
          <w:rFonts w:ascii="Times New Roman" w:eastAsia="Times New Roman" w:hAnsi="Times New Roman" w:cs="Times New Roman"/>
          <w:kern w:val="0"/>
          <w14:ligatures w14:val="none"/>
        </w:rPr>
        <w:t>.</w:t>
      </w:r>
    </w:p>
    <w:p w:rsidR="00DC263F" w:rsidRPr="001F39CC" w:rsidRDefault="00DC263F" w:rsidP="00DC263F">
      <w:pPr>
        <w:spacing w:before="100" w:beforeAutospacing="1" w:after="100" w:afterAutospacing="1" w:line="360" w:lineRule="auto"/>
        <w:jc w:val="both"/>
        <w:rPr>
          <w:rFonts w:ascii="Times New Roman" w:eastAsia="Times New Roman" w:hAnsi="Times New Roman" w:cs="Times New Roman"/>
          <w:kern w:val="0"/>
          <w14:ligatures w14:val="none"/>
        </w:rPr>
      </w:pPr>
      <w:r w:rsidRPr="001F39CC">
        <w:rPr>
          <w:rFonts w:ascii="Times New Roman" w:eastAsia="Times New Roman" w:hAnsi="Times New Roman" w:cs="Times New Roman"/>
          <w:kern w:val="0"/>
          <w14:ligatures w14:val="none"/>
        </w:rPr>
        <w:t xml:space="preserve">This initiative reflects our strong commitment to strengthening </w:t>
      </w:r>
      <w:r w:rsidRPr="001F39CC">
        <w:rPr>
          <w:rFonts w:ascii="Times New Roman" w:eastAsia="Times New Roman" w:hAnsi="Times New Roman" w:cs="Times New Roman"/>
          <w:bCs/>
          <w:kern w:val="0"/>
          <w14:ligatures w14:val="none"/>
        </w:rPr>
        <w:t>Primary Health Care (PHC)</w:t>
      </w:r>
      <w:r w:rsidRPr="001F39CC">
        <w:rPr>
          <w:rFonts w:ascii="Times New Roman" w:eastAsia="Times New Roman" w:hAnsi="Times New Roman" w:cs="Times New Roman"/>
          <w:kern w:val="0"/>
          <w14:ligatures w14:val="none"/>
        </w:rPr>
        <w:t xml:space="preserve"> as the cornerstone of </w:t>
      </w:r>
      <w:r w:rsidRPr="001F39CC">
        <w:rPr>
          <w:rFonts w:ascii="Times New Roman" w:eastAsia="Times New Roman" w:hAnsi="Times New Roman" w:cs="Times New Roman"/>
          <w:bCs/>
          <w:kern w:val="0"/>
          <w14:ligatures w14:val="none"/>
        </w:rPr>
        <w:t>Universal Health Coverage (UHC)</w:t>
      </w:r>
      <w:r w:rsidRPr="001F39CC">
        <w:rPr>
          <w:rFonts w:ascii="Times New Roman" w:eastAsia="Times New Roman" w:hAnsi="Times New Roman" w:cs="Times New Roman"/>
          <w:kern w:val="0"/>
          <w14:ligatures w14:val="none"/>
        </w:rPr>
        <w:t xml:space="preserve"> and a key driver in achieving the </w:t>
      </w:r>
      <w:r w:rsidRPr="001F39CC">
        <w:rPr>
          <w:rFonts w:ascii="Times New Roman" w:eastAsia="Times New Roman" w:hAnsi="Times New Roman" w:cs="Times New Roman"/>
          <w:bCs/>
          <w:kern w:val="0"/>
          <w14:ligatures w14:val="none"/>
        </w:rPr>
        <w:t>Sustainable Development Goals (SDGs)</w:t>
      </w:r>
      <w:r w:rsidRPr="001F39CC">
        <w:rPr>
          <w:rFonts w:ascii="Times New Roman" w:eastAsia="Times New Roman" w:hAnsi="Times New Roman" w:cs="Times New Roman"/>
          <w:kern w:val="0"/>
          <w14:ligatures w14:val="none"/>
        </w:rPr>
        <w:t>. By building the leadership and analytical capacity of our healthcare workforce, we are ensuring that health services are not only more efficient and accountable but also equitable and people-centered.</w:t>
      </w:r>
    </w:p>
    <w:p w:rsidR="00DC263F" w:rsidRPr="001F39CC" w:rsidRDefault="00DC263F" w:rsidP="00DC263F">
      <w:pPr>
        <w:spacing w:before="100" w:beforeAutospacing="1" w:after="100" w:afterAutospacing="1" w:line="360" w:lineRule="auto"/>
        <w:jc w:val="both"/>
        <w:rPr>
          <w:rFonts w:ascii="Times New Roman" w:eastAsia="Times New Roman" w:hAnsi="Times New Roman" w:cs="Times New Roman"/>
          <w:kern w:val="0"/>
          <w14:ligatures w14:val="none"/>
        </w:rPr>
      </w:pPr>
      <w:r w:rsidRPr="001F39CC">
        <w:rPr>
          <w:rFonts w:ascii="Times New Roman" w:eastAsia="Times New Roman" w:hAnsi="Times New Roman" w:cs="Times New Roman"/>
          <w:kern w:val="0"/>
          <w14:ligatures w14:val="none"/>
        </w:rPr>
        <w:t>Empowered health leaders at all levels are essential for improving service delivery, optimizing resources</w:t>
      </w:r>
      <w:r w:rsidR="00DD2BF8" w:rsidRPr="001F39CC">
        <w:rPr>
          <w:rFonts w:ascii="Times New Roman" w:eastAsia="Times New Roman" w:hAnsi="Times New Roman" w:cs="Times New Roman"/>
          <w:kern w:val="0"/>
          <w14:ligatures w14:val="none"/>
        </w:rPr>
        <w:t xml:space="preserve"> and</w:t>
      </w:r>
      <w:r w:rsidRPr="001F39CC">
        <w:rPr>
          <w:rFonts w:ascii="Times New Roman" w:eastAsia="Times New Roman" w:hAnsi="Times New Roman" w:cs="Times New Roman"/>
          <w:kern w:val="0"/>
          <w14:ligatures w14:val="none"/>
        </w:rPr>
        <w:t xml:space="preserve"> ensuring that every citizen — regardless of location or income — has access to quality healthcare. I encourage all participants to engage fully, share their experiences</w:t>
      </w:r>
      <w:r w:rsidR="00DD2BF8" w:rsidRPr="001F39CC">
        <w:rPr>
          <w:rFonts w:ascii="Times New Roman" w:eastAsia="Times New Roman" w:hAnsi="Times New Roman" w:cs="Times New Roman"/>
          <w:kern w:val="0"/>
          <w14:ligatures w14:val="none"/>
        </w:rPr>
        <w:t xml:space="preserve"> and</w:t>
      </w:r>
      <w:r w:rsidRPr="001F39CC">
        <w:rPr>
          <w:rFonts w:ascii="Times New Roman" w:eastAsia="Times New Roman" w:hAnsi="Times New Roman" w:cs="Times New Roman"/>
          <w:kern w:val="0"/>
          <w14:ligatures w14:val="none"/>
        </w:rPr>
        <w:t xml:space="preserve"> apply the lessons learned to strengthen PHC delivery across the province.</w:t>
      </w:r>
    </w:p>
    <w:p w:rsidR="00DC263F" w:rsidRPr="001F39CC" w:rsidRDefault="00DC263F" w:rsidP="00DC263F">
      <w:pPr>
        <w:spacing w:before="100" w:beforeAutospacing="1" w:after="100" w:afterAutospacing="1" w:line="360" w:lineRule="auto"/>
        <w:jc w:val="both"/>
        <w:rPr>
          <w:rFonts w:ascii="Times New Roman" w:eastAsia="Times New Roman" w:hAnsi="Times New Roman" w:cs="Times New Roman"/>
          <w:kern w:val="0"/>
          <w14:ligatures w14:val="none"/>
        </w:rPr>
      </w:pPr>
      <w:r w:rsidRPr="001F39CC">
        <w:rPr>
          <w:rFonts w:ascii="Times New Roman" w:eastAsia="Times New Roman" w:hAnsi="Times New Roman" w:cs="Times New Roman"/>
          <w:kern w:val="0"/>
          <w14:ligatures w14:val="none"/>
        </w:rPr>
        <w:t>Together, let us continue advancing toward a healthier, more resilient</w:t>
      </w:r>
      <w:r w:rsidR="00DD2BF8" w:rsidRPr="001F39CC">
        <w:rPr>
          <w:rFonts w:ascii="Times New Roman" w:eastAsia="Times New Roman" w:hAnsi="Times New Roman" w:cs="Times New Roman"/>
          <w:kern w:val="0"/>
          <w14:ligatures w14:val="none"/>
        </w:rPr>
        <w:t xml:space="preserve"> and</w:t>
      </w:r>
      <w:r w:rsidRPr="001F39CC">
        <w:rPr>
          <w:rFonts w:ascii="Times New Roman" w:eastAsia="Times New Roman" w:hAnsi="Times New Roman" w:cs="Times New Roman"/>
          <w:kern w:val="0"/>
          <w14:ligatures w14:val="none"/>
        </w:rPr>
        <w:t xml:space="preserve"> inclusive Khyber Pakhtunkhwa.</w:t>
      </w:r>
    </w:p>
    <w:p w:rsidR="004C6DCF" w:rsidRPr="004C6DCF" w:rsidRDefault="004C6DCF" w:rsidP="004C6DCF">
      <w:pPr>
        <w:spacing w:after="0" w:line="360" w:lineRule="auto"/>
        <w:jc w:val="both"/>
        <w:rPr>
          <w:rFonts w:ascii="Times New Roman" w:eastAsia="Times New Roman" w:hAnsi="Times New Roman" w:cs="Times New Roman"/>
          <w:b/>
          <w:color w:val="0A2F41" w:themeColor="accent1" w:themeShade="80"/>
        </w:rPr>
      </w:pPr>
      <w:r w:rsidRPr="004C6DCF">
        <w:rPr>
          <w:rFonts w:ascii="Times New Roman" w:eastAsia="Times New Roman" w:hAnsi="Times New Roman" w:cs="Times New Roman"/>
          <w:b/>
          <w:color w:val="0A2F41" w:themeColor="accent1" w:themeShade="80"/>
        </w:rPr>
        <w:t>Mr. Ihtesham Ali</w:t>
      </w:r>
    </w:p>
    <w:p w:rsidR="004C6DCF" w:rsidRPr="004C6DCF" w:rsidRDefault="004C6DCF" w:rsidP="004C6DCF">
      <w:pPr>
        <w:spacing w:after="0" w:line="360" w:lineRule="auto"/>
        <w:jc w:val="both"/>
        <w:rPr>
          <w:rFonts w:ascii="Times New Roman" w:eastAsia="Times New Roman" w:hAnsi="Times New Roman" w:cs="Times New Roman"/>
          <w:b/>
          <w:color w:val="0A2F41" w:themeColor="accent1" w:themeShade="80"/>
          <w:kern w:val="0"/>
          <w14:ligatures w14:val="none"/>
        </w:rPr>
      </w:pPr>
      <w:r w:rsidRPr="004C6DCF">
        <w:rPr>
          <w:rFonts w:ascii="Times New Roman" w:eastAsia="Times New Roman" w:hAnsi="Times New Roman" w:cs="Times New Roman"/>
          <w:b/>
          <w:color w:val="0A2F41" w:themeColor="accent1" w:themeShade="80"/>
          <w:kern w:val="0"/>
          <w14:ligatures w14:val="none"/>
        </w:rPr>
        <w:t>Health Minister</w:t>
      </w:r>
    </w:p>
    <w:p w:rsidR="00EB7459" w:rsidRPr="001F39CC" w:rsidRDefault="00EB7459" w:rsidP="00EB7459">
      <w:pPr>
        <w:spacing w:before="100" w:beforeAutospacing="1" w:after="100" w:afterAutospacing="1" w:line="360" w:lineRule="auto"/>
        <w:outlineLvl w:val="2"/>
        <w:rPr>
          <w:rFonts w:ascii="Times New Roman" w:eastAsia="Times New Roman" w:hAnsi="Times New Roman" w:cs="Times New Roman"/>
          <w:b/>
          <w:bCs/>
          <w:sz w:val="27"/>
          <w:szCs w:val="27"/>
        </w:rPr>
      </w:pPr>
    </w:p>
    <w:p w:rsidR="00DC263F" w:rsidRPr="001F39CC" w:rsidRDefault="00DC263F">
      <w:pPr>
        <w:rPr>
          <w:rFonts w:ascii="Times New Roman" w:eastAsia="Times New Roman" w:hAnsi="Times New Roman" w:cs="Times New Roman"/>
          <w:b/>
          <w:bCs/>
          <w:color w:val="0A1D30" w:themeColor="text2" w:themeShade="BF"/>
        </w:rPr>
      </w:pPr>
      <w:r w:rsidRPr="001F39CC">
        <w:rPr>
          <w:rFonts w:ascii="Times New Roman" w:eastAsia="Times New Roman" w:hAnsi="Times New Roman" w:cs="Times New Roman"/>
          <w:b/>
          <w:bCs/>
          <w:color w:val="0A1D30" w:themeColor="text2" w:themeShade="BF"/>
        </w:rPr>
        <w:br w:type="page"/>
      </w:r>
    </w:p>
    <w:p w:rsidR="00EB7459" w:rsidRPr="004C6DCF" w:rsidRDefault="00EB7459" w:rsidP="00EB7459">
      <w:pPr>
        <w:spacing w:before="100" w:beforeAutospacing="1" w:after="100" w:afterAutospacing="1" w:line="360" w:lineRule="auto"/>
        <w:rPr>
          <w:rFonts w:ascii="Times New Roman" w:eastAsia="Times New Roman" w:hAnsi="Times New Roman" w:cs="Times New Roman"/>
          <w:color w:val="0A2F41" w:themeColor="accent1" w:themeShade="80"/>
        </w:rPr>
      </w:pPr>
      <w:r w:rsidRPr="004C6DCF">
        <w:rPr>
          <w:rFonts w:ascii="Times New Roman" w:eastAsia="Times New Roman" w:hAnsi="Times New Roman" w:cs="Times New Roman"/>
          <w:b/>
          <w:bCs/>
          <w:color w:val="0A2F41" w:themeColor="accent1" w:themeShade="80"/>
        </w:rPr>
        <w:lastRenderedPageBreak/>
        <w:t xml:space="preserve">Message from the </w:t>
      </w:r>
      <w:r w:rsidR="00DC263F" w:rsidRPr="004C6DCF">
        <w:rPr>
          <w:rFonts w:ascii="Times New Roman" w:eastAsia="Times New Roman" w:hAnsi="Times New Roman" w:cs="Times New Roman"/>
          <w:b/>
          <w:bCs/>
          <w:color w:val="0A2F41" w:themeColor="accent1" w:themeShade="80"/>
        </w:rPr>
        <w:t>Director General Health Services</w:t>
      </w:r>
      <w:r w:rsidRPr="004C6DCF">
        <w:rPr>
          <w:rFonts w:ascii="Times New Roman" w:eastAsia="Times New Roman" w:hAnsi="Times New Roman" w:cs="Times New Roman"/>
          <w:b/>
          <w:bCs/>
          <w:color w:val="0A2F41" w:themeColor="accent1" w:themeShade="80"/>
        </w:rPr>
        <w:t xml:space="preserve"> of Khyber Pakhtunkhwa</w:t>
      </w:r>
    </w:p>
    <w:p w:rsidR="00EB7459" w:rsidRPr="001F39CC" w:rsidRDefault="00CE09E0" w:rsidP="00DC263F">
      <w:pPr>
        <w:spacing w:before="100" w:beforeAutospacing="1" w:after="100" w:afterAutospacing="1" w:line="360" w:lineRule="auto"/>
        <w:jc w:val="both"/>
        <w:rPr>
          <w:rFonts w:ascii="Times New Roman" w:eastAsia="Times New Roman" w:hAnsi="Times New Roman" w:cs="Times New Roman"/>
        </w:rPr>
      </w:pPr>
      <w:r>
        <w:rPr>
          <w:noProof/>
        </w:rPr>
        <w:drawing>
          <wp:anchor distT="0" distB="0" distL="114300" distR="114300" simplePos="0" relativeHeight="251728896" behindDoc="1" locked="0" layoutInCell="1" allowOverlap="1" wp14:anchorId="61051067" wp14:editId="1A5325EC">
            <wp:simplePos x="0" y="0"/>
            <wp:positionH relativeFrom="margin">
              <wp:posOffset>4763068</wp:posOffset>
            </wp:positionH>
            <wp:positionV relativeFrom="paragraph">
              <wp:posOffset>241461</wp:posOffset>
            </wp:positionV>
            <wp:extent cx="1203960" cy="1228090"/>
            <wp:effectExtent l="114300" t="57150" r="53340" b="105410"/>
            <wp:wrapTight wrapText="bothSides">
              <wp:wrapPolygon edited="0">
                <wp:start x="342" y="-1005"/>
                <wp:lineTo x="-2051" y="-335"/>
                <wp:lineTo x="-2051" y="21109"/>
                <wp:lineTo x="-342" y="22449"/>
                <wp:lineTo x="0" y="23119"/>
                <wp:lineTo x="20165" y="23119"/>
                <wp:lineTo x="21532" y="21109"/>
                <wp:lineTo x="22215" y="16083"/>
                <wp:lineTo x="22215" y="5026"/>
                <wp:lineTo x="20165" y="0"/>
                <wp:lineTo x="19823" y="-1005"/>
                <wp:lineTo x="342" y="-1005"/>
              </wp:wrapPolygon>
            </wp:wrapTight>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1203960" cy="1228090"/>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14:sizeRelH relativeFrom="page">
              <wp14:pctWidth>0</wp14:pctWidth>
            </wp14:sizeRelH>
            <wp14:sizeRelV relativeFrom="page">
              <wp14:pctHeight>0</wp14:pctHeight>
            </wp14:sizeRelV>
          </wp:anchor>
        </w:drawing>
      </w:r>
      <w:r w:rsidR="00EB7459" w:rsidRPr="001F39CC">
        <w:rPr>
          <w:rFonts w:ascii="Times New Roman" w:eastAsia="Times New Roman" w:hAnsi="Times New Roman" w:cs="Times New Roman"/>
        </w:rPr>
        <w:t>Dear  Esteemed Health Professionals,</w:t>
      </w:r>
    </w:p>
    <w:p w:rsidR="00DC263F" w:rsidRPr="001F39CC" w:rsidRDefault="00DC263F" w:rsidP="00DC263F">
      <w:pPr>
        <w:spacing w:before="100" w:beforeAutospacing="1" w:after="100" w:afterAutospacing="1" w:line="360" w:lineRule="auto"/>
        <w:jc w:val="both"/>
        <w:rPr>
          <w:rFonts w:ascii="Times New Roman" w:eastAsia="Times New Roman" w:hAnsi="Times New Roman" w:cs="Times New Roman"/>
          <w:kern w:val="0"/>
          <w14:ligatures w14:val="none"/>
        </w:rPr>
      </w:pPr>
      <w:r w:rsidRPr="001F39CC">
        <w:rPr>
          <w:rFonts w:ascii="Times New Roman" w:eastAsia="Times New Roman" w:hAnsi="Times New Roman" w:cs="Times New Roman"/>
          <w:kern w:val="0"/>
          <w14:ligatures w14:val="none"/>
        </w:rPr>
        <w:t xml:space="preserve">It is a pleasure to extend my warm greetings to all participants of the </w:t>
      </w:r>
      <w:r w:rsidRPr="001F39CC">
        <w:rPr>
          <w:rFonts w:ascii="Times New Roman" w:eastAsia="Times New Roman" w:hAnsi="Times New Roman" w:cs="Times New Roman"/>
          <w:i/>
          <w:iCs/>
          <w:kern w:val="0"/>
          <w14:ligatures w14:val="none"/>
        </w:rPr>
        <w:t>Leadership, Monitoring</w:t>
      </w:r>
      <w:r w:rsidR="00DD2BF8" w:rsidRPr="001F39CC">
        <w:rPr>
          <w:rFonts w:ascii="Times New Roman" w:eastAsia="Times New Roman" w:hAnsi="Times New Roman" w:cs="Times New Roman"/>
          <w:i/>
          <w:iCs/>
          <w:kern w:val="0"/>
          <w14:ligatures w14:val="none"/>
        </w:rPr>
        <w:t xml:space="preserve"> and</w:t>
      </w:r>
      <w:r w:rsidRPr="001F39CC">
        <w:rPr>
          <w:rFonts w:ascii="Times New Roman" w:eastAsia="Times New Roman" w:hAnsi="Times New Roman" w:cs="Times New Roman"/>
          <w:i/>
          <w:iCs/>
          <w:kern w:val="0"/>
          <w14:ligatures w14:val="none"/>
        </w:rPr>
        <w:t xml:space="preserve"> Evaluation in Primary Healthcare Settings</w:t>
      </w:r>
      <w:r w:rsidRPr="001F39CC">
        <w:rPr>
          <w:rFonts w:ascii="Times New Roman" w:eastAsia="Times New Roman" w:hAnsi="Times New Roman" w:cs="Times New Roman"/>
          <w:kern w:val="0"/>
          <w14:ligatures w14:val="none"/>
        </w:rPr>
        <w:t xml:space="preserve"> training, organized under the </w:t>
      </w:r>
      <w:r w:rsidRPr="001F39CC">
        <w:rPr>
          <w:rFonts w:ascii="Times New Roman" w:eastAsia="Times New Roman" w:hAnsi="Times New Roman" w:cs="Times New Roman"/>
          <w:bCs/>
          <w:kern w:val="0"/>
          <w14:ligatures w14:val="none"/>
        </w:rPr>
        <w:t>KP-HCIP</w:t>
      </w:r>
      <w:r w:rsidRPr="001F39CC">
        <w:rPr>
          <w:rFonts w:ascii="Times New Roman" w:eastAsia="Times New Roman" w:hAnsi="Times New Roman" w:cs="Times New Roman"/>
          <w:kern w:val="0"/>
          <w14:ligatures w14:val="none"/>
        </w:rPr>
        <w:t xml:space="preserve"> with support from the </w:t>
      </w:r>
      <w:r w:rsidRPr="001F39CC">
        <w:rPr>
          <w:rFonts w:ascii="Times New Roman" w:eastAsia="Times New Roman" w:hAnsi="Times New Roman" w:cs="Times New Roman"/>
          <w:bCs/>
          <w:kern w:val="0"/>
          <w14:ligatures w14:val="none"/>
        </w:rPr>
        <w:t>World Bank</w:t>
      </w:r>
      <w:r w:rsidRPr="001F39CC">
        <w:rPr>
          <w:rFonts w:ascii="Times New Roman" w:eastAsia="Times New Roman" w:hAnsi="Times New Roman" w:cs="Times New Roman"/>
          <w:kern w:val="0"/>
          <w14:ligatures w14:val="none"/>
        </w:rPr>
        <w:t>.</w:t>
      </w:r>
    </w:p>
    <w:p w:rsidR="00DC263F" w:rsidRPr="001F39CC" w:rsidRDefault="00DC263F" w:rsidP="00DC263F">
      <w:pPr>
        <w:spacing w:before="100" w:beforeAutospacing="1" w:after="100" w:afterAutospacing="1" w:line="360" w:lineRule="auto"/>
        <w:jc w:val="both"/>
        <w:rPr>
          <w:rFonts w:ascii="Times New Roman" w:eastAsia="Times New Roman" w:hAnsi="Times New Roman" w:cs="Times New Roman"/>
          <w:kern w:val="0"/>
          <w14:ligatures w14:val="none"/>
        </w:rPr>
      </w:pPr>
      <w:r w:rsidRPr="001F39CC">
        <w:rPr>
          <w:rFonts w:ascii="Times New Roman" w:eastAsia="Times New Roman" w:hAnsi="Times New Roman" w:cs="Times New Roman"/>
          <w:kern w:val="0"/>
          <w14:ligatures w14:val="none"/>
        </w:rPr>
        <w:t xml:space="preserve">Primary Health Care remains the foundation of our health system and a critical pathway toward achieving </w:t>
      </w:r>
      <w:r w:rsidRPr="001F39CC">
        <w:rPr>
          <w:rFonts w:ascii="Times New Roman" w:eastAsia="Times New Roman" w:hAnsi="Times New Roman" w:cs="Times New Roman"/>
          <w:bCs/>
          <w:kern w:val="0"/>
          <w14:ligatures w14:val="none"/>
        </w:rPr>
        <w:t>Universal Health Coverage (UHC)</w:t>
      </w:r>
      <w:r w:rsidRPr="001F39CC">
        <w:rPr>
          <w:rFonts w:ascii="Times New Roman" w:eastAsia="Times New Roman" w:hAnsi="Times New Roman" w:cs="Times New Roman"/>
          <w:kern w:val="0"/>
          <w14:ligatures w14:val="none"/>
        </w:rPr>
        <w:t xml:space="preserve"> and the </w:t>
      </w:r>
      <w:r w:rsidRPr="001F39CC">
        <w:rPr>
          <w:rFonts w:ascii="Times New Roman" w:eastAsia="Times New Roman" w:hAnsi="Times New Roman" w:cs="Times New Roman"/>
          <w:bCs/>
          <w:kern w:val="0"/>
          <w14:ligatures w14:val="none"/>
        </w:rPr>
        <w:t>Sustainable Development Goals (SDGs)</w:t>
      </w:r>
      <w:r w:rsidRPr="001F39CC">
        <w:rPr>
          <w:rFonts w:ascii="Times New Roman" w:eastAsia="Times New Roman" w:hAnsi="Times New Roman" w:cs="Times New Roman"/>
          <w:kern w:val="0"/>
          <w14:ligatures w14:val="none"/>
        </w:rPr>
        <w:t>. Strengthening leadership, monitoring</w:t>
      </w:r>
      <w:r w:rsidR="00DD2BF8" w:rsidRPr="001F39CC">
        <w:rPr>
          <w:rFonts w:ascii="Times New Roman" w:eastAsia="Times New Roman" w:hAnsi="Times New Roman" w:cs="Times New Roman"/>
          <w:kern w:val="0"/>
          <w14:ligatures w14:val="none"/>
        </w:rPr>
        <w:t xml:space="preserve"> and</w:t>
      </w:r>
      <w:r w:rsidRPr="001F39CC">
        <w:rPr>
          <w:rFonts w:ascii="Times New Roman" w:eastAsia="Times New Roman" w:hAnsi="Times New Roman" w:cs="Times New Roman"/>
          <w:kern w:val="0"/>
          <w14:ligatures w14:val="none"/>
        </w:rPr>
        <w:t xml:space="preserve"> evaluation capacities within PHC is vital for improving service delivery, ensuring accountability</w:t>
      </w:r>
      <w:r w:rsidR="00DD2BF8" w:rsidRPr="001F39CC">
        <w:rPr>
          <w:rFonts w:ascii="Times New Roman" w:eastAsia="Times New Roman" w:hAnsi="Times New Roman" w:cs="Times New Roman"/>
          <w:kern w:val="0"/>
          <w14:ligatures w14:val="none"/>
        </w:rPr>
        <w:t xml:space="preserve"> and</w:t>
      </w:r>
      <w:r w:rsidRPr="001F39CC">
        <w:rPr>
          <w:rFonts w:ascii="Times New Roman" w:eastAsia="Times New Roman" w:hAnsi="Times New Roman" w:cs="Times New Roman"/>
          <w:kern w:val="0"/>
          <w14:ligatures w14:val="none"/>
        </w:rPr>
        <w:t xml:space="preserve"> making informed, evidence-based decisions that directly benefit communities.</w:t>
      </w:r>
    </w:p>
    <w:p w:rsidR="00CE09E0" w:rsidRPr="00A87247" w:rsidRDefault="00DC263F" w:rsidP="00A87247">
      <w:pPr>
        <w:spacing w:before="100" w:beforeAutospacing="1" w:after="100" w:afterAutospacing="1" w:line="360" w:lineRule="auto"/>
        <w:jc w:val="both"/>
        <w:rPr>
          <w:rFonts w:ascii="Times New Roman" w:eastAsia="Times New Roman" w:hAnsi="Times New Roman" w:cs="Times New Roman"/>
          <w:kern w:val="0"/>
          <w14:ligatures w14:val="none"/>
        </w:rPr>
      </w:pPr>
      <w:r w:rsidRPr="001F39CC">
        <w:rPr>
          <w:rFonts w:ascii="Times New Roman" w:eastAsia="Times New Roman" w:hAnsi="Times New Roman" w:cs="Times New Roman"/>
          <w:kern w:val="0"/>
          <w14:ligatures w14:val="none"/>
        </w:rPr>
        <w:t>This training program aims to empower our frontline health professionals and managers to take ownership of health outcomes, lead effectively</w:t>
      </w:r>
      <w:r w:rsidR="00DD2BF8" w:rsidRPr="001F39CC">
        <w:rPr>
          <w:rFonts w:ascii="Times New Roman" w:eastAsia="Times New Roman" w:hAnsi="Times New Roman" w:cs="Times New Roman"/>
          <w:kern w:val="0"/>
          <w14:ligatures w14:val="none"/>
        </w:rPr>
        <w:t xml:space="preserve"> and</w:t>
      </w:r>
      <w:r w:rsidRPr="001F39CC">
        <w:rPr>
          <w:rFonts w:ascii="Times New Roman" w:eastAsia="Times New Roman" w:hAnsi="Times New Roman" w:cs="Times New Roman"/>
          <w:kern w:val="0"/>
          <w14:ligatures w14:val="none"/>
        </w:rPr>
        <w:t xml:space="preserve"> foster a culture of continuous improvement within their teams. I urge all participants to make the most of this opportunity to enhance their skills and contribute to building a stronger, more responsive health system for Khyber Pakhtunkhwa.</w:t>
      </w:r>
      <w:r w:rsidR="00A87247">
        <w:rPr>
          <w:rFonts w:ascii="Times New Roman" w:eastAsia="Times New Roman" w:hAnsi="Times New Roman" w:cs="Times New Roman"/>
          <w:kern w:val="0"/>
          <w14:ligatures w14:val="none"/>
        </w:rPr>
        <w:t xml:space="preserve"> </w:t>
      </w:r>
      <w:bookmarkStart w:id="2" w:name="_GoBack"/>
      <w:bookmarkEnd w:id="2"/>
      <w:r w:rsidR="00A87247">
        <w:rPr>
          <w:rFonts w:ascii="Times New Roman" w:eastAsia="Times New Roman" w:hAnsi="Times New Roman" w:cs="Times New Roman"/>
          <w:bCs/>
          <w:kern w:val="0"/>
          <w14:ligatures w14:val="none"/>
        </w:rPr>
        <w:t>Let’s play our valuable role in improving health status of a common man.</w:t>
      </w:r>
    </w:p>
    <w:p w:rsidR="00CE09E0" w:rsidRDefault="00CE09E0">
      <w:pPr>
        <w:rPr>
          <w:rFonts w:ascii="Times New Roman" w:eastAsia="Times New Roman" w:hAnsi="Times New Roman" w:cs="Times New Roman"/>
          <w:b/>
          <w:bCs/>
          <w:sz w:val="27"/>
          <w:szCs w:val="27"/>
        </w:rPr>
      </w:pPr>
    </w:p>
    <w:p w:rsidR="00CE09E0" w:rsidRPr="002B5436" w:rsidRDefault="00CE09E0" w:rsidP="00CE09E0">
      <w:pPr>
        <w:pStyle w:val="NormalWeb"/>
        <w:spacing w:before="0" w:beforeAutospacing="0" w:after="0" w:afterAutospacing="0" w:line="360" w:lineRule="auto"/>
        <w:jc w:val="both"/>
        <w:rPr>
          <w:rStyle w:val="Strong"/>
          <w:rFonts w:eastAsiaTheme="majorEastAsia"/>
          <w:color w:val="0A2F41" w:themeColor="accent1" w:themeShade="80"/>
        </w:rPr>
      </w:pPr>
      <w:r w:rsidRPr="002B5436">
        <w:rPr>
          <w:rStyle w:val="Strong"/>
          <w:rFonts w:eastAsiaTheme="majorEastAsia"/>
          <w:color w:val="0A2F41" w:themeColor="accent1" w:themeShade="80"/>
        </w:rPr>
        <w:t xml:space="preserve">Dr. </w:t>
      </w:r>
      <w:r>
        <w:rPr>
          <w:rStyle w:val="Strong"/>
          <w:rFonts w:eastAsiaTheme="majorEastAsia"/>
          <w:color w:val="0A2F41" w:themeColor="accent1" w:themeShade="80"/>
        </w:rPr>
        <w:t>Shahid Yunis</w:t>
      </w:r>
    </w:p>
    <w:p w:rsidR="00CE09E0" w:rsidRPr="002B5436" w:rsidRDefault="00CE09E0" w:rsidP="00CE09E0">
      <w:pPr>
        <w:pStyle w:val="NormalWeb"/>
        <w:spacing w:before="0" w:beforeAutospacing="0" w:after="0" w:afterAutospacing="0" w:line="360" w:lineRule="auto"/>
        <w:jc w:val="both"/>
        <w:rPr>
          <w:b/>
          <w:color w:val="0A2F41" w:themeColor="accent1" w:themeShade="80"/>
        </w:rPr>
      </w:pPr>
      <w:r w:rsidRPr="002B5436">
        <w:rPr>
          <w:b/>
          <w:color w:val="0A2F41" w:themeColor="accent1" w:themeShade="80"/>
        </w:rPr>
        <w:t>Director General Health Services, Khyber Pakhtunkhwa, Pakistan</w:t>
      </w:r>
    </w:p>
    <w:p w:rsidR="00DC263F" w:rsidRPr="001F39CC" w:rsidRDefault="00DC263F">
      <w:pPr>
        <w:rPr>
          <w:rFonts w:ascii="Times New Roman" w:eastAsia="Times New Roman" w:hAnsi="Times New Roman" w:cs="Times New Roman"/>
          <w:b/>
          <w:bCs/>
          <w:sz w:val="27"/>
          <w:szCs w:val="27"/>
        </w:rPr>
      </w:pPr>
      <w:r w:rsidRPr="001F39CC">
        <w:rPr>
          <w:rFonts w:ascii="Times New Roman" w:eastAsia="Times New Roman" w:hAnsi="Times New Roman" w:cs="Times New Roman"/>
          <w:b/>
          <w:bCs/>
          <w:sz w:val="27"/>
          <w:szCs w:val="27"/>
        </w:rPr>
        <w:br w:type="page"/>
      </w:r>
    </w:p>
    <w:p w:rsidR="00C15B18" w:rsidRPr="004C6DCF" w:rsidRDefault="00C15B18" w:rsidP="00C15B18">
      <w:pPr>
        <w:spacing w:line="360" w:lineRule="auto"/>
        <w:jc w:val="both"/>
        <w:rPr>
          <w:rFonts w:ascii="Times New Roman" w:hAnsi="Times New Roman" w:cs="Times New Roman"/>
          <w:b/>
          <w:bCs/>
          <w:color w:val="0A2F41" w:themeColor="accent1" w:themeShade="80"/>
        </w:rPr>
      </w:pPr>
      <w:r w:rsidRPr="004C6DCF">
        <w:rPr>
          <w:rFonts w:ascii="Times New Roman" w:hAnsi="Times New Roman" w:cs="Times New Roman"/>
          <w:b/>
          <w:bCs/>
          <w:color w:val="0A2F41" w:themeColor="accent1" w:themeShade="80"/>
        </w:rPr>
        <w:lastRenderedPageBreak/>
        <w:t>Message from Project Director, KP-HCIP</w:t>
      </w:r>
    </w:p>
    <w:p w:rsidR="00C15B18" w:rsidRPr="001F39CC" w:rsidRDefault="00C15B18" w:rsidP="00C15B18">
      <w:pPr>
        <w:spacing w:before="100" w:beforeAutospacing="1" w:after="100" w:afterAutospacing="1" w:line="360" w:lineRule="auto"/>
        <w:jc w:val="both"/>
        <w:rPr>
          <w:rFonts w:ascii="Times New Roman" w:eastAsia="Times New Roman" w:hAnsi="Times New Roman" w:cs="Times New Roman"/>
          <w:kern w:val="0"/>
          <w:lang w:eastAsia="en-GB"/>
          <w14:ligatures w14:val="none"/>
        </w:rPr>
      </w:pPr>
      <w:r w:rsidRPr="001F39CC">
        <w:rPr>
          <w:rFonts w:ascii="Times New Roman" w:eastAsia="Times New Roman" w:hAnsi="Times New Roman" w:cs="Times New Roman"/>
          <w:kern w:val="0"/>
          <w:lang w:eastAsia="en-GB"/>
          <w14:ligatures w14:val="none"/>
        </w:rPr>
        <w:t xml:space="preserve">It gives me great pleasure to introduce this training module on </w:t>
      </w:r>
      <w:r w:rsidRPr="001F39CC">
        <w:rPr>
          <w:rFonts w:ascii="Times New Roman" w:eastAsia="Times New Roman" w:hAnsi="Times New Roman" w:cs="Times New Roman"/>
          <w:bCs/>
          <w:kern w:val="0"/>
          <w:lang w:eastAsia="en-GB"/>
          <w14:ligatures w14:val="none"/>
        </w:rPr>
        <w:t>Leadership</w:t>
      </w:r>
      <w:r w:rsidR="00DD2BF8" w:rsidRPr="001F39CC">
        <w:rPr>
          <w:rFonts w:ascii="Times New Roman" w:eastAsia="Times New Roman" w:hAnsi="Times New Roman" w:cs="Times New Roman"/>
          <w:bCs/>
          <w:kern w:val="0"/>
          <w:lang w:eastAsia="en-GB"/>
          <w14:ligatures w14:val="none"/>
        </w:rPr>
        <w:t xml:space="preserve"> and</w:t>
      </w:r>
      <w:r w:rsidRPr="001F39CC">
        <w:rPr>
          <w:rFonts w:ascii="Times New Roman" w:eastAsia="Times New Roman" w:hAnsi="Times New Roman" w:cs="Times New Roman"/>
          <w:bCs/>
          <w:kern w:val="0"/>
          <w:lang w:eastAsia="en-GB"/>
          <w14:ligatures w14:val="none"/>
        </w:rPr>
        <w:t xml:space="preserve"> Monitoring Evaluation for Primary Health Care (PHC) staff</w:t>
      </w:r>
      <w:r w:rsidRPr="001F39CC">
        <w:rPr>
          <w:rFonts w:ascii="Times New Roman" w:eastAsia="Times New Roman" w:hAnsi="Times New Roman" w:cs="Times New Roman"/>
          <w:kern w:val="0"/>
          <w:lang w:eastAsia="en-GB"/>
          <w14:ligatures w14:val="none"/>
        </w:rPr>
        <w:t>. Strong health systems are built on the foundation of effective governance, skilled leadership</w:t>
      </w:r>
      <w:r w:rsidR="00DD2BF8" w:rsidRPr="001F39CC">
        <w:rPr>
          <w:rFonts w:ascii="Times New Roman" w:eastAsia="Times New Roman" w:hAnsi="Times New Roman" w:cs="Times New Roman"/>
          <w:kern w:val="0"/>
          <w:lang w:eastAsia="en-GB"/>
          <w14:ligatures w14:val="none"/>
        </w:rPr>
        <w:t xml:space="preserve"> and</w:t>
      </w:r>
      <w:r w:rsidRPr="001F39CC">
        <w:rPr>
          <w:rFonts w:ascii="Times New Roman" w:eastAsia="Times New Roman" w:hAnsi="Times New Roman" w:cs="Times New Roman"/>
          <w:kern w:val="0"/>
          <w:lang w:eastAsia="en-GB"/>
          <w14:ligatures w14:val="none"/>
        </w:rPr>
        <w:t xml:space="preserve"> robust accountability mechanisms. At the heart of these systems are our doctors, nurses, paramedics</w:t>
      </w:r>
      <w:r w:rsidR="00DD2BF8" w:rsidRPr="001F39CC">
        <w:rPr>
          <w:rFonts w:ascii="Times New Roman" w:eastAsia="Times New Roman" w:hAnsi="Times New Roman" w:cs="Times New Roman"/>
          <w:kern w:val="0"/>
          <w:lang w:eastAsia="en-GB"/>
          <w14:ligatures w14:val="none"/>
        </w:rPr>
        <w:t xml:space="preserve"> and</w:t>
      </w:r>
      <w:r w:rsidRPr="001F39CC">
        <w:rPr>
          <w:rFonts w:ascii="Times New Roman" w:eastAsia="Times New Roman" w:hAnsi="Times New Roman" w:cs="Times New Roman"/>
          <w:kern w:val="0"/>
          <w:lang w:eastAsia="en-GB"/>
          <w14:ligatures w14:val="none"/>
        </w:rPr>
        <w:t xml:space="preserve"> community health workers, who translate policies into meaningful services for people.</w:t>
      </w:r>
    </w:p>
    <w:p w:rsidR="00C15B18" w:rsidRPr="001F39CC" w:rsidRDefault="00C15B18" w:rsidP="00C15B18">
      <w:pPr>
        <w:spacing w:before="100" w:beforeAutospacing="1" w:after="100" w:afterAutospacing="1" w:line="360" w:lineRule="auto"/>
        <w:jc w:val="both"/>
        <w:rPr>
          <w:rFonts w:ascii="Times New Roman" w:eastAsia="Times New Roman" w:hAnsi="Times New Roman" w:cs="Times New Roman"/>
          <w:kern w:val="0"/>
          <w:lang w:eastAsia="en-GB"/>
          <w14:ligatures w14:val="none"/>
        </w:rPr>
      </w:pPr>
      <w:r w:rsidRPr="001F39CC">
        <w:rPr>
          <w:rFonts w:ascii="Times New Roman" w:eastAsia="Times New Roman" w:hAnsi="Times New Roman" w:cs="Times New Roman"/>
          <w:kern w:val="0"/>
          <w:lang w:eastAsia="en-GB"/>
          <w14:ligatures w14:val="none"/>
        </w:rPr>
        <w:t xml:space="preserve">This module has been designed to strengthen the knowledge and skills of medical and paramedical staff working in PHC </w:t>
      </w:r>
      <w:r w:rsidR="005C5903" w:rsidRPr="001F39CC">
        <w:rPr>
          <w:rFonts w:ascii="Times New Roman" w:eastAsia="Times New Roman" w:hAnsi="Times New Roman" w:cs="Times New Roman"/>
          <w:kern w:val="0"/>
          <w:lang w:eastAsia="en-GB"/>
          <w14:ligatures w14:val="none"/>
        </w:rPr>
        <w:t>canters</w:t>
      </w:r>
      <w:r w:rsidRPr="001F39CC">
        <w:rPr>
          <w:rFonts w:ascii="Times New Roman" w:eastAsia="Times New Roman" w:hAnsi="Times New Roman" w:cs="Times New Roman"/>
          <w:kern w:val="0"/>
          <w:lang w:eastAsia="en-GB"/>
          <w14:ligatures w14:val="none"/>
        </w:rPr>
        <w:t>. By engaging in interactive sessions, case studies</w:t>
      </w:r>
      <w:r w:rsidR="00DD2BF8" w:rsidRPr="001F39CC">
        <w:rPr>
          <w:rFonts w:ascii="Times New Roman" w:eastAsia="Times New Roman" w:hAnsi="Times New Roman" w:cs="Times New Roman"/>
          <w:kern w:val="0"/>
          <w:lang w:eastAsia="en-GB"/>
          <w14:ligatures w14:val="none"/>
        </w:rPr>
        <w:t xml:space="preserve"> and</w:t>
      </w:r>
      <w:r w:rsidRPr="001F39CC">
        <w:rPr>
          <w:rFonts w:ascii="Times New Roman" w:eastAsia="Times New Roman" w:hAnsi="Times New Roman" w:cs="Times New Roman"/>
          <w:kern w:val="0"/>
          <w:lang w:eastAsia="en-GB"/>
          <w14:ligatures w14:val="none"/>
        </w:rPr>
        <w:t xml:space="preserve"> practical exercises, participants will gain tools to improve decision-making, enhance teamwork</w:t>
      </w:r>
      <w:r w:rsidR="00DD2BF8" w:rsidRPr="001F39CC">
        <w:rPr>
          <w:rFonts w:ascii="Times New Roman" w:eastAsia="Times New Roman" w:hAnsi="Times New Roman" w:cs="Times New Roman"/>
          <w:kern w:val="0"/>
          <w:lang w:eastAsia="en-GB"/>
          <w14:ligatures w14:val="none"/>
        </w:rPr>
        <w:t xml:space="preserve"> and</w:t>
      </w:r>
      <w:r w:rsidRPr="001F39CC">
        <w:rPr>
          <w:rFonts w:ascii="Times New Roman" w:eastAsia="Times New Roman" w:hAnsi="Times New Roman" w:cs="Times New Roman"/>
          <w:kern w:val="0"/>
          <w:lang w:eastAsia="en-GB"/>
          <w14:ligatures w14:val="none"/>
        </w:rPr>
        <w:t xml:space="preserve"> apply simple yet powerful approaches to monitoring and evaluation.</w:t>
      </w:r>
    </w:p>
    <w:p w:rsidR="00C15B18" w:rsidRPr="001F39CC" w:rsidRDefault="00C15B18" w:rsidP="00C15B18">
      <w:pPr>
        <w:spacing w:before="100" w:beforeAutospacing="1" w:after="100" w:afterAutospacing="1" w:line="360" w:lineRule="auto"/>
        <w:jc w:val="both"/>
        <w:rPr>
          <w:rFonts w:ascii="Times New Roman" w:eastAsia="Times New Roman" w:hAnsi="Times New Roman" w:cs="Times New Roman"/>
          <w:kern w:val="0"/>
          <w:lang w:eastAsia="en-GB"/>
          <w14:ligatures w14:val="none"/>
        </w:rPr>
      </w:pPr>
      <w:r w:rsidRPr="001F39CC">
        <w:rPr>
          <w:rFonts w:ascii="Times New Roman" w:eastAsia="Times New Roman" w:hAnsi="Times New Roman" w:cs="Times New Roman"/>
          <w:kern w:val="0"/>
          <w:lang w:eastAsia="en-GB"/>
          <w14:ligatures w14:val="none"/>
        </w:rPr>
        <w:t xml:space="preserve">The training is fully aligned with the </w:t>
      </w:r>
      <w:r w:rsidRPr="001F39CC">
        <w:rPr>
          <w:rFonts w:ascii="Times New Roman" w:eastAsia="Times New Roman" w:hAnsi="Times New Roman" w:cs="Times New Roman"/>
          <w:bCs/>
          <w:kern w:val="0"/>
          <w:lang w:eastAsia="en-GB"/>
          <w14:ligatures w14:val="none"/>
        </w:rPr>
        <w:t>National Health Vision of Pakistan</w:t>
      </w:r>
      <w:r w:rsidRPr="001F39CC">
        <w:rPr>
          <w:rFonts w:ascii="Times New Roman" w:eastAsia="Times New Roman" w:hAnsi="Times New Roman" w:cs="Times New Roman"/>
          <w:kern w:val="0"/>
          <w:lang w:eastAsia="en-GB"/>
          <w14:ligatures w14:val="none"/>
        </w:rPr>
        <w:t xml:space="preserve"> and contributes directly to our country’s commitment to achieving </w:t>
      </w:r>
      <w:r w:rsidRPr="001F39CC">
        <w:rPr>
          <w:rFonts w:ascii="Times New Roman" w:eastAsia="Times New Roman" w:hAnsi="Times New Roman" w:cs="Times New Roman"/>
          <w:bCs/>
          <w:kern w:val="0"/>
          <w:lang w:eastAsia="en-GB"/>
          <w14:ligatures w14:val="none"/>
        </w:rPr>
        <w:t>Universal Health Coverage (UHC)</w:t>
      </w:r>
      <w:r w:rsidRPr="001F39CC">
        <w:rPr>
          <w:rFonts w:ascii="Times New Roman" w:eastAsia="Times New Roman" w:hAnsi="Times New Roman" w:cs="Times New Roman"/>
          <w:kern w:val="0"/>
          <w:lang w:eastAsia="en-GB"/>
          <w14:ligatures w14:val="none"/>
        </w:rPr>
        <w:t xml:space="preserve"> and the </w:t>
      </w:r>
      <w:r w:rsidRPr="001F39CC">
        <w:rPr>
          <w:rFonts w:ascii="Times New Roman" w:eastAsia="Times New Roman" w:hAnsi="Times New Roman" w:cs="Times New Roman"/>
          <w:bCs/>
          <w:kern w:val="0"/>
          <w:lang w:eastAsia="en-GB"/>
          <w14:ligatures w14:val="none"/>
        </w:rPr>
        <w:t>Sustainable Development Goals (SDGs)</w:t>
      </w:r>
      <w:r w:rsidRPr="001F39CC">
        <w:rPr>
          <w:rFonts w:ascii="Times New Roman" w:eastAsia="Times New Roman" w:hAnsi="Times New Roman" w:cs="Times New Roman"/>
          <w:kern w:val="0"/>
          <w:lang w:eastAsia="en-GB"/>
          <w14:ligatures w14:val="none"/>
        </w:rPr>
        <w:t>. By improving service quality, accountability</w:t>
      </w:r>
      <w:r w:rsidR="00DD2BF8" w:rsidRPr="001F39CC">
        <w:rPr>
          <w:rFonts w:ascii="Times New Roman" w:eastAsia="Times New Roman" w:hAnsi="Times New Roman" w:cs="Times New Roman"/>
          <w:kern w:val="0"/>
          <w:lang w:eastAsia="en-GB"/>
          <w14:ligatures w14:val="none"/>
        </w:rPr>
        <w:t xml:space="preserve"> and</w:t>
      </w:r>
      <w:r w:rsidRPr="001F39CC">
        <w:rPr>
          <w:rFonts w:ascii="Times New Roman" w:eastAsia="Times New Roman" w:hAnsi="Times New Roman" w:cs="Times New Roman"/>
          <w:kern w:val="0"/>
          <w:lang w:eastAsia="en-GB"/>
          <w14:ligatures w14:val="none"/>
        </w:rPr>
        <w:t xml:space="preserve"> community trust, PHC </w:t>
      </w:r>
      <w:r w:rsidR="005C5903" w:rsidRPr="001F39CC">
        <w:rPr>
          <w:rFonts w:ascii="Times New Roman" w:eastAsia="Times New Roman" w:hAnsi="Times New Roman" w:cs="Times New Roman"/>
          <w:kern w:val="0"/>
          <w:lang w:eastAsia="en-GB"/>
          <w14:ligatures w14:val="none"/>
        </w:rPr>
        <w:t>centers</w:t>
      </w:r>
      <w:r w:rsidRPr="001F39CC">
        <w:rPr>
          <w:rFonts w:ascii="Times New Roman" w:eastAsia="Times New Roman" w:hAnsi="Times New Roman" w:cs="Times New Roman"/>
          <w:kern w:val="0"/>
          <w:lang w:eastAsia="en-GB"/>
          <w14:ligatures w14:val="none"/>
        </w:rPr>
        <w:t xml:space="preserve"> will be better equipped to address the health needs of our population.</w:t>
      </w:r>
    </w:p>
    <w:p w:rsidR="00C15B18" w:rsidRPr="001F39CC" w:rsidRDefault="00C15B18" w:rsidP="00C15B18">
      <w:pPr>
        <w:spacing w:before="100" w:beforeAutospacing="1" w:after="100" w:afterAutospacing="1" w:line="360" w:lineRule="auto"/>
        <w:jc w:val="both"/>
        <w:rPr>
          <w:rFonts w:ascii="Times New Roman" w:eastAsia="Times New Roman" w:hAnsi="Times New Roman" w:cs="Times New Roman"/>
          <w:kern w:val="0"/>
          <w:lang w:eastAsia="en-GB"/>
          <w14:ligatures w14:val="none"/>
        </w:rPr>
      </w:pPr>
      <w:r w:rsidRPr="001F39CC">
        <w:rPr>
          <w:rFonts w:ascii="Times New Roman" w:eastAsia="Times New Roman" w:hAnsi="Times New Roman" w:cs="Times New Roman"/>
          <w:kern w:val="0"/>
          <w:lang w:eastAsia="en-GB"/>
          <w14:ligatures w14:val="none"/>
        </w:rPr>
        <w:t>I encourage all participants to actively engage, share experiences</w:t>
      </w:r>
      <w:r w:rsidR="00DD2BF8" w:rsidRPr="001F39CC">
        <w:rPr>
          <w:rFonts w:ascii="Times New Roman" w:eastAsia="Times New Roman" w:hAnsi="Times New Roman" w:cs="Times New Roman"/>
          <w:kern w:val="0"/>
          <w:lang w:eastAsia="en-GB"/>
          <w14:ligatures w14:val="none"/>
        </w:rPr>
        <w:t xml:space="preserve"> and</w:t>
      </w:r>
      <w:r w:rsidRPr="001F39CC">
        <w:rPr>
          <w:rFonts w:ascii="Times New Roman" w:eastAsia="Times New Roman" w:hAnsi="Times New Roman" w:cs="Times New Roman"/>
          <w:kern w:val="0"/>
          <w:lang w:eastAsia="en-GB"/>
          <w14:ligatures w14:val="none"/>
        </w:rPr>
        <w:t xml:space="preserve"> take ownership of this learning journey. The skills you gain here are not just for the training room—they are practical tools to transform how health services are delivered in your communities.</w:t>
      </w:r>
    </w:p>
    <w:p w:rsidR="005C5903" w:rsidRPr="001F39CC" w:rsidRDefault="005C5903" w:rsidP="00C15B18">
      <w:pPr>
        <w:spacing w:after="0" w:line="360" w:lineRule="auto"/>
        <w:jc w:val="both"/>
        <w:rPr>
          <w:rFonts w:ascii="Times New Roman" w:eastAsia="Times New Roman" w:hAnsi="Times New Roman" w:cs="Times New Roman"/>
          <w:b/>
          <w:bCs/>
          <w:color w:val="1C304E"/>
          <w:kern w:val="0"/>
          <w:lang w:eastAsia="en-GB"/>
          <w14:ligatures w14:val="none"/>
        </w:rPr>
      </w:pPr>
    </w:p>
    <w:p w:rsidR="005C5903" w:rsidRPr="001F39CC" w:rsidRDefault="005C5903" w:rsidP="00C15B18">
      <w:pPr>
        <w:spacing w:after="0" w:line="360" w:lineRule="auto"/>
        <w:jc w:val="both"/>
        <w:rPr>
          <w:rFonts w:ascii="Times New Roman" w:eastAsia="Times New Roman" w:hAnsi="Times New Roman" w:cs="Times New Roman"/>
          <w:b/>
          <w:bCs/>
          <w:color w:val="1C304E"/>
          <w:kern w:val="0"/>
          <w:lang w:eastAsia="en-GB"/>
          <w14:ligatures w14:val="none"/>
        </w:rPr>
      </w:pPr>
    </w:p>
    <w:p w:rsidR="005C5903" w:rsidRPr="001F39CC" w:rsidRDefault="005C5903" w:rsidP="00C15B18">
      <w:pPr>
        <w:spacing w:after="0" w:line="360" w:lineRule="auto"/>
        <w:jc w:val="both"/>
        <w:rPr>
          <w:rFonts w:ascii="Times New Roman" w:eastAsia="Times New Roman" w:hAnsi="Times New Roman" w:cs="Times New Roman"/>
          <w:b/>
          <w:bCs/>
          <w:color w:val="1C304E"/>
          <w:kern w:val="0"/>
          <w:lang w:eastAsia="en-GB"/>
          <w14:ligatures w14:val="none"/>
        </w:rPr>
      </w:pPr>
    </w:p>
    <w:p w:rsidR="00C15B18" w:rsidRPr="001F39CC" w:rsidRDefault="00C15B18" w:rsidP="00C15B18">
      <w:pPr>
        <w:spacing w:after="0" w:line="360" w:lineRule="auto"/>
        <w:jc w:val="both"/>
        <w:rPr>
          <w:rFonts w:ascii="Times New Roman" w:eastAsia="Times New Roman" w:hAnsi="Times New Roman" w:cs="Times New Roman"/>
          <w:color w:val="1C304E"/>
          <w:kern w:val="0"/>
          <w:lang w:eastAsia="en-GB"/>
          <w14:ligatures w14:val="none"/>
        </w:rPr>
      </w:pPr>
      <w:r w:rsidRPr="001F39CC">
        <w:rPr>
          <w:rFonts w:ascii="Times New Roman" w:eastAsia="Times New Roman" w:hAnsi="Times New Roman" w:cs="Times New Roman"/>
          <w:b/>
          <w:bCs/>
          <w:color w:val="1C304E"/>
          <w:kern w:val="0"/>
          <w:lang w:eastAsia="en-GB"/>
          <w14:ligatures w14:val="none"/>
        </w:rPr>
        <w:t xml:space="preserve">Dr. </w:t>
      </w:r>
      <w:r w:rsidR="005C5903" w:rsidRPr="001F39CC">
        <w:rPr>
          <w:rFonts w:ascii="Times New Roman" w:eastAsia="Times New Roman" w:hAnsi="Times New Roman" w:cs="Times New Roman"/>
          <w:b/>
          <w:bCs/>
          <w:color w:val="1C304E"/>
          <w:kern w:val="0"/>
          <w:lang w:eastAsia="en-GB"/>
          <w14:ligatures w14:val="none"/>
        </w:rPr>
        <w:t xml:space="preserve">Muhammad </w:t>
      </w:r>
      <w:r w:rsidRPr="001F39CC">
        <w:rPr>
          <w:rFonts w:ascii="Times New Roman" w:eastAsia="Times New Roman" w:hAnsi="Times New Roman" w:cs="Times New Roman"/>
          <w:b/>
          <w:bCs/>
          <w:color w:val="1C304E"/>
          <w:kern w:val="0"/>
          <w:lang w:eastAsia="en-GB"/>
          <w14:ligatures w14:val="none"/>
        </w:rPr>
        <w:t>Bilal</w:t>
      </w:r>
    </w:p>
    <w:p w:rsidR="00C15B18" w:rsidRPr="001F39CC" w:rsidRDefault="00C15B18" w:rsidP="00C15B18">
      <w:pPr>
        <w:spacing w:after="0" w:line="360" w:lineRule="auto"/>
        <w:jc w:val="both"/>
        <w:rPr>
          <w:rFonts w:ascii="Times New Roman" w:eastAsia="Times New Roman" w:hAnsi="Times New Roman" w:cs="Times New Roman"/>
          <w:color w:val="1C304E"/>
          <w:kern w:val="0"/>
          <w:lang w:eastAsia="en-GB"/>
          <w14:ligatures w14:val="none"/>
        </w:rPr>
      </w:pPr>
      <w:r w:rsidRPr="001F39CC">
        <w:rPr>
          <w:rFonts w:ascii="Times New Roman" w:eastAsia="Times New Roman" w:hAnsi="Times New Roman" w:cs="Times New Roman"/>
          <w:b/>
          <w:bCs/>
          <w:color w:val="1C304E"/>
          <w:kern w:val="0"/>
          <w:lang w:eastAsia="en-GB"/>
          <w14:ligatures w14:val="none"/>
        </w:rPr>
        <w:t>Project Director, KP-HCIP, Pakistan</w:t>
      </w:r>
    </w:p>
    <w:p w:rsidR="00C15B18" w:rsidRPr="001F39CC" w:rsidRDefault="00C15B18" w:rsidP="00C15B18">
      <w:pPr>
        <w:spacing w:after="0" w:line="360" w:lineRule="auto"/>
        <w:jc w:val="both"/>
        <w:rPr>
          <w:rFonts w:ascii="Times New Roman" w:eastAsia="Times New Roman" w:hAnsi="Times New Roman" w:cs="Times New Roman"/>
          <w:color w:val="000000"/>
          <w:kern w:val="0"/>
          <w:lang w:eastAsia="en-GB"/>
          <w14:ligatures w14:val="none"/>
        </w:rPr>
      </w:pPr>
    </w:p>
    <w:p w:rsidR="00C15B18" w:rsidRPr="001F39CC" w:rsidRDefault="00C15B18" w:rsidP="00C15B18">
      <w:pPr>
        <w:spacing w:after="0" w:line="360" w:lineRule="auto"/>
        <w:jc w:val="both"/>
        <w:rPr>
          <w:rFonts w:ascii="Times New Roman" w:eastAsia="Times New Roman" w:hAnsi="Times New Roman" w:cs="Times New Roman"/>
          <w:color w:val="000000"/>
          <w:kern w:val="0"/>
          <w:lang w:eastAsia="en-GB"/>
          <w14:ligatures w14:val="none"/>
        </w:rPr>
      </w:pPr>
    </w:p>
    <w:p w:rsidR="00C15B18" w:rsidRPr="001F39CC" w:rsidRDefault="00C15B18" w:rsidP="00C15B18">
      <w:pPr>
        <w:spacing w:after="0" w:line="360" w:lineRule="auto"/>
        <w:jc w:val="both"/>
        <w:rPr>
          <w:rFonts w:ascii="Times New Roman" w:eastAsia="Times New Roman" w:hAnsi="Times New Roman" w:cs="Times New Roman"/>
          <w:color w:val="000000"/>
          <w:kern w:val="0"/>
          <w:lang w:eastAsia="en-GB"/>
          <w14:ligatures w14:val="none"/>
        </w:rPr>
      </w:pPr>
    </w:p>
    <w:p w:rsidR="00C15B18" w:rsidRPr="001F39CC" w:rsidRDefault="00C15B18">
      <w:pPr>
        <w:rPr>
          <w:rFonts w:ascii="Times New Roman" w:hAnsi="Times New Roman" w:cs="Times New Roman"/>
          <w:b/>
          <w:bCs/>
        </w:rPr>
      </w:pPr>
      <w:r w:rsidRPr="001F39CC">
        <w:rPr>
          <w:rFonts w:ascii="Times New Roman" w:hAnsi="Times New Roman" w:cs="Times New Roman"/>
          <w:b/>
          <w:bCs/>
        </w:rPr>
        <w:br w:type="page"/>
      </w:r>
    </w:p>
    <w:p w:rsidR="00EB7459" w:rsidRPr="00CE09E0" w:rsidRDefault="00EB7459" w:rsidP="00EB7459">
      <w:pPr>
        <w:spacing w:line="360" w:lineRule="auto"/>
        <w:jc w:val="both"/>
        <w:rPr>
          <w:rFonts w:ascii="Times New Roman" w:hAnsi="Times New Roman" w:cs="Times New Roman"/>
          <w:b/>
          <w:bCs/>
          <w:color w:val="153D63" w:themeColor="text2" w:themeTint="E6"/>
          <w:sz w:val="28"/>
          <w:szCs w:val="28"/>
        </w:rPr>
      </w:pPr>
      <w:r w:rsidRPr="00CE09E0">
        <w:rPr>
          <w:rFonts w:ascii="Times New Roman" w:hAnsi="Times New Roman" w:cs="Times New Roman"/>
          <w:b/>
          <w:bCs/>
          <w:color w:val="153D63" w:themeColor="text2" w:themeTint="E6"/>
          <w:sz w:val="28"/>
          <w:szCs w:val="28"/>
        </w:rPr>
        <w:lastRenderedPageBreak/>
        <w:t>Glossary:</w:t>
      </w:r>
    </w:p>
    <w:p w:rsidR="00EB7459" w:rsidRPr="00CE09E0" w:rsidRDefault="00EB7459" w:rsidP="00EB7459">
      <w:pPr>
        <w:spacing w:before="100" w:beforeAutospacing="1" w:after="100" w:afterAutospacing="1" w:line="360" w:lineRule="auto"/>
        <w:jc w:val="both"/>
        <w:rPr>
          <w:rFonts w:ascii="Times New Roman" w:eastAsia="Times New Roman" w:hAnsi="Times New Roman" w:cs="Times New Roman"/>
          <w:color w:val="153D63" w:themeColor="text2" w:themeTint="E6"/>
          <w:kern w:val="0"/>
          <w:lang w:eastAsia="en-GB"/>
          <w14:ligatures w14:val="none"/>
        </w:rPr>
      </w:pPr>
      <w:r w:rsidRPr="00CE09E0">
        <w:rPr>
          <w:rFonts w:ascii="Times New Roman" w:eastAsia="Times New Roman" w:hAnsi="Times New Roman" w:cs="Times New Roman"/>
          <w:b/>
          <w:bCs/>
          <w:color w:val="153D63" w:themeColor="text2" w:themeTint="E6"/>
          <w:kern w:val="0"/>
          <w:lang w:eastAsia="en-GB"/>
          <w14:ligatures w14:val="none"/>
        </w:rPr>
        <w:t>Accountability</w:t>
      </w:r>
      <w:r w:rsidRPr="00CE09E0">
        <w:rPr>
          <w:rFonts w:ascii="Times New Roman" w:eastAsia="Times New Roman" w:hAnsi="Times New Roman" w:cs="Times New Roman"/>
          <w:color w:val="153D63" w:themeColor="text2" w:themeTint="E6"/>
          <w:kern w:val="0"/>
          <w:lang w:eastAsia="en-GB"/>
          <w14:ligatures w14:val="none"/>
        </w:rPr>
        <w:t xml:space="preserve"> </w:t>
      </w:r>
    </w:p>
    <w:p w:rsidR="00EB7459" w:rsidRPr="001F39CC" w:rsidRDefault="00EB7459" w:rsidP="00EB7459">
      <w:pPr>
        <w:spacing w:before="100" w:beforeAutospacing="1" w:after="100" w:afterAutospacing="1" w:line="360" w:lineRule="auto"/>
        <w:ind w:left="720"/>
        <w:jc w:val="both"/>
        <w:rPr>
          <w:rFonts w:ascii="Times New Roman" w:eastAsia="Times New Roman" w:hAnsi="Times New Roman" w:cs="Times New Roman"/>
          <w:kern w:val="0"/>
          <w:lang w:eastAsia="en-GB"/>
          <w14:ligatures w14:val="none"/>
        </w:rPr>
      </w:pPr>
      <w:r w:rsidRPr="001F39CC">
        <w:rPr>
          <w:rFonts w:ascii="Times New Roman" w:eastAsia="Times New Roman" w:hAnsi="Times New Roman" w:cs="Times New Roman"/>
          <w:kern w:val="0"/>
          <w:lang w:eastAsia="en-GB"/>
          <w14:ligatures w14:val="none"/>
        </w:rPr>
        <w:t>The obligation of health workers and managers to explain decisions, justify actions</w:t>
      </w:r>
      <w:r w:rsidR="00DD2BF8" w:rsidRPr="001F39CC">
        <w:rPr>
          <w:rFonts w:ascii="Times New Roman" w:eastAsia="Times New Roman" w:hAnsi="Times New Roman" w:cs="Times New Roman"/>
          <w:kern w:val="0"/>
          <w:lang w:eastAsia="en-GB"/>
          <w14:ligatures w14:val="none"/>
        </w:rPr>
        <w:t xml:space="preserve"> and</w:t>
      </w:r>
      <w:r w:rsidRPr="001F39CC">
        <w:rPr>
          <w:rFonts w:ascii="Times New Roman" w:eastAsia="Times New Roman" w:hAnsi="Times New Roman" w:cs="Times New Roman"/>
          <w:kern w:val="0"/>
          <w:lang w:eastAsia="en-GB"/>
          <w14:ligatures w14:val="none"/>
        </w:rPr>
        <w:t xml:space="preserve"> accept responsibility for outcomes.</w:t>
      </w:r>
    </w:p>
    <w:p w:rsidR="00EB7459" w:rsidRPr="00CE09E0" w:rsidRDefault="00EB7459" w:rsidP="00EB7459">
      <w:pPr>
        <w:spacing w:before="100" w:beforeAutospacing="1" w:after="100" w:afterAutospacing="1" w:line="360" w:lineRule="auto"/>
        <w:jc w:val="both"/>
        <w:rPr>
          <w:rFonts w:ascii="Times New Roman" w:eastAsia="Times New Roman" w:hAnsi="Times New Roman" w:cs="Times New Roman"/>
          <w:color w:val="153D63" w:themeColor="text2" w:themeTint="E6"/>
          <w:kern w:val="0"/>
          <w:lang w:eastAsia="en-GB"/>
          <w14:ligatures w14:val="none"/>
        </w:rPr>
      </w:pPr>
      <w:r w:rsidRPr="00CE09E0">
        <w:rPr>
          <w:rFonts w:ascii="Times New Roman" w:eastAsia="Times New Roman" w:hAnsi="Times New Roman" w:cs="Times New Roman"/>
          <w:b/>
          <w:bCs/>
          <w:color w:val="153D63" w:themeColor="text2" w:themeTint="E6"/>
          <w:kern w:val="0"/>
          <w:lang w:eastAsia="en-GB"/>
          <w14:ligatures w14:val="none"/>
        </w:rPr>
        <w:t>Community Participation</w:t>
      </w:r>
      <w:r w:rsidRPr="00CE09E0">
        <w:rPr>
          <w:rFonts w:ascii="Times New Roman" w:eastAsia="Times New Roman" w:hAnsi="Times New Roman" w:cs="Times New Roman"/>
          <w:color w:val="153D63" w:themeColor="text2" w:themeTint="E6"/>
          <w:kern w:val="0"/>
          <w:lang w:eastAsia="en-GB"/>
          <w14:ligatures w14:val="none"/>
        </w:rPr>
        <w:t xml:space="preserve">  </w:t>
      </w:r>
    </w:p>
    <w:p w:rsidR="00EB7459" w:rsidRPr="001F39CC" w:rsidRDefault="00EB7459" w:rsidP="00EB7459">
      <w:pPr>
        <w:spacing w:before="100" w:beforeAutospacing="1" w:after="100" w:afterAutospacing="1" w:line="360" w:lineRule="auto"/>
        <w:ind w:left="720"/>
        <w:jc w:val="both"/>
        <w:rPr>
          <w:rFonts w:ascii="Times New Roman" w:eastAsia="Times New Roman" w:hAnsi="Times New Roman" w:cs="Times New Roman"/>
          <w:kern w:val="0"/>
          <w:lang w:eastAsia="en-GB"/>
          <w14:ligatures w14:val="none"/>
        </w:rPr>
      </w:pPr>
      <w:r w:rsidRPr="001F39CC">
        <w:rPr>
          <w:rFonts w:ascii="Times New Roman" w:eastAsia="Times New Roman" w:hAnsi="Times New Roman" w:cs="Times New Roman"/>
          <w:kern w:val="0"/>
          <w:lang w:eastAsia="en-GB"/>
          <w14:ligatures w14:val="none"/>
        </w:rPr>
        <w:t>Involvement of community members in planning, implementing</w:t>
      </w:r>
      <w:r w:rsidR="00DD2BF8" w:rsidRPr="001F39CC">
        <w:rPr>
          <w:rFonts w:ascii="Times New Roman" w:eastAsia="Times New Roman" w:hAnsi="Times New Roman" w:cs="Times New Roman"/>
          <w:kern w:val="0"/>
          <w:lang w:eastAsia="en-GB"/>
          <w14:ligatures w14:val="none"/>
        </w:rPr>
        <w:t xml:space="preserve"> and</w:t>
      </w:r>
      <w:r w:rsidRPr="001F39CC">
        <w:rPr>
          <w:rFonts w:ascii="Times New Roman" w:eastAsia="Times New Roman" w:hAnsi="Times New Roman" w:cs="Times New Roman"/>
          <w:kern w:val="0"/>
          <w:lang w:eastAsia="en-GB"/>
          <w14:ligatures w14:val="none"/>
        </w:rPr>
        <w:t xml:space="preserve"> evaluating health services to ensure relevance and acceptance.</w:t>
      </w:r>
    </w:p>
    <w:p w:rsidR="00EB7459" w:rsidRPr="00CE09E0" w:rsidRDefault="00EB7459" w:rsidP="00EB7459">
      <w:pPr>
        <w:spacing w:before="100" w:beforeAutospacing="1" w:after="100" w:afterAutospacing="1" w:line="360" w:lineRule="auto"/>
        <w:jc w:val="both"/>
        <w:rPr>
          <w:rFonts w:ascii="Times New Roman" w:eastAsia="Times New Roman" w:hAnsi="Times New Roman" w:cs="Times New Roman"/>
          <w:color w:val="153D63" w:themeColor="text2" w:themeTint="E6"/>
          <w:kern w:val="0"/>
          <w:lang w:eastAsia="en-GB"/>
          <w14:ligatures w14:val="none"/>
        </w:rPr>
      </w:pPr>
      <w:r w:rsidRPr="00CE09E0">
        <w:rPr>
          <w:rFonts w:ascii="Times New Roman" w:eastAsia="Times New Roman" w:hAnsi="Times New Roman" w:cs="Times New Roman"/>
          <w:b/>
          <w:bCs/>
          <w:color w:val="153D63" w:themeColor="text2" w:themeTint="E6"/>
          <w:kern w:val="0"/>
          <w:lang w:eastAsia="en-GB"/>
          <w14:ligatures w14:val="none"/>
        </w:rPr>
        <w:t>Conflict Resolution</w:t>
      </w:r>
      <w:r w:rsidRPr="00CE09E0">
        <w:rPr>
          <w:rFonts w:ascii="Times New Roman" w:eastAsia="Times New Roman" w:hAnsi="Times New Roman" w:cs="Times New Roman"/>
          <w:color w:val="153D63" w:themeColor="text2" w:themeTint="E6"/>
          <w:kern w:val="0"/>
          <w:lang w:eastAsia="en-GB"/>
          <w14:ligatures w14:val="none"/>
        </w:rPr>
        <w:t xml:space="preserve"> </w:t>
      </w:r>
    </w:p>
    <w:p w:rsidR="00EB7459" w:rsidRPr="001F39CC" w:rsidRDefault="00EB7459" w:rsidP="00EB7459">
      <w:pPr>
        <w:spacing w:before="100" w:beforeAutospacing="1" w:after="100" w:afterAutospacing="1" w:line="360" w:lineRule="auto"/>
        <w:ind w:left="720"/>
        <w:jc w:val="both"/>
        <w:rPr>
          <w:rFonts w:ascii="Times New Roman" w:eastAsia="Times New Roman" w:hAnsi="Times New Roman" w:cs="Times New Roman"/>
          <w:kern w:val="0"/>
          <w:lang w:eastAsia="en-GB"/>
          <w14:ligatures w14:val="none"/>
        </w:rPr>
      </w:pPr>
      <w:r w:rsidRPr="001F39CC">
        <w:rPr>
          <w:rFonts w:ascii="Times New Roman" w:eastAsia="Times New Roman" w:hAnsi="Times New Roman" w:cs="Times New Roman"/>
          <w:kern w:val="0"/>
          <w:lang w:eastAsia="en-GB"/>
          <w14:ligatures w14:val="none"/>
        </w:rPr>
        <w:t>Methods used to address disagreements constructively within health teams to maintain collaboration and service quality.</w:t>
      </w:r>
    </w:p>
    <w:p w:rsidR="00EB7459" w:rsidRPr="00CE09E0" w:rsidRDefault="00EB7459" w:rsidP="00EB7459">
      <w:pPr>
        <w:spacing w:before="100" w:beforeAutospacing="1" w:after="100" w:afterAutospacing="1" w:line="360" w:lineRule="auto"/>
        <w:jc w:val="both"/>
        <w:rPr>
          <w:rFonts w:ascii="Times New Roman" w:eastAsia="Times New Roman" w:hAnsi="Times New Roman" w:cs="Times New Roman"/>
          <w:color w:val="153D63" w:themeColor="text2" w:themeTint="E6"/>
          <w:kern w:val="0"/>
          <w:lang w:eastAsia="en-GB"/>
          <w14:ligatures w14:val="none"/>
        </w:rPr>
      </w:pPr>
      <w:r w:rsidRPr="00CE09E0">
        <w:rPr>
          <w:rFonts w:ascii="Times New Roman" w:eastAsia="Times New Roman" w:hAnsi="Times New Roman" w:cs="Times New Roman"/>
          <w:b/>
          <w:bCs/>
          <w:color w:val="153D63" w:themeColor="text2" w:themeTint="E6"/>
          <w:kern w:val="0"/>
          <w:lang w:eastAsia="en-GB"/>
          <w14:ligatures w14:val="none"/>
        </w:rPr>
        <w:t>Data Collection</w:t>
      </w:r>
      <w:r w:rsidRPr="00CE09E0">
        <w:rPr>
          <w:rFonts w:ascii="Times New Roman" w:eastAsia="Times New Roman" w:hAnsi="Times New Roman" w:cs="Times New Roman"/>
          <w:color w:val="153D63" w:themeColor="text2" w:themeTint="E6"/>
          <w:kern w:val="0"/>
          <w:lang w:eastAsia="en-GB"/>
          <w14:ligatures w14:val="none"/>
        </w:rPr>
        <w:t xml:space="preserve"> </w:t>
      </w:r>
    </w:p>
    <w:p w:rsidR="00EB7459" w:rsidRPr="001F39CC" w:rsidRDefault="00EB7459" w:rsidP="00EB7459">
      <w:pPr>
        <w:spacing w:before="100" w:beforeAutospacing="1" w:after="100" w:afterAutospacing="1" w:line="360" w:lineRule="auto"/>
        <w:ind w:left="720"/>
        <w:jc w:val="both"/>
        <w:rPr>
          <w:rFonts w:ascii="Times New Roman" w:eastAsia="Times New Roman" w:hAnsi="Times New Roman" w:cs="Times New Roman"/>
          <w:kern w:val="0"/>
          <w:lang w:eastAsia="en-GB"/>
          <w14:ligatures w14:val="none"/>
        </w:rPr>
      </w:pPr>
      <w:r w:rsidRPr="001F39CC">
        <w:rPr>
          <w:rFonts w:ascii="Times New Roman" w:eastAsia="Times New Roman" w:hAnsi="Times New Roman" w:cs="Times New Roman"/>
          <w:kern w:val="0"/>
          <w:lang w:eastAsia="en-GB"/>
          <w14:ligatures w14:val="none"/>
        </w:rPr>
        <w:t>Systematic process of gathering information (e.g., patient records, service statistics, surveys) for monitoring health programs.</w:t>
      </w:r>
    </w:p>
    <w:p w:rsidR="00EB7459" w:rsidRPr="00CE09E0" w:rsidRDefault="00EB7459" w:rsidP="00EB7459">
      <w:pPr>
        <w:spacing w:before="100" w:beforeAutospacing="1" w:after="100" w:afterAutospacing="1" w:line="360" w:lineRule="auto"/>
        <w:jc w:val="both"/>
        <w:rPr>
          <w:rFonts w:ascii="Times New Roman" w:eastAsia="Times New Roman" w:hAnsi="Times New Roman" w:cs="Times New Roman"/>
          <w:color w:val="153D63" w:themeColor="text2" w:themeTint="E6"/>
          <w:kern w:val="0"/>
          <w:lang w:eastAsia="en-GB"/>
          <w14:ligatures w14:val="none"/>
        </w:rPr>
      </w:pPr>
      <w:r w:rsidRPr="00CE09E0">
        <w:rPr>
          <w:rFonts w:ascii="Times New Roman" w:eastAsia="Times New Roman" w:hAnsi="Times New Roman" w:cs="Times New Roman"/>
          <w:b/>
          <w:bCs/>
          <w:color w:val="153D63" w:themeColor="text2" w:themeTint="E6"/>
          <w:kern w:val="0"/>
          <w:lang w:eastAsia="en-GB"/>
          <w14:ligatures w14:val="none"/>
        </w:rPr>
        <w:t>Decision-Making</w:t>
      </w:r>
      <w:r w:rsidRPr="00CE09E0">
        <w:rPr>
          <w:rFonts w:ascii="Times New Roman" w:eastAsia="Times New Roman" w:hAnsi="Times New Roman" w:cs="Times New Roman"/>
          <w:color w:val="153D63" w:themeColor="text2" w:themeTint="E6"/>
          <w:kern w:val="0"/>
          <w:lang w:eastAsia="en-GB"/>
          <w14:ligatures w14:val="none"/>
        </w:rPr>
        <w:t xml:space="preserve">  </w:t>
      </w:r>
    </w:p>
    <w:p w:rsidR="00EB7459" w:rsidRPr="001F39CC" w:rsidRDefault="00EB7459" w:rsidP="00EB7459">
      <w:pPr>
        <w:spacing w:before="100" w:beforeAutospacing="1" w:after="100" w:afterAutospacing="1" w:line="360" w:lineRule="auto"/>
        <w:ind w:left="720"/>
        <w:jc w:val="both"/>
        <w:rPr>
          <w:rFonts w:ascii="Times New Roman" w:eastAsia="Times New Roman" w:hAnsi="Times New Roman" w:cs="Times New Roman"/>
          <w:kern w:val="0"/>
          <w:lang w:eastAsia="en-GB"/>
          <w14:ligatures w14:val="none"/>
        </w:rPr>
      </w:pPr>
      <w:r w:rsidRPr="001F39CC">
        <w:rPr>
          <w:rFonts w:ascii="Times New Roman" w:eastAsia="Times New Roman" w:hAnsi="Times New Roman" w:cs="Times New Roman"/>
          <w:kern w:val="0"/>
          <w:lang w:eastAsia="en-GB"/>
          <w14:ligatures w14:val="none"/>
        </w:rPr>
        <w:t>The process of selecting the best course of action, based on evidence, to improve health services.</w:t>
      </w:r>
    </w:p>
    <w:p w:rsidR="00EB7459" w:rsidRPr="00CE09E0" w:rsidRDefault="00EB7459" w:rsidP="00EB7459">
      <w:pPr>
        <w:spacing w:before="100" w:beforeAutospacing="1" w:after="100" w:afterAutospacing="1" w:line="360" w:lineRule="auto"/>
        <w:jc w:val="both"/>
        <w:rPr>
          <w:rFonts w:ascii="Times New Roman" w:eastAsia="Times New Roman" w:hAnsi="Times New Roman" w:cs="Times New Roman"/>
          <w:color w:val="153D63" w:themeColor="text2" w:themeTint="E6"/>
          <w:kern w:val="0"/>
          <w:lang w:eastAsia="en-GB"/>
          <w14:ligatures w14:val="none"/>
        </w:rPr>
      </w:pPr>
      <w:r w:rsidRPr="00CE09E0">
        <w:rPr>
          <w:rFonts w:ascii="Times New Roman" w:eastAsia="Times New Roman" w:hAnsi="Times New Roman" w:cs="Times New Roman"/>
          <w:b/>
          <w:bCs/>
          <w:color w:val="153D63" w:themeColor="text2" w:themeTint="E6"/>
          <w:kern w:val="0"/>
          <w:lang w:eastAsia="en-GB"/>
          <w14:ligatures w14:val="none"/>
        </w:rPr>
        <w:t>Ethical Standards</w:t>
      </w:r>
      <w:r w:rsidRPr="00CE09E0">
        <w:rPr>
          <w:rFonts w:ascii="Times New Roman" w:eastAsia="Times New Roman" w:hAnsi="Times New Roman" w:cs="Times New Roman"/>
          <w:color w:val="153D63" w:themeColor="text2" w:themeTint="E6"/>
          <w:kern w:val="0"/>
          <w:lang w:eastAsia="en-GB"/>
          <w14:ligatures w14:val="none"/>
        </w:rPr>
        <w:t xml:space="preserve">  </w:t>
      </w:r>
    </w:p>
    <w:p w:rsidR="00EB7459" w:rsidRPr="001F39CC" w:rsidRDefault="00EB7459" w:rsidP="00EB7459">
      <w:pPr>
        <w:spacing w:before="100" w:beforeAutospacing="1" w:after="100" w:afterAutospacing="1" w:line="360" w:lineRule="auto"/>
        <w:ind w:left="720"/>
        <w:jc w:val="both"/>
        <w:rPr>
          <w:rFonts w:ascii="Times New Roman" w:eastAsia="Times New Roman" w:hAnsi="Times New Roman" w:cs="Times New Roman"/>
          <w:kern w:val="0"/>
          <w:lang w:eastAsia="en-GB"/>
          <w14:ligatures w14:val="none"/>
        </w:rPr>
      </w:pPr>
      <w:r w:rsidRPr="001F39CC">
        <w:rPr>
          <w:rFonts w:ascii="Times New Roman" w:eastAsia="Times New Roman" w:hAnsi="Times New Roman" w:cs="Times New Roman"/>
          <w:kern w:val="0"/>
          <w:lang w:eastAsia="en-GB"/>
          <w14:ligatures w14:val="none"/>
        </w:rPr>
        <w:t>Professional rules and principles (honesty, confidentiality, respect, non-discrimination) guiding medical and paramedical staff.</w:t>
      </w:r>
    </w:p>
    <w:p w:rsidR="00EB7459" w:rsidRPr="00CE09E0" w:rsidRDefault="00EB7459" w:rsidP="00EB7459">
      <w:pPr>
        <w:spacing w:before="100" w:beforeAutospacing="1" w:after="100" w:afterAutospacing="1" w:line="360" w:lineRule="auto"/>
        <w:jc w:val="both"/>
        <w:rPr>
          <w:rFonts w:ascii="Times New Roman" w:eastAsia="Times New Roman" w:hAnsi="Times New Roman" w:cs="Times New Roman"/>
          <w:color w:val="153D63" w:themeColor="text2" w:themeTint="E6"/>
          <w:kern w:val="0"/>
          <w:lang w:eastAsia="en-GB"/>
          <w14:ligatures w14:val="none"/>
        </w:rPr>
      </w:pPr>
      <w:r w:rsidRPr="00CE09E0">
        <w:rPr>
          <w:rFonts w:ascii="Times New Roman" w:eastAsia="Times New Roman" w:hAnsi="Times New Roman" w:cs="Times New Roman"/>
          <w:b/>
          <w:bCs/>
          <w:color w:val="153D63" w:themeColor="text2" w:themeTint="E6"/>
          <w:kern w:val="0"/>
          <w:lang w:eastAsia="en-GB"/>
          <w14:ligatures w14:val="none"/>
        </w:rPr>
        <w:t>Evaluation</w:t>
      </w:r>
      <w:r w:rsidRPr="00CE09E0">
        <w:rPr>
          <w:rFonts w:ascii="Times New Roman" w:eastAsia="Times New Roman" w:hAnsi="Times New Roman" w:cs="Times New Roman"/>
          <w:color w:val="153D63" w:themeColor="text2" w:themeTint="E6"/>
          <w:kern w:val="0"/>
          <w:lang w:eastAsia="en-GB"/>
          <w14:ligatures w14:val="none"/>
        </w:rPr>
        <w:t xml:space="preserve"> </w:t>
      </w:r>
    </w:p>
    <w:p w:rsidR="00EB7459" w:rsidRPr="001F39CC" w:rsidRDefault="00EB7459" w:rsidP="00EB7459">
      <w:pPr>
        <w:spacing w:before="100" w:beforeAutospacing="1" w:after="100" w:afterAutospacing="1" w:line="360" w:lineRule="auto"/>
        <w:ind w:left="720"/>
        <w:jc w:val="both"/>
        <w:rPr>
          <w:rFonts w:ascii="Times New Roman" w:eastAsia="Times New Roman" w:hAnsi="Times New Roman" w:cs="Times New Roman"/>
          <w:kern w:val="0"/>
          <w:lang w:eastAsia="en-GB"/>
          <w14:ligatures w14:val="none"/>
        </w:rPr>
      </w:pPr>
      <w:r w:rsidRPr="001F39CC">
        <w:rPr>
          <w:rFonts w:ascii="Times New Roman" w:eastAsia="Times New Roman" w:hAnsi="Times New Roman" w:cs="Times New Roman"/>
          <w:kern w:val="0"/>
          <w:lang w:eastAsia="en-GB"/>
          <w14:ligatures w14:val="none"/>
        </w:rPr>
        <w:t>Assessment of whether health interventions achieve intended objectives, focusing on effectiveness, impact</w:t>
      </w:r>
      <w:r w:rsidR="00DD2BF8" w:rsidRPr="001F39CC">
        <w:rPr>
          <w:rFonts w:ascii="Times New Roman" w:eastAsia="Times New Roman" w:hAnsi="Times New Roman" w:cs="Times New Roman"/>
          <w:kern w:val="0"/>
          <w:lang w:eastAsia="en-GB"/>
          <w14:ligatures w14:val="none"/>
        </w:rPr>
        <w:t xml:space="preserve"> and</w:t>
      </w:r>
      <w:r w:rsidRPr="001F39CC">
        <w:rPr>
          <w:rFonts w:ascii="Times New Roman" w:eastAsia="Times New Roman" w:hAnsi="Times New Roman" w:cs="Times New Roman"/>
          <w:kern w:val="0"/>
          <w:lang w:eastAsia="en-GB"/>
          <w14:ligatures w14:val="none"/>
        </w:rPr>
        <w:t xml:space="preserve"> sustainability.</w:t>
      </w:r>
    </w:p>
    <w:p w:rsidR="00EB7459" w:rsidRPr="00CE09E0" w:rsidRDefault="00EB7459" w:rsidP="00EB7459">
      <w:pPr>
        <w:spacing w:before="100" w:beforeAutospacing="1" w:after="100" w:afterAutospacing="1" w:line="360" w:lineRule="auto"/>
        <w:jc w:val="both"/>
        <w:rPr>
          <w:rFonts w:ascii="Times New Roman" w:eastAsia="Times New Roman" w:hAnsi="Times New Roman" w:cs="Times New Roman"/>
          <w:color w:val="153D63" w:themeColor="text2" w:themeTint="E6"/>
          <w:kern w:val="0"/>
          <w:lang w:eastAsia="en-GB"/>
          <w14:ligatures w14:val="none"/>
        </w:rPr>
      </w:pPr>
      <w:r w:rsidRPr="00CE09E0">
        <w:rPr>
          <w:rFonts w:ascii="Times New Roman" w:eastAsia="Times New Roman" w:hAnsi="Times New Roman" w:cs="Times New Roman"/>
          <w:b/>
          <w:bCs/>
          <w:color w:val="153D63" w:themeColor="text2" w:themeTint="E6"/>
          <w:kern w:val="0"/>
          <w:lang w:eastAsia="en-GB"/>
          <w14:ligatures w14:val="none"/>
        </w:rPr>
        <w:lastRenderedPageBreak/>
        <w:t>Governance (in health)</w:t>
      </w:r>
      <w:r w:rsidRPr="00CE09E0">
        <w:rPr>
          <w:rFonts w:ascii="Times New Roman" w:eastAsia="Times New Roman" w:hAnsi="Times New Roman" w:cs="Times New Roman"/>
          <w:color w:val="153D63" w:themeColor="text2" w:themeTint="E6"/>
          <w:kern w:val="0"/>
          <w:lang w:eastAsia="en-GB"/>
          <w14:ligatures w14:val="none"/>
        </w:rPr>
        <w:t xml:space="preserve">  </w:t>
      </w:r>
    </w:p>
    <w:p w:rsidR="00EB7459" w:rsidRPr="001F39CC" w:rsidRDefault="00EB7459" w:rsidP="00EB7459">
      <w:pPr>
        <w:spacing w:before="100" w:beforeAutospacing="1" w:after="100" w:afterAutospacing="1" w:line="360" w:lineRule="auto"/>
        <w:ind w:left="720"/>
        <w:jc w:val="both"/>
        <w:rPr>
          <w:rFonts w:ascii="Times New Roman" w:eastAsia="Times New Roman" w:hAnsi="Times New Roman" w:cs="Times New Roman"/>
          <w:kern w:val="0"/>
          <w:lang w:eastAsia="en-GB"/>
          <w14:ligatures w14:val="none"/>
        </w:rPr>
      </w:pPr>
      <w:r w:rsidRPr="001F39CC">
        <w:rPr>
          <w:rFonts w:ascii="Times New Roman" w:eastAsia="Times New Roman" w:hAnsi="Times New Roman" w:cs="Times New Roman"/>
          <w:kern w:val="0"/>
          <w:lang w:eastAsia="en-GB"/>
          <w14:ligatures w14:val="none"/>
        </w:rPr>
        <w:t>How decisions are made, implemented</w:t>
      </w:r>
      <w:r w:rsidR="00DD2BF8" w:rsidRPr="001F39CC">
        <w:rPr>
          <w:rFonts w:ascii="Times New Roman" w:eastAsia="Times New Roman" w:hAnsi="Times New Roman" w:cs="Times New Roman"/>
          <w:kern w:val="0"/>
          <w:lang w:eastAsia="en-GB"/>
          <w14:ligatures w14:val="none"/>
        </w:rPr>
        <w:t xml:space="preserve"> and</w:t>
      </w:r>
      <w:r w:rsidRPr="001F39CC">
        <w:rPr>
          <w:rFonts w:ascii="Times New Roman" w:eastAsia="Times New Roman" w:hAnsi="Times New Roman" w:cs="Times New Roman"/>
          <w:kern w:val="0"/>
          <w:lang w:eastAsia="en-GB"/>
          <w14:ligatures w14:val="none"/>
        </w:rPr>
        <w:t xml:space="preserve"> monitored in health systems, ensuring accountability, transparency, responsiveness, equity</w:t>
      </w:r>
      <w:r w:rsidR="00DD2BF8" w:rsidRPr="001F39CC">
        <w:rPr>
          <w:rFonts w:ascii="Times New Roman" w:eastAsia="Times New Roman" w:hAnsi="Times New Roman" w:cs="Times New Roman"/>
          <w:kern w:val="0"/>
          <w:lang w:eastAsia="en-GB"/>
          <w14:ligatures w14:val="none"/>
        </w:rPr>
        <w:t xml:space="preserve"> and</w:t>
      </w:r>
      <w:r w:rsidRPr="001F39CC">
        <w:rPr>
          <w:rFonts w:ascii="Times New Roman" w:eastAsia="Times New Roman" w:hAnsi="Times New Roman" w:cs="Times New Roman"/>
          <w:kern w:val="0"/>
          <w:lang w:eastAsia="en-GB"/>
          <w14:ligatures w14:val="none"/>
        </w:rPr>
        <w:t xml:space="preserve"> participation.</w:t>
      </w:r>
    </w:p>
    <w:p w:rsidR="00EB7459" w:rsidRPr="00CE09E0" w:rsidRDefault="00EB7459" w:rsidP="00EB7459">
      <w:pPr>
        <w:spacing w:before="100" w:beforeAutospacing="1" w:after="100" w:afterAutospacing="1" w:line="360" w:lineRule="auto"/>
        <w:jc w:val="both"/>
        <w:rPr>
          <w:rFonts w:ascii="Times New Roman" w:eastAsia="Times New Roman" w:hAnsi="Times New Roman" w:cs="Times New Roman"/>
          <w:color w:val="153D63" w:themeColor="text2" w:themeTint="E6"/>
          <w:kern w:val="0"/>
          <w:lang w:eastAsia="en-GB"/>
          <w14:ligatures w14:val="none"/>
        </w:rPr>
      </w:pPr>
      <w:r w:rsidRPr="00CE09E0">
        <w:rPr>
          <w:rFonts w:ascii="Times New Roman" w:eastAsia="Times New Roman" w:hAnsi="Times New Roman" w:cs="Times New Roman"/>
          <w:b/>
          <w:bCs/>
          <w:color w:val="153D63" w:themeColor="text2" w:themeTint="E6"/>
          <w:kern w:val="0"/>
          <w:lang w:eastAsia="en-GB"/>
          <w14:ligatures w14:val="none"/>
        </w:rPr>
        <w:t>Indicators</w:t>
      </w:r>
      <w:r w:rsidRPr="00CE09E0">
        <w:rPr>
          <w:rFonts w:ascii="Times New Roman" w:eastAsia="Times New Roman" w:hAnsi="Times New Roman" w:cs="Times New Roman"/>
          <w:color w:val="153D63" w:themeColor="text2" w:themeTint="E6"/>
          <w:kern w:val="0"/>
          <w:lang w:eastAsia="en-GB"/>
          <w14:ligatures w14:val="none"/>
        </w:rPr>
        <w:t xml:space="preserve">  </w:t>
      </w:r>
    </w:p>
    <w:p w:rsidR="00EB7459" w:rsidRPr="001F39CC" w:rsidRDefault="00EB7459" w:rsidP="00EB7459">
      <w:pPr>
        <w:spacing w:before="100" w:beforeAutospacing="1" w:after="100" w:afterAutospacing="1" w:line="360" w:lineRule="auto"/>
        <w:ind w:left="720"/>
        <w:jc w:val="both"/>
        <w:rPr>
          <w:rFonts w:ascii="Times New Roman" w:eastAsia="Times New Roman" w:hAnsi="Times New Roman" w:cs="Times New Roman"/>
          <w:kern w:val="0"/>
          <w:lang w:eastAsia="en-GB"/>
          <w14:ligatures w14:val="none"/>
        </w:rPr>
      </w:pPr>
      <w:r w:rsidRPr="001F39CC">
        <w:rPr>
          <w:rFonts w:ascii="Times New Roman" w:eastAsia="Times New Roman" w:hAnsi="Times New Roman" w:cs="Times New Roman"/>
          <w:kern w:val="0"/>
          <w:lang w:eastAsia="en-GB"/>
          <w14:ligatures w14:val="none"/>
        </w:rPr>
        <w:t>Specific, measurable variables (e.g., immunization coverage rate) used to monitor performance of health programs.</w:t>
      </w:r>
    </w:p>
    <w:p w:rsidR="00EB7459" w:rsidRPr="00CE09E0" w:rsidRDefault="00EB7459" w:rsidP="00EB7459">
      <w:pPr>
        <w:spacing w:before="100" w:beforeAutospacing="1" w:after="100" w:afterAutospacing="1" w:line="360" w:lineRule="auto"/>
        <w:jc w:val="both"/>
        <w:rPr>
          <w:rFonts w:ascii="Times New Roman" w:eastAsia="Times New Roman" w:hAnsi="Times New Roman" w:cs="Times New Roman"/>
          <w:color w:val="153D63" w:themeColor="text2" w:themeTint="E6"/>
          <w:kern w:val="0"/>
          <w:lang w:eastAsia="en-GB"/>
          <w14:ligatures w14:val="none"/>
        </w:rPr>
      </w:pPr>
      <w:r w:rsidRPr="00CE09E0">
        <w:rPr>
          <w:rFonts w:ascii="Times New Roman" w:eastAsia="Times New Roman" w:hAnsi="Times New Roman" w:cs="Times New Roman"/>
          <w:b/>
          <w:bCs/>
          <w:color w:val="153D63" w:themeColor="text2" w:themeTint="E6"/>
          <w:kern w:val="0"/>
          <w:lang w:eastAsia="en-GB"/>
          <w14:ligatures w14:val="none"/>
        </w:rPr>
        <w:t>Leadership</w:t>
      </w:r>
      <w:r w:rsidRPr="00CE09E0">
        <w:rPr>
          <w:rFonts w:ascii="Times New Roman" w:eastAsia="Times New Roman" w:hAnsi="Times New Roman" w:cs="Times New Roman"/>
          <w:color w:val="153D63" w:themeColor="text2" w:themeTint="E6"/>
          <w:kern w:val="0"/>
          <w:lang w:eastAsia="en-GB"/>
          <w14:ligatures w14:val="none"/>
        </w:rPr>
        <w:t xml:space="preserve"> </w:t>
      </w:r>
    </w:p>
    <w:p w:rsidR="00EB7459" w:rsidRPr="001F39CC" w:rsidRDefault="00EB7459" w:rsidP="00EB7459">
      <w:pPr>
        <w:spacing w:before="100" w:beforeAutospacing="1" w:after="100" w:afterAutospacing="1" w:line="360" w:lineRule="auto"/>
        <w:ind w:left="720"/>
        <w:jc w:val="both"/>
        <w:rPr>
          <w:rFonts w:ascii="Times New Roman" w:eastAsia="Times New Roman" w:hAnsi="Times New Roman" w:cs="Times New Roman"/>
          <w:kern w:val="0"/>
          <w:lang w:eastAsia="en-GB"/>
          <w14:ligatures w14:val="none"/>
        </w:rPr>
      </w:pPr>
      <w:r w:rsidRPr="001F39CC">
        <w:rPr>
          <w:rFonts w:ascii="Times New Roman" w:eastAsia="Times New Roman" w:hAnsi="Times New Roman" w:cs="Times New Roman"/>
          <w:kern w:val="0"/>
          <w:lang w:eastAsia="en-GB"/>
          <w14:ligatures w14:val="none"/>
        </w:rPr>
        <w:t>The ability to inspire, influence</w:t>
      </w:r>
      <w:r w:rsidR="00DD2BF8" w:rsidRPr="001F39CC">
        <w:rPr>
          <w:rFonts w:ascii="Times New Roman" w:eastAsia="Times New Roman" w:hAnsi="Times New Roman" w:cs="Times New Roman"/>
          <w:kern w:val="0"/>
          <w:lang w:eastAsia="en-GB"/>
          <w14:ligatures w14:val="none"/>
        </w:rPr>
        <w:t xml:space="preserve"> and</w:t>
      </w:r>
      <w:r w:rsidRPr="001F39CC">
        <w:rPr>
          <w:rFonts w:ascii="Times New Roman" w:eastAsia="Times New Roman" w:hAnsi="Times New Roman" w:cs="Times New Roman"/>
          <w:kern w:val="0"/>
          <w:lang w:eastAsia="en-GB"/>
          <w14:ligatures w14:val="none"/>
        </w:rPr>
        <w:t xml:space="preserve"> guide individuals or teams toward achieving shared health goals.</w:t>
      </w:r>
    </w:p>
    <w:p w:rsidR="00EB7459" w:rsidRPr="00CE09E0" w:rsidRDefault="00EB7459" w:rsidP="00EB7459">
      <w:pPr>
        <w:spacing w:before="100" w:beforeAutospacing="1" w:after="100" w:afterAutospacing="1" w:line="360" w:lineRule="auto"/>
        <w:jc w:val="both"/>
        <w:rPr>
          <w:rFonts w:ascii="Times New Roman" w:eastAsia="Times New Roman" w:hAnsi="Times New Roman" w:cs="Times New Roman"/>
          <w:color w:val="153D63" w:themeColor="text2" w:themeTint="E6"/>
          <w:kern w:val="0"/>
          <w:lang w:eastAsia="en-GB"/>
          <w14:ligatures w14:val="none"/>
        </w:rPr>
      </w:pPr>
      <w:r w:rsidRPr="00CE09E0">
        <w:rPr>
          <w:rFonts w:ascii="Times New Roman" w:eastAsia="Times New Roman" w:hAnsi="Times New Roman" w:cs="Times New Roman"/>
          <w:b/>
          <w:bCs/>
          <w:color w:val="153D63" w:themeColor="text2" w:themeTint="E6"/>
          <w:kern w:val="0"/>
          <w:lang w:eastAsia="en-GB"/>
          <w14:ligatures w14:val="none"/>
        </w:rPr>
        <w:t>Leadership Styles</w:t>
      </w:r>
      <w:r w:rsidRPr="00CE09E0">
        <w:rPr>
          <w:rFonts w:ascii="Times New Roman" w:eastAsia="Times New Roman" w:hAnsi="Times New Roman" w:cs="Times New Roman"/>
          <w:color w:val="153D63" w:themeColor="text2" w:themeTint="E6"/>
          <w:kern w:val="0"/>
          <w:lang w:eastAsia="en-GB"/>
          <w14:ligatures w14:val="none"/>
        </w:rPr>
        <w:t xml:space="preserve">  </w:t>
      </w:r>
    </w:p>
    <w:p w:rsidR="00EB7459" w:rsidRPr="001F39CC" w:rsidRDefault="00EB7459" w:rsidP="00EB7459">
      <w:pPr>
        <w:spacing w:before="100" w:beforeAutospacing="1" w:after="100" w:afterAutospacing="1" w:line="360" w:lineRule="auto"/>
        <w:ind w:left="720"/>
        <w:jc w:val="both"/>
        <w:rPr>
          <w:rFonts w:ascii="Times New Roman" w:eastAsia="Times New Roman" w:hAnsi="Times New Roman" w:cs="Times New Roman"/>
          <w:kern w:val="0"/>
          <w:lang w:eastAsia="en-GB"/>
          <w14:ligatures w14:val="none"/>
        </w:rPr>
      </w:pPr>
      <w:r w:rsidRPr="001F39CC">
        <w:rPr>
          <w:rFonts w:ascii="Times New Roman" w:eastAsia="Times New Roman" w:hAnsi="Times New Roman" w:cs="Times New Roman"/>
          <w:kern w:val="0"/>
          <w:lang w:eastAsia="en-GB"/>
          <w14:ligatures w14:val="none"/>
        </w:rPr>
        <w:t>Approaches leaders use to guide and motivate (e.g., transformational, transactional, participatory, autocratic).</w:t>
      </w:r>
    </w:p>
    <w:p w:rsidR="00EB7459" w:rsidRPr="00CE09E0" w:rsidRDefault="00EB7459" w:rsidP="00EB7459">
      <w:pPr>
        <w:spacing w:before="100" w:beforeAutospacing="1" w:after="100" w:afterAutospacing="1" w:line="360" w:lineRule="auto"/>
        <w:jc w:val="both"/>
        <w:rPr>
          <w:rFonts w:ascii="Times New Roman" w:eastAsia="Times New Roman" w:hAnsi="Times New Roman" w:cs="Times New Roman"/>
          <w:color w:val="153D63" w:themeColor="text2" w:themeTint="E6"/>
          <w:kern w:val="0"/>
          <w:lang w:eastAsia="en-GB"/>
          <w14:ligatures w14:val="none"/>
        </w:rPr>
      </w:pPr>
      <w:r w:rsidRPr="00CE09E0">
        <w:rPr>
          <w:rFonts w:ascii="Times New Roman" w:eastAsia="Times New Roman" w:hAnsi="Times New Roman" w:cs="Times New Roman"/>
          <w:b/>
          <w:bCs/>
          <w:color w:val="153D63" w:themeColor="text2" w:themeTint="E6"/>
          <w:kern w:val="0"/>
          <w:lang w:eastAsia="en-GB"/>
          <w14:ligatures w14:val="none"/>
        </w:rPr>
        <w:t>Management</w:t>
      </w:r>
      <w:r w:rsidRPr="00CE09E0">
        <w:rPr>
          <w:rFonts w:ascii="Times New Roman" w:eastAsia="Times New Roman" w:hAnsi="Times New Roman" w:cs="Times New Roman"/>
          <w:color w:val="153D63" w:themeColor="text2" w:themeTint="E6"/>
          <w:kern w:val="0"/>
          <w:lang w:eastAsia="en-GB"/>
          <w14:ligatures w14:val="none"/>
        </w:rPr>
        <w:t xml:space="preserve">  </w:t>
      </w:r>
    </w:p>
    <w:p w:rsidR="00EB7459" w:rsidRPr="001F39CC" w:rsidRDefault="00EB7459" w:rsidP="00EB7459">
      <w:pPr>
        <w:spacing w:before="100" w:beforeAutospacing="1" w:after="100" w:afterAutospacing="1" w:line="360" w:lineRule="auto"/>
        <w:ind w:left="720"/>
        <w:jc w:val="both"/>
        <w:rPr>
          <w:rFonts w:ascii="Times New Roman" w:eastAsia="Times New Roman" w:hAnsi="Times New Roman" w:cs="Times New Roman"/>
          <w:kern w:val="0"/>
          <w:lang w:eastAsia="en-GB"/>
          <w14:ligatures w14:val="none"/>
        </w:rPr>
      </w:pPr>
      <w:r w:rsidRPr="001F39CC">
        <w:rPr>
          <w:rFonts w:ascii="Times New Roman" w:eastAsia="Times New Roman" w:hAnsi="Times New Roman" w:cs="Times New Roman"/>
          <w:kern w:val="0"/>
          <w:lang w:eastAsia="en-GB"/>
          <w14:ligatures w14:val="none"/>
        </w:rPr>
        <w:t>Planning, organizing</w:t>
      </w:r>
      <w:r w:rsidR="00DD2BF8" w:rsidRPr="001F39CC">
        <w:rPr>
          <w:rFonts w:ascii="Times New Roman" w:eastAsia="Times New Roman" w:hAnsi="Times New Roman" w:cs="Times New Roman"/>
          <w:kern w:val="0"/>
          <w:lang w:eastAsia="en-GB"/>
          <w14:ligatures w14:val="none"/>
        </w:rPr>
        <w:t xml:space="preserve"> and</w:t>
      </w:r>
      <w:r w:rsidRPr="001F39CC">
        <w:rPr>
          <w:rFonts w:ascii="Times New Roman" w:eastAsia="Times New Roman" w:hAnsi="Times New Roman" w:cs="Times New Roman"/>
          <w:kern w:val="0"/>
          <w:lang w:eastAsia="en-GB"/>
          <w14:ligatures w14:val="none"/>
        </w:rPr>
        <w:t xml:space="preserve"> controlling resources to achieve specific health objectives, distinct from leadership.</w:t>
      </w:r>
    </w:p>
    <w:p w:rsidR="00EB7459" w:rsidRPr="00CE09E0" w:rsidRDefault="00EB7459" w:rsidP="00EB7459">
      <w:pPr>
        <w:spacing w:before="100" w:beforeAutospacing="1" w:after="100" w:afterAutospacing="1" w:line="360" w:lineRule="auto"/>
        <w:jc w:val="both"/>
        <w:rPr>
          <w:rFonts w:ascii="Times New Roman" w:eastAsia="Times New Roman" w:hAnsi="Times New Roman" w:cs="Times New Roman"/>
          <w:color w:val="153D63" w:themeColor="text2" w:themeTint="E6"/>
          <w:kern w:val="0"/>
          <w:lang w:eastAsia="en-GB"/>
          <w14:ligatures w14:val="none"/>
        </w:rPr>
      </w:pPr>
      <w:r w:rsidRPr="00CE09E0">
        <w:rPr>
          <w:rFonts w:ascii="Times New Roman" w:eastAsia="Times New Roman" w:hAnsi="Times New Roman" w:cs="Times New Roman"/>
          <w:b/>
          <w:bCs/>
          <w:color w:val="153D63" w:themeColor="text2" w:themeTint="E6"/>
          <w:kern w:val="0"/>
          <w:lang w:eastAsia="en-GB"/>
          <w14:ligatures w14:val="none"/>
        </w:rPr>
        <w:t>Monitoring</w:t>
      </w:r>
      <w:r w:rsidRPr="00CE09E0">
        <w:rPr>
          <w:rFonts w:ascii="Times New Roman" w:eastAsia="Times New Roman" w:hAnsi="Times New Roman" w:cs="Times New Roman"/>
          <w:color w:val="153D63" w:themeColor="text2" w:themeTint="E6"/>
          <w:kern w:val="0"/>
          <w:lang w:eastAsia="en-GB"/>
          <w14:ligatures w14:val="none"/>
        </w:rPr>
        <w:t xml:space="preserve">  </w:t>
      </w:r>
    </w:p>
    <w:p w:rsidR="00EB7459" w:rsidRPr="001F39CC" w:rsidRDefault="00EB7459" w:rsidP="00EB7459">
      <w:pPr>
        <w:spacing w:before="100" w:beforeAutospacing="1" w:after="100" w:afterAutospacing="1" w:line="360" w:lineRule="auto"/>
        <w:ind w:left="720"/>
        <w:jc w:val="both"/>
        <w:rPr>
          <w:rFonts w:ascii="Times New Roman" w:eastAsia="Times New Roman" w:hAnsi="Times New Roman" w:cs="Times New Roman"/>
          <w:kern w:val="0"/>
          <w:lang w:eastAsia="en-GB"/>
          <w14:ligatures w14:val="none"/>
        </w:rPr>
      </w:pPr>
      <w:r w:rsidRPr="001F39CC">
        <w:rPr>
          <w:rFonts w:ascii="Times New Roman" w:eastAsia="Times New Roman" w:hAnsi="Times New Roman" w:cs="Times New Roman"/>
          <w:kern w:val="0"/>
          <w:lang w:eastAsia="en-GB"/>
          <w14:ligatures w14:val="none"/>
        </w:rPr>
        <w:t>Continuous tracking of program implementation to ensure activities are on schedule and meeting targets.</w:t>
      </w:r>
    </w:p>
    <w:p w:rsidR="00EB7459" w:rsidRPr="00CE09E0" w:rsidRDefault="00EB7459" w:rsidP="00EB7459">
      <w:pPr>
        <w:spacing w:before="100" w:beforeAutospacing="1" w:after="100" w:afterAutospacing="1" w:line="360" w:lineRule="auto"/>
        <w:jc w:val="both"/>
        <w:rPr>
          <w:rFonts w:ascii="Times New Roman" w:eastAsia="Times New Roman" w:hAnsi="Times New Roman" w:cs="Times New Roman"/>
          <w:color w:val="153D63" w:themeColor="text2" w:themeTint="E6"/>
          <w:kern w:val="0"/>
          <w:lang w:eastAsia="en-GB"/>
          <w14:ligatures w14:val="none"/>
        </w:rPr>
      </w:pPr>
      <w:r w:rsidRPr="00CE09E0">
        <w:rPr>
          <w:rFonts w:ascii="Times New Roman" w:eastAsia="Times New Roman" w:hAnsi="Times New Roman" w:cs="Times New Roman"/>
          <w:b/>
          <w:bCs/>
          <w:color w:val="153D63" w:themeColor="text2" w:themeTint="E6"/>
          <w:kern w:val="0"/>
          <w:lang w:eastAsia="en-GB"/>
          <w14:ligatures w14:val="none"/>
        </w:rPr>
        <w:t>Motivation</w:t>
      </w:r>
      <w:r w:rsidRPr="00CE09E0">
        <w:rPr>
          <w:rFonts w:ascii="Times New Roman" w:eastAsia="Times New Roman" w:hAnsi="Times New Roman" w:cs="Times New Roman"/>
          <w:color w:val="153D63" w:themeColor="text2" w:themeTint="E6"/>
          <w:kern w:val="0"/>
          <w:lang w:eastAsia="en-GB"/>
          <w14:ligatures w14:val="none"/>
        </w:rPr>
        <w:t xml:space="preserve"> </w:t>
      </w:r>
    </w:p>
    <w:p w:rsidR="00EB7459" w:rsidRPr="001F39CC" w:rsidRDefault="00EB7459" w:rsidP="00EB7459">
      <w:pPr>
        <w:spacing w:before="100" w:beforeAutospacing="1" w:after="100" w:afterAutospacing="1" w:line="360" w:lineRule="auto"/>
        <w:ind w:firstLine="720"/>
        <w:jc w:val="both"/>
        <w:rPr>
          <w:rFonts w:ascii="Times New Roman" w:eastAsia="Times New Roman" w:hAnsi="Times New Roman" w:cs="Times New Roman"/>
          <w:kern w:val="0"/>
          <w:lang w:eastAsia="en-GB"/>
          <w14:ligatures w14:val="none"/>
        </w:rPr>
      </w:pPr>
      <w:r w:rsidRPr="001F39CC">
        <w:rPr>
          <w:rFonts w:ascii="Times New Roman" w:eastAsia="Times New Roman" w:hAnsi="Times New Roman" w:cs="Times New Roman"/>
          <w:kern w:val="0"/>
          <w:lang w:eastAsia="en-GB"/>
          <w14:ligatures w14:val="none"/>
        </w:rPr>
        <w:t>Factors that inspire individuals to perform effectively and remain committed to their work.</w:t>
      </w:r>
    </w:p>
    <w:p w:rsidR="00CE09E0" w:rsidRDefault="00CE09E0" w:rsidP="00EB7459">
      <w:pPr>
        <w:spacing w:before="100" w:beforeAutospacing="1" w:after="100" w:afterAutospacing="1" w:line="360" w:lineRule="auto"/>
        <w:jc w:val="both"/>
        <w:rPr>
          <w:rFonts w:ascii="Times New Roman" w:eastAsia="Times New Roman" w:hAnsi="Times New Roman" w:cs="Times New Roman"/>
          <w:b/>
          <w:bCs/>
          <w:color w:val="153D63" w:themeColor="text2" w:themeTint="E6"/>
          <w:kern w:val="0"/>
          <w:lang w:eastAsia="en-GB"/>
          <w14:ligatures w14:val="none"/>
        </w:rPr>
      </w:pPr>
    </w:p>
    <w:p w:rsidR="00EB7459" w:rsidRPr="00CE09E0" w:rsidRDefault="00EB7459" w:rsidP="00EB7459">
      <w:pPr>
        <w:spacing w:before="100" w:beforeAutospacing="1" w:after="100" w:afterAutospacing="1" w:line="360" w:lineRule="auto"/>
        <w:jc w:val="both"/>
        <w:rPr>
          <w:rFonts w:ascii="Times New Roman" w:eastAsia="Times New Roman" w:hAnsi="Times New Roman" w:cs="Times New Roman"/>
          <w:color w:val="153D63" w:themeColor="text2" w:themeTint="E6"/>
          <w:kern w:val="0"/>
          <w:lang w:eastAsia="en-GB"/>
          <w14:ligatures w14:val="none"/>
        </w:rPr>
      </w:pPr>
      <w:r w:rsidRPr="00CE09E0">
        <w:rPr>
          <w:rFonts w:ascii="Times New Roman" w:eastAsia="Times New Roman" w:hAnsi="Times New Roman" w:cs="Times New Roman"/>
          <w:b/>
          <w:bCs/>
          <w:color w:val="153D63" w:themeColor="text2" w:themeTint="E6"/>
          <w:kern w:val="0"/>
          <w:lang w:eastAsia="en-GB"/>
          <w14:ligatures w14:val="none"/>
        </w:rPr>
        <w:lastRenderedPageBreak/>
        <w:t>Primary Health Care (PHC)</w:t>
      </w:r>
      <w:r w:rsidRPr="00CE09E0">
        <w:rPr>
          <w:rFonts w:ascii="Times New Roman" w:eastAsia="Times New Roman" w:hAnsi="Times New Roman" w:cs="Times New Roman"/>
          <w:color w:val="153D63" w:themeColor="text2" w:themeTint="E6"/>
          <w:kern w:val="0"/>
          <w:lang w:eastAsia="en-GB"/>
          <w14:ligatures w14:val="none"/>
        </w:rPr>
        <w:t xml:space="preserve"> </w:t>
      </w:r>
    </w:p>
    <w:p w:rsidR="00EB7459" w:rsidRPr="001F39CC" w:rsidRDefault="00EB7459" w:rsidP="00EB7459">
      <w:pPr>
        <w:spacing w:before="100" w:beforeAutospacing="1" w:after="100" w:afterAutospacing="1" w:line="360" w:lineRule="auto"/>
        <w:ind w:left="720"/>
        <w:jc w:val="both"/>
        <w:rPr>
          <w:rFonts w:ascii="Times New Roman" w:eastAsia="Times New Roman" w:hAnsi="Times New Roman" w:cs="Times New Roman"/>
          <w:kern w:val="0"/>
          <w:lang w:eastAsia="en-GB"/>
          <w14:ligatures w14:val="none"/>
        </w:rPr>
      </w:pPr>
      <w:r w:rsidRPr="001F39CC">
        <w:rPr>
          <w:rFonts w:ascii="Times New Roman" w:eastAsia="Times New Roman" w:hAnsi="Times New Roman" w:cs="Times New Roman"/>
          <w:kern w:val="0"/>
          <w:lang w:eastAsia="en-GB"/>
          <w14:ligatures w14:val="none"/>
        </w:rPr>
        <w:t>Essential health services delivered at the first level of contact, including prevention, treatment</w:t>
      </w:r>
      <w:r w:rsidR="00DD2BF8" w:rsidRPr="001F39CC">
        <w:rPr>
          <w:rFonts w:ascii="Times New Roman" w:eastAsia="Times New Roman" w:hAnsi="Times New Roman" w:cs="Times New Roman"/>
          <w:kern w:val="0"/>
          <w:lang w:eastAsia="en-GB"/>
          <w14:ligatures w14:val="none"/>
        </w:rPr>
        <w:t xml:space="preserve"> and</w:t>
      </w:r>
      <w:r w:rsidRPr="001F39CC">
        <w:rPr>
          <w:rFonts w:ascii="Times New Roman" w:eastAsia="Times New Roman" w:hAnsi="Times New Roman" w:cs="Times New Roman"/>
          <w:kern w:val="0"/>
          <w:lang w:eastAsia="en-GB"/>
          <w14:ligatures w14:val="none"/>
        </w:rPr>
        <w:t xml:space="preserve"> community health promotion.</w:t>
      </w:r>
    </w:p>
    <w:p w:rsidR="00EB7459" w:rsidRPr="00CE09E0" w:rsidRDefault="00EB7459" w:rsidP="00EB7459">
      <w:pPr>
        <w:spacing w:before="100" w:beforeAutospacing="1" w:after="100" w:afterAutospacing="1" w:line="360" w:lineRule="auto"/>
        <w:jc w:val="both"/>
        <w:rPr>
          <w:rFonts w:ascii="Times New Roman" w:eastAsia="Times New Roman" w:hAnsi="Times New Roman" w:cs="Times New Roman"/>
          <w:color w:val="153D63" w:themeColor="text2" w:themeTint="E6"/>
          <w:kern w:val="0"/>
          <w:lang w:eastAsia="en-GB"/>
          <w14:ligatures w14:val="none"/>
        </w:rPr>
      </w:pPr>
      <w:r w:rsidRPr="00CE09E0">
        <w:rPr>
          <w:rFonts w:ascii="Times New Roman" w:eastAsia="Times New Roman" w:hAnsi="Times New Roman" w:cs="Times New Roman"/>
          <w:b/>
          <w:bCs/>
          <w:color w:val="153D63" w:themeColor="text2" w:themeTint="E6"/>
          <w:kern w:val="0"/>
          <w:lang w:eastAsia="en-GB"/>
          <w14:ligatures w14:val="none"/>
        </w:rPr>
        <w:t>Quality of Care</w:t>
      </w:r>
      <w:r w:rsidRPr="00CE09E0">
        <w:rPr>
          <w:rFonts w:ascii="Times New Roman" w:eastAsia="Times New Roman" w:hAnsi="Times New Roman" w:cs="Times New Roman"/>
          <w:color w:val="153D63" w:themeColor="text2" w:themeTint="E6"/>
          <w:kern w:val="0"/>
          <w:lang w:eastAsia="en-GB"/>
          <w14:ligatures w14:val="none"/>
        </w:rPr>
        <w:t xml:space="preserve">  </w:t>
      </w:r>
    </w:p>
    <w:p w:rsidR="00EB7459" w:rsidRPr="001F39CC" w:rsidRDefault="00EB7459" w:rsidP="00EB7459">
      <w:pPr>
        <w:spacing w:before="100" w:beforeAutospacing="1" w:after="100" w:afterAutospacing="1" w:line="360" w:lineRule="auto"/>
        <w:ind w:firstLine="720"/>
        <w:jc w:val="both"/>
        <w:rPr>
          <w:rFonts w:ascii="Times New Roman" w:eastAsia="Times New Roman" w:hAnsi="Times New Roman" w:cs="Times New Roman"/>
          <w:kern w:val="0"/>
          <w:lang w:eastAsia="en-GB"/>
          <w14:ligatures w14:val="none"/>
        </w:rPr>
      </w:pPr>
      <w:r w:rsidRPr="001F39CC">
        <w:rPr>
          <w:rFonts w:ascii="Times New Roman" w:eastAsia="Times New Roman" w:hAnsi="Times New Roman" w:cs="Times New Roman"/>
          <w:kern w:val="0"/>
          <w:lang w:eastAsia="en-GB"/>
          <w14:ligatures w14:val="none"/>
        </w:rPr>
        <w:t>Health services that are safe, effective, patient-centered, timely, efficient</w:t>
      </w:r>
      <w:r w:rsidR="00DD2BF8" w:rsidRPr="001F39CC">
        <w:rPr>
          <w:rFonts w:ascii="Times New Roman" w:eastAsia="Times New Roman" w:hAnsi="Times New Roman" w:cs="Times New Roman"/>
          <w:kern w:val="0"/>
          <w:lang w:eastAsia="en-GB"/>
          <w14:ligatures w14:val="none"/>
        </w:rPr>
        <w:t xml:space="preserve"> and</w:t>
      </w:r>
      <w:r w:rsidRPr="001F39CC">
        <w:rPr>
          <w:rFonts w:ascii="Times New Roman" w:eastAsia="Times New Roman" w:hAnsi="Times New Roman" w:cs="Times New Roman"/>
          <w:kern w:val="0"/>
          <w:lang w:eastAsia="en-GB"/>
          <w14:ligatures w14:val="none"/>
        </w:rPr>
        <w:t xml:space="preserve"> equitable.</w:t>
      </w:r>
    </w:p>
    <w:p w:rsidR="00EB7459" w:rsidRPr="00CE09E0" w:rsidRDefault="00EB7459" w:rsidP="00EB7459">
      <w:pPr>
        <w:spacing w:before="100" w:beforeAutospacing="1" w:after="100" w:afterAutospacing="1" w:line="360" w:lineRule="auto"/>
        <w:jc w:val="both"/>
        <w:rPr>
          <w:rFonts w:ascii="Times New Roman" w:eastAsia="Times New Roman" w:hAnsi="Times New Roman" w:cs="Times New Roman"/>
          <w:color w:val="153D63" w:themeColor="text2" w:themeTint="E6"/>
          <w:kern w:val="0"/>
          <w:lang w:eastAsia="en-GB"/>
          <w14:ligatures w14:val="none"/>
        </w:rPr>
      </w:pPr>
      <w:r w:rsidRPr="00CE09E0">
        <w:rPr>
          <w:rFonts w:ascii="Times New Roman" w:eastAsia="Times New Roman" w:hAnsi="Times New Roman" w:cs="Times New Roman"/>
          <w:b/>
          <w:bCs/>
          <w:color w:val="153D63" w:themeColor="text2" w:themeTint="E6"/>
          <w:kern w:val="0"/>
          <w:lang w:eastAsia="en-GB"/>
          <w14:ligatures w14:val="none"/>
        </w:rPr>
        <w:t>Sustainable Development Goals (SDGs)</w:t>
      </w:r>
      <w:r w:rsidRPr="00CE09E0">
        <w:rPr>
          <w:rFonts w:ascii="Times New Roman" w:eastAsia="Times New Roman" w:hAnsi="Times New Roman" w:cs="Times New Roman"/>
          <w:color w:val="153D63" w:themeColor="text2" w:themeTint="E6"/>
          <w:kern w:val="0"/>
          <w:lang w:eastAsia="en-GB"/>
          <w14:ligatures w14:val="none"/>
        </w:rPr>
        <w:t xml:space="preserve">  </w:t>
      </w:r>
    </w:p>
    <w:p w:rsidR="00EB7459" w:rsidRPr="001F39CC" w:rsidRDefault="00EB7459" w:rsidP="00EB7459">
      <w:pPr>
        <w:spacing w:before="100" w:beforeAutospacing="1" w:after="100" w:afterAutospacing="1" w:line="360" w:lineRule="auto"/>
        <w:ind w:left="720"/>
        <w:jc w:val="both"/>
        <w:rPr>
          <w:rFonts w:ascii="Times New Roman" w:eastAsia="Times New Roman" w:hAnsi="Times New Roman" w:cs="Times New Roman"/>
          <w:kern w:val="0"/>
          <w:lang w:eastAsia="en-GB"/>
          <w14:ligatures w14:val="none"/>
        </w:rPr>
      </w:pPr>
      <w:r w:rsidRPr="001F39CC">
        <w:rPr>
          <w:rFonts w:ascii="Times New Roman" w:eastAsia="Times New Roman" w:hAnsi="Times New Roman" w:cs="Times New Roman"/>
          <w:kern w:val="0"/>
          <w:lang w:eastAsia="en-GB"/>
          <w14:ligatures w14:val="none"/>
        </w:rPr>
        <w:t>A set of 17 global goals adopted by the UN</w:t>
      </w:r>
    </w:p>
    <w:p w:rsidR="00EB7459" w:rsidRPr="00CE09E0" w:rsidRDefault="00EB7459" w:rsidP="00EB7459">
      <w:pPr>
        <w:spacing w:before="100" w:beforeAutospacing="1" w:after="100" w:afterAutospacing="1" w:line="360" w:lineRule="auto"/>
        <w:jc w:val="both"/>
        <w:rPr>
          <w:rFonts w:ascii="Times New Roman" w:eastAsia="Times New Roman" w:hAnsi="Times New Roman" w:cs="Times New Roman"/>
          <w:color w:val="153D63" w:themeColor="text2" w:themeTint="E6"/>
          <w:kern w:val="0"/>
          <w:lang w:eastAsia="en-GB"/>
          <w14:ligatures w14:val="none"/>
        </w:rPr>
      </w:pPr>
      <w:r w:rsidRPr="00CE09E0">
        <w:rPr>
          <w:rFonts w:ascii="Times New Roman" w:eastAsia="Times New Roman" w:hAnsi="Times New Roman" w:cs="Times New Roman"/>
          <w:b/>
          <w:bCs/>
          <w:color w:val="153D63" w:themeColor="text2" w:themeTint="E6"/>
          <w:kern w:val="0"/>
          <w:lang w:eastAsia="en-GB"/>
          <w14:ligatures w14:val="none"/>
        </w:rPr>
        <w:t>Teamwork</w:t>
      </w:r>
      <w:r w:rsidRPr="00CE09E0">
        <w:rPr>
          <w:rFonts w:ascii="Times New Roman" w:eastAsia="Times New Roman" w:hAnsi="Times New Roman" w:cs="Times New Roman"/>
          <w:color w:val="153D63" w:themeColor="text2" w:themeTint="E6"/>
          <w:kern w:val="0"/>
          <w:lang w:eastAsia="en-GB"/>
          <w14:ligatures w14:val="none"/>
        </w:rPr>
        <w:t xml:space="preserve"> </w:t>
      </w:r>
    </w:p>
    <w:p w:rsidR="00EB7459" w:rsidRPr="001F39CC" w:rsidRDefault="00EB7459" w:rsidP="00EB7459">
      <w:pPr>
        <w:spacing w:before="100" w:beforeAutospacing="1" w:after="100" w:afterAutospacing="1" w:line="360" w:lineRule="auto"/>
        <w:ind w:left="720"/>
        <w:jc w:val="both"/>
        <w:rPr>
          <w:rFonts w:ascii="Times New Roman" w:eastAsia="Times New Roman" w:hAnsi="Times New Roman" w:cs="Times New Roman"/>
          <w:kern w:val="0"/>
          <w:lang w:eastAsia="en-GB"/>
          <w14:ligatures w14:val="none"/>
        </w:rPr>
      </w:pPr>
      <w:r w:rsidRPr="001F39CC">
        <w:rPr>
          <w:rFonts w:ascii="Times New Roman" w:eastAsia="Times New Roman" w:hAnsi="Times New Roman" w:cs="Times New Roman"/>
          <w:kern w:val="0"/>
          <w:lang w:eastAsia="en-GB"/>
          <w14:ligatures w14:val="none"/>
        </w:rPr>
        <w:t>Collaborative effort of health staff to achieve common goals, ensuring efficient, patient-centered care.</w:t>
      </w:r>
    </w:p>
    <w:p w:rsidR="00EB7459" w:rsidRPr="00CE09E0" w:rsidRDefault="00EB7459" w:rsidP="00EB7459">
      <w:pPr>
        <w:spacing w:before="100" w:beforeAutospacing="1" w:after="100" w:afterAutospacing="1" w:line="360" w:lineRule="auto"/>
        <w:jc w:val="both"/>
        <w:rPr>
          <w:rFonts w:ascii="Times New Roman" w:eastAsia="Times New Roman" w:hAnsi="Times New Roman" w:cs="Times New Roman"/>
          <w:color w:val="153D63" w:themeColor="text2" w:themeTint="E6"/>
          <w:kern w:val="0"/>
          <w:lang w:eastAsia="en-GB"/>
          <w14:ligatures w14:val="none"/>
        </w:rPr>
      </w:pPr>
      <w:r w:rsidRPr="00CE09E0">
        <w:rPr>
          <w:rFonts w:ascii="Times New Roman" w:eastAsia="Times New Roman" w:hAnsi="Times New Roman" w:cs="Times New Roman"/>
          <w:b/>
          <w:bCs/>
          <w:color w:val="153D63" w:themeColor="text2" w:themeTint="E6"/>
          <w:kern w:val="0"/>
          <w:lang w:eastAsia="en-GB"/>
          <w14:ligatures w14:val="none"/>
        </w:rPr>
        <w:t>Transparency</w:t>
      </w:r>
      <w:r w:rsidRPr="00CE09E0">
        <w:rPr>
          <w:rFonts w:ascii="Times New Roman" w:eastAsia="Times New Roman" w:hAnsi="Times New Roman" w:cs="Times New Roman"/>
          <w:color w:val="153D63" w:themeColor="text2" w:themeTint="E6"/>
          <w:kern w:val="0"/>
          <w:lang w:eastAsia="en-GB"/>
          <w14:ligatures w14:val="none"/>
        </w:rPr>
        <w:t xml:space="preserve">  </w:t>
      </w:r>
    </w:p>
    <w:p w:rsidR="00EB7459" w:rsidRPr="001F39CC" w:rsidRDefault="00EB7459" w:rsidP="00EB7459">
      <w:pPr>
        <w:spacing w:before="100" w:beforeAutospacing="1" w:after="100" w:afterAutospacing="1" w:line="360" w:lineRule="auto"/>
        <w:ind w:left="720"/>
        <w:jc w:val="both"/>
        <w:rPr>
          <w:rFonts w:ascii="Times New Roman" w:eastAsia="Times New Roman" w:hAnsi="Times New Roman" w:cs="Times New Roman"/>
          <w:kern w:val="0"/>
          <w:lang w:eastAsia="en-GB"/>
          <w14:ligatures w14:val="none"/>
        </w:rPr>
      </w:pPr>
      <w:r w:rsidRPr="001F39CC">
        <w:rPr>
          <w:rFonts w:ascii="Times New Roman" w:eastAsia="Times New Roman" w:hAnsi="Times New Roman" w:cs="Times New Roman"/>
          <w:kern w:val="0"/>
          <w:lang w:eastAsia="en-GB"/>
          <w14:ligatures w14:val="none"/>
        </w:rPr>
        <w:t>Openness in decision-making and sharing of information with staff, patients</w:t>
      </w:r>
      <w:r w:rsidR="00DD2BF8" w:rsidRPr="001F39CC">
        <w:rPr>
          <w:rFonts w:ascii="Times New Roman" w:eastAsia="Times New Roman" w:hAnsi="Times New Roman" w:cs="Times New Roman"/>
          <w:kern w:val="0"/>
          <w:lang w:eastAsia="en-GB"/>
          <w14:ligatures w14:val="none"/>
        </w:rPr>
        <w:t xml:space="preserve"> and</w:t>
      </w:r>
      <w:r w:rsidRPr="001F39CC">
        <w:rPr>
          <w:rFonts w:ascii="Times New Roman" w:eastAsia="Times New Roman" w:hAnsi="Times New Roman" w:cs="Times New Roman"/>
          <w:kern w:val="0"/>
          <w:lang w:eastAsia="en-GB"/>
          <w14:ligatures w14:val="none"/>
        </w:rPr>
        <w:t xml:space="preserve"> communities.</w:t>
      </w:r>
    </w:p>
    <w:p w:rsidR="00EB7459" w:rsidRPr="00CE09E0" w:rsidRDefault="00EB7459" w:rsidP="00EB7459">
      <w:pPr>
        <w:spacing w:before="100" w:beforeAutospacing="1" w:after="100" w:afterAutospacing="1" w:line="360" w:lineRule="auto"/>
        <w:jc w:val="both"/>
        <w:rPr>
          <w:rFonts w:ascii="Times New Roman" w:eastAsia="Times New Roman" w:hAnsi="Times New Roman" w:cs="Times New Roman"/>
          <w:color w:val="153D63" w:themeColor="text2" w:themeTint="E6"/>
          <w:kern w:val="0"/>
          <w:lang w:eastAsia="en-GB"/>
          <w14:ligatures w14:val="none"/>
        </w:rPr>
      </w:pPr>
      <w:r w:rsidRPr="00CE09E0">
        <w:rPr>
          <w:rFonts w:ascii="Times New Roman" w:eastAsia="Times New Roman" w:hAnsi="Times New Roman" w:cs="Times New Roman"/>
          <w:b/>
          <w:bCs/>
          <w:color w:val="153D63" w:themeColor="text2" w:themeTint="E6"/>
          <w:kern w:val="0"/>
          <w:lang w:eastAsia="en-GB"/>
          <w14:ligatures w14:val="none"/>
        </w:rPr>
        <w:t>Universal Health Coverage (UHC)</w:t>
      </w:r>
      <w:r w:rsidRPr="00CE09E0">
        <w:rPr>
          <w:rFonts w:ascii="Times New Roman" w:eastAsia="Times New Roman" w:hAnsi="Times New Roman" w:cs="Times New Roman"/>
          <w:color w:val="153D63" w:themeColor="text2" w:themeTint="E6"/>
          <w:kern w:val="0"/>
          <w:lang w:eastAsia="en-GB"/>
          <w14:ligatures w14:val="none"/>
        </w:rPr>
        <w:t xml:space="preserve">  </w:t>
      </w:r>
    </w:p>
    <w:p w:rsidR="00EB7459" w:rsidRPr="001F39CC" w:rsidRDefault="00EB7459" w:rsidP="00EB7459">
      <w:pPr>
        <w:spacing w:before="100" w:beforeAutospacing="1" w:after="100" w:afterAutospacing="1" w:line="360" w:lineRule="auto"/>
        <w:ind w:left="720"/>
        <w:jc w:val="both"/>
        <w:rPr>
          <w:rFonts w:ascii="Times New Roman" w:eastAsia="Times New Roman" w:hAnsi="Times New Roman" w:cs="Times New Roman"/>
          <w:kern w:val="0"/>
          <w:lang w:eastAsia="en-GB"/>
          <w14:ligatures w14:val="none"/>
        </w:rPr>
      </w:pPr>
      <w:r w:rsidRPr="001F39CC">
        <w:rPr>
          <w:rFonts w:ascii="Times New Roman" w:eastAsia="Times New Roman" w:hAnsi="Times New Roman" w:cs="Times New Roman"/>
          <w:kern w:val="0"/>
          <w:lang w:eastAsia="en-GB"/>
          <w14:ligatures w14:val="none"/>
        </w:rPr>
        <w:t>Ensuring that all people receive needed health services (prevention, treatment, rehabilitation) without financial hardship.</w:t>
      </w:r>
    </w:p>
    <w:p w:rsidR="00EB7459" w:rsidRPr="00CE09E0" w:rsidRDefault="00EB7459" w:rsidP="00EB7459">
      <w:pPr>
        <w:spacing w:before="100" w:beforeAutospacing="1" w:after="100" w:afterAutospacing="1" w:line="360" w:lineRule="auto"/>
        <w:jc w:val="both"/>
        <w:rPr>
          <w:rFonts w:ascii="Times New Roman" w:eastAsia="Times New Roman" w:hAnsi="Times New Roman" w:cs="Times New Roman"/>
          <w:color w:val="153D63" w:themeColor="text2" w:themeTint="E6"/>
          <w:kern w:val="0"/>
          <w:lang w:eastAsia="en-GB"/>
          <w14:ligatures w14:val="none"/>
        </w:rPr>
      </w:pPr>
      <w:r w:rsidRPr="00CE09E0">
        <w:rPr>
          <w:rFonts w:ascii="Times New Roman" w:eastAsia="Times New Roman" w:hAnsi="Times New Roman" w:cs="Times New Roman"/>
          <w:b/>
          <w:bCs/>
          <w:color w:val="153D63" w:themeColor="text2" w:themeTint="E6"/>
          <w:kern w:val="0"/>
          <w:lang w:eastAsia="en-GB"/>
          <w14:ligatures w14:val="none"/>
        </w:rPr>
        <w:t>WHO Governance Framework</w:t>
      </w:r>
      <w:r w:rsidRPr="00CE09E0">
        <w:rPr>
          <w:rFonts w:ascii="Times New Roman" w:eastAsia="Times New Roman" w:hAnsi="Times New Roman" w:cs="Times New Roman"/>
          <w:color w:val="153D63" w:themeColor="text2" w:themeTint="E6"/>
          <w:kern w:val="0"/>
          <w:lang w:eastAsia="en-GB"/>
          <w14:ligatures w14:val="none"/>
        </w:rPr>
        <w:t xml:space="preserve"> </w:t>
      </w:r>
    </w:p>
    <w:p w:rsidR="00EB7459" w:rsidRPr="001F39CC" w:rsidRDefault="00EB7459" w:rsidP="00EB7459">
      <w:pPr>
        <w:spacing w:before="100" w:beforeAutospacing="1" w:after="100" w:afterAutospacing="1" w:line="360" w:lineRule="auto"/>
        <w:ind w:left="720"/>
        <w:jc w:val="both"/>
        <w:rPr>
          <w:rFonts w:ascii="Times New Roman" w:eastAsia="Times New Roman" w:hAnsi="Times New Roman" w:cs="Times New Roman"/>
          <w:kern w:val="0"/>
          <w:lang w:eastAsia="en-GB"/>
          <w14:ligatures w14:val="none"/>
        </w:rPr>
      </w:pPr>
      <w:r w:rsidRPr="001F39CC">
        <w:rPr>
          <w:rFonts w:ascii="Times New Roman" w:eastAsia="Times New Roman" w:hAnsi="Times New Roman" w:cs="Times New Roman"/>
          <w:kern w:val="0"/>
          <w:lang w:eastAsia="en-GB"/>
          <w14:ligatures w14:val="none"/>
        </w:rPr>
        <w:t>The World Health Organization’s model outlining principles and functions of governance in health systems.</w:t>
      </w:r>
    </w:p>
    <w:p w:rsidR="00EB7459" w:rsidRPr="001F39CC" w:rsidRDefault="00EB7459">
      <w:pPr>
        <w:rPr>
          <w:rFonts w:ascii="Times New Roman" w:eastAsiaTheme="majorEastAsia" w:hAnsi="Times New Roman" w:cs="Times New Roman"/>
          <w:color w:val="0A1D30" w:themeColor="text2" w:themeShade="BF"/>
          <w:sz w:val="40"/>
          <w:szCs w:val="40"/>
        </w:rPr>
      </w:pPr>
      <w:r w:rsidRPr="001F39CC">
        <w:rPr>
          <w:rFonts w:ascii="Times New Roman" w:hAnsi="Times New Roman" w:cs="Times New Roman"/>
          <w:color w:val="0A1D30" w:themeColor="text2" w:themeShade="BF"/>
        </w:rPr>
        <w:br w:type="page"/>
      </w:r>
    </w:p>
    <w:p w:rsidR="00EB7459" w:rsidRPr="001F39CC" w:rsidRDefault="00EB7459" w:rsidP="00EB7459">
      <w:pPr>
        <w:pStyle w:val="Heading1"/>
        <w:spacing w:line="360" w:lineRule="auto"/>
        <w:rPr>
          <w:rFonts w:ascii="Times New Roman" w:hAnsi="Times New Roman" w:cs="Times New Roman"/>
          <w:color w:val="0A1D30" w:themeColor="text2" w:themeShade="BF"/>
        </w:rPr>
      </w:pPr>
      <w:r w:rsidRPr="001F39CC">
        <w:rPr>
          <w:rFonts w:ascii="Times New Roman" w:hAnsi="Times New Roman" w:cs="Times New Roman"/>
          <w:color w:val="0A1D30" w:themeColor="text2" w:themeShade="BF"/>
        </w:rPr>
        <w:lastRenderedPageBreak/>
        <w:t>List of Abbreviations</w:t>
      </w:r>
    </w:p>
    <w:tbl>
      <w:tblPr>
        <w:tblStyle w:val="TableGrid"/>
        <w:tblW w:w="9760" w:type="dxa"/>
        <w:tblLook w:val="04A0" w:firstRow="1" w:lastRow="0" w:firstColumn="1" w:lastColumn="0" w:noHBand="0" w:noVBand="1"/>
      </w:tblPr>
      <w:tblGrid>
        <w:gridCol w:w="1778"/>
        <w:gridCol w:w="7982"/>
      </w:tblGrid>
      <w:tr w:rsidR="00032E35" w:rsidRPr="001F39CC" w:rsidTr="0083521D">
        <w:trPr>
          <w:trHeight w:val="13"/>
        </w:trPr>
        <w:tc>
          <w:tcPr>
            <w:tcW w:w="1778" w:type="dxa"/>
          </w:tcPr>
          <w:p w:rsidR="00032E35" w:rsidRPr="004C6DCF" w:rsidRDefault="00032E35" w:rsidP="004C6DCF">
            <w:pPr>
              <w:spacing w:line="360" w:lineRule="auto"/>
              <w:rPr>
                <w:rFonts w:ascii="Times New Roman" w:hAnsi="Times New Roman" w:cs="Times New Roman"/>
                <w:b/>
              </w:rPr>
            </w:pPr>
            <w:r w:rsidRPr="004C6DCF">
              <w:rPr>
                <w:rFonts w:ascii="Times New Roman" w:hAnsi="Times New Roman" w:cs="Times New Roman"/>
                <w:b/>
              </w:rPr>
              <w:t>Acronym</w:t>
            </w:r>
          </w:p>
        </w:tc>
        <w:tc>
          <w:tcPr>
            <w:tcW w:w="7982" w:type="dxa"/>
          </w:tcPr>
          <w:p w:rsidR="00032E35" w:rsidRPr="001F39CC" w:rsidRDefault="00032E35" w:rsidP="004C6DCF">
            <w:pPr>
              <w:spacing w:line="360" w:lineRule="auto"/>
              <w:rPr>
                <w:rFonts w:ascii="Times New Roman" w:hAnsi="Times New Roman" w:cs="Times New Roman"/>
              </w:rPr>
            </w:pPr>
            <w:r w:rsidRPr="001F39CC">
              <w:rPr>
                <w:rFonts w:ascii="Times New Roman" w:hAnsi="Times New Roman" w:cs="Times New Roman"/>
              </w:rPr>
              <w:t>Full Form</w:t>
            </w:r>
          </w:p>
        </w:tc>
      </w:tr>
      <w:tr w:rsidR="00032E35" w:rsidRPr="001F39CC" w:rsidTr="0083521D">
        <w:trPr>
          <w:trHeight w:val="12"/>
        </w:trPr>
        <w:tc>
          <w:tcPr>
            <w:tcW w:w="1778" w:type="dxa"/>
          </w:tcPr>
          <w:p w:rsidR="00032E35" w:rsidRPr="004C6DCF" w:rsidRDefault="00032E35" w:rsidP="004C6DCF">
            <w:pPr>
              <w:spacing w:line="360" w:lineRule="auto"/>
              <w:rPr>
                <w:rFonts w:ascii="Times New Roman" w:hAnsi="Times New Roman" w:cs="Times New Roman"/>
                <w:b/>
              </w:rPr>
            </w:pPr>
            <w:r w:rsidRPr="004C6DCF">
              <w:rPr>
                <w:rFonts w:ascii="Times New Roman" w:hAnsi="Times New Roman" w:cs="Times New Roman"/>
                <w:b/>
              </w:rPr>
              <w:t>ANC</w:t>
            </w:r>
          </w:p>
        </w:tc>
        <w:tc>
          <w:tcPr>
            <w:tcW w:w="7982" w:type="dxa"/>
          </w:tcPr>
          <w:p w:rsidR="00032E35" w:rsidRPr="001F39CC" w:rsidRDefault="00032E35" w:rsidP="004C6DCF">
            <w:pPr>
              <w:spacing w:line="360" w:lineRule="auto"/>
              <w:rPr>
                <w:rFonts w:ascii="Times New Roman" w:hAnsi="Times New Roman" w:cs="Times New Roman"/>
              </w:rPr>
            </w:pPr>
            <w:r w:rsidRPr="001F39CC">
              <w:rPr>
                <w:rFonts w:ascii="Times New Roman" w:hAnsi="Times New Roman" w:cs="Times New Roman"/>
              </w:rPr>
              <w:t>Antenatal Care</w:t>
            </w:r>
          </w:p>
        </w:tc>
      </w:tr>
      <w:tr w:rsidR="00032E35" w:rsidRPr="001F39CC" w:rsidTr="0083521D">
        <w:trPr>
          <w:trHeight w:val="13"/>
        </w:trPr>
        <w:tc>
          <w:tcPr>
            <w:tcW w:w="1778" w:type="dxa"/>
          </w:tcPr>
          <w:p w:rsidR="00032E35" w:rsidRPr="004C6DCF" w:rsidRDefault="00032E35" w:rsidP="004C6DCF">
            <w:pPr>
              <w:spacing w:line="360" w:lineRule="auto"/>
              <w:rPr>
                <w:rFonts w:ascii="Times New Roman" w:hAnsi="Times New Roman" w:cs="Times New Roman"/>
                <w:b/>
              </w:rPr>
            </w:pPr>
            <w:r w:rsidRPr="004C6DCF">
              <w:rPr>
                <w:rFonts w:ascii="Times New Roman" w:hAnsi="Times New Roman" w:cs="Times New Roman"/>
                <w:b/>
              </w:rPr>
              <w:t>BCC</w:t>
            </w:r>
          </w:p>
        </w:tc>
        <w:tc>
          <w:tcPr>
            <w:tcW w:w="7982" w:type="dxa"/>
          </w:tcPr>
          <w:p w:rsidR="00032E35" w:rsidRPr="001F39CC" w:rsidRDefault="00032E35" w:rsidP="004C6DCF">
            <w:pPr>
              <w:spacing w:line="360" w:lineRule="auto"/>
              <w:rPr>
                <w:rFonts w:ascii="Times New Roman" w:hAnsi="Times New Roman" w:cs="Times New Roman"/>
              </w:rPr>
            </w:pPr>
            <w:r w:rsidRPr="001F39CC">
              <w:rPr>
                <w:rFonts w:ascii="Times New Roman" w:hAnsi="Times New Roman" w:cs="Times New Roman"/>
              </w:rPr>
              <w:t>Behavior Change Communication</w:t>
            </w:r>
          </w:p>
        </w:tc>
      </w:tr>
      <w:tr w:rsidR="00032E35" w:rsidRPr="001F39CC" w:rsidTr="0083521D">
        <w:trPr>
          <w:trHeight w:val="12"/>
        </w:trPr>
        <w:tc>
          <w:tcPr>
            <w:tcW w:w="1778" w:type="dxa"/>
          </w:tcPr>
          <w:p w:rsidR="00032E35" w:rsidRPr="004C6DCF" w:rsidRDefault="00032E35" w:rsidP="004C6DCF">
            <w:pPr>
              <w:spacing w:line="360" w:lineRule="auto"/>
              <w:rPr>
                <w:rFonts w:ascii="Times New Roman" w:hAnsi="Times New Roman" w:cs="Times New Roman"/>
                <w:b/>
              </w:rPr>
            </w:pPr>
            <w:r w:rsidRPr="004C6DCF">
              <w:rPr>
                <w:rFonts w:ascii="Times New Roman" w:hAnsi="Times New Roman" w:cs="Times New Roman"/>
                <w:b/>
              </w:rPr>
              <w:t>BHU</w:t>
            </w:r>
          </w:p>
        </w:tc>
        <w:tc>
          <w:tcPr>
            <w:tcW w:w="7982" w:type="dxa"/>
          </w:tcPr>
          <w:p w:rsidR="00032E35" w:rsidRPr="001F39CC" w:rsidRDefault="00032E35" w:rsidP="004C6DCF">
            <w:pPr>
              <w:spacing w:line="360" w:lineRule="auto"/>
              <w:rPr>
                <w:rFonts w:ascii="Times New Roman" w:hAnsi="Times New Roman" w:cs="Times New Roman"/>
              </w:rPr>
            </w:pPr>
            <w:r w:rsidRPr="001F39CC">
              <w:rPr>
                <w:rFonts w:ascii="Times New Roman" w:hAnsi="Times New Roman" w:cs="Times New Roman"/>
              </w:rPr>
              <w:t>Basic Health Unit</w:t>
            </w:r>
          </w:p>
        </w:tc>
      </w:tr>
      <w:tr w:rsidR="00032E35" w:rsidRPr="001F39CC" w:rsidTr="0083521D">
        <w:trPr>
          <w:trHeight w:val="13"/>
        </w:trPr>
        <w:tc>
          <w:tcPr>
            <w:tcW w:w="1778" w:type="dxa"/>
          </w:tcPr>
          <w:p w:rsidR="00032E35" w:rsidRPr="004C6DCF" w:rsidRDefault="00032E35" w:rsidP="004C6DCF">
            <w:pPr>
              <w:spacing w:line="360" w:lineRule="auto"/>
              <w:rPr>
                <w:rFonts w:ascii="Times New Roman" w:hAnsi="Times New Roman" w:cs="Times New Roman"/>
                <w:b/>
              </w:rPr>
            </w:pPr>
            <w:r w:rsidRPr="004C6DCF">
              <w:rPr>
                <w:rFonts w:ascii="Times New Roman" w:hAnsi="Times New Roman" w:cs="Times New Roman"/>
                <w:b/>
              </w:rPr>
              <w:t>CHW</w:t>
            </w:r>
          </w:p>
        </w:tc>
        <w:tc>
          <w:tcPr>
            <w:tcW w:w="7982" w:type="dxa"/>
          </w:tcPr>
          <w:p w:rsidR="00032E35" w:rsidRPr="001F39CC" w:rsidRDefault="00032E35" w:rsidP="004C6DCF">
            <w:pPr>
              <w:spacing w:line="360" w:lineRule="auto"/>
              <w:rPr>
                <w:rFonts w:ascii="Times New Roman" w:hAnsi="Times New Roman" w:cs="Times New Roman"/>
              </w:rPr>
            </w:pPr>
            <w:r w:rsidRPr="001F39CC">
              <w:rPr>
                <w:rFonts w:ascii="Times New Roman" w:hAnsi="Times New Roman" w:cs="Times New Roman"/>
              </w:rPr>
              <w:t>Community Health Worker</w:t>
            </w:r>
          </w:p>
        </w:tc>
      </w:tr>
      <w:tr w:rsidR="00032E35" w:rsidRPr="001F39CC" w:rsidTr="0083521D">
        <w:trPr>
          <w:trHeight w:val="12"/>
        </w:trPr>
        <w:tc>
          <w:tcPr>
            <w:tcW w:w="1778" w:type="dxa"/>
          </w:tcPr>
          <w:p w:rsidR="00032E35" w:rsidRPr="004C6DCF" w:rsidRDefault="00032E35" w:rsidP="004C6DCF">
            <w:pPr>
              <w:spacing w:line="360" w:lineRule="auto"/>
              <w:rPr>
                <w:rFonts w:ascii="Times New Roman" w:hAnsi="Times New Roman" w:cs="Times New Roman"/>
                <w:b/>
              </w:rPr>
            </w:pPr>
            <w:r w:rsidRPr="004C6DCF">
              <w:rPr>
                <w:rFonts w:ascii="Times New Roman" w:hAnsi="Times New Roman" w:cs="Times New Roman"/>
                <w:b/>
              </w:rPr>
              <w:t>DHIS2</w:t>
            </w:r>
          </w:p>
        </w:tc>
        <w:tc>
          <w:tcPr>
            <w:tcW w:w="7982" w:type="dxa"/>
          </w:tcPr>
          <w:p w:rsidR="00032E35" w:rsidRPr="001F39CC" w:rsidRDefault="00032E35" w:rsidP="004C6DCF">
            <w:pPr>
              <w:spacing w:line="360" w:lineRule="auto"/>
              <w:rPr>
                <w:rFonts w:ascii="Times New Roman" w:hAnsi="Times New Roman" w:cs="Times New Roman"/>
              </w:rPr>
            </w:pPr>
            <w:r w:rsidRPr="001F39CC">
              <w:rPr>
                <w:rFonts w:ascii="Times New Roman" w:hAnsi="Times New Roman" w:cs="Times New Roman"/>
              </w:rPr>
              <w:t>District Health Information System, version 2</w:t>
            </w:r>
          </w:p>
        </w:tc>
      </w:tr>
      <w:tr w:rsidR="00032E35" w:rsidRPr="001F39CC" w:rsidTr="0083521D">
        <w:trPr>
          <w:trHeight w:val="13"/>
        </w:trPr>
        <w:tc>
          <w:tcPr>
            <w:tcW w:w="1778" w:type="dxa"/>
          </w:tcPr>
          <w:p w:rsidR="00032E35" w:rsidRPr="004C6DCF" w:rsidRDefault="00032E35" w:rsidP="004C6DCF">
            <w:pPr>
              <w:spacing w:line="360" w:lineRule="auto"/>
              <w:rPr>
                <w:rFonts w:ascii="Times New Roman" w:hAnsi="Times New Roman" w:cs="Times New Roman"/>
                <w:b/>
              </w:rPr>
            </w:pPr>
            <w:r w:rsidRPr="004C6DCF">
              <w:rPr>
                <w:rFonts w:ascii="Times New Roman" w:hAnsi="Times New Roman" w:cs="Times New Roman"/>
                <w:b/>
              </w:rPr>
              <w:t>DHMT</w:t>
            </w:r>
          </w:p>
        </w:tc>
        <w:tc>
          <w:tcPr>
            <w:tcW w:w="7982" w:type="dxa"/>
          </w:tcPr>
          <w:p w:rsidR="00032E35" w:rsidRPr="001F39CC" w:rsidRDefault="00032E35" w:rsidP="004C6DCF">
            <w:pPr>
              <w:spacing w:line="360" w:lineRule="auto"/>
              <w:rPr>
                <w:rFonts w:ascii="Times New Roman" w:hAnsi="Times New Roman" w:cs="Times New Roman"/>
              </w:rPr>
            </w:pPr>
            <w:r w:rsidRPr="001F39CC">
              <w:rPr>
                <w:rFonts w:ascii="Times New Roman" w:hAnsi="Times New Roman" w:cs="Times New Roman"/>
              </w:rPr>
              <w:t>District Health Management Team</w:t>
            </w:r>
          </w:p>
        </w:tc>
      </w:tr>
      <w:tr w:rsidR="00032E35" w:rsidRPr="001F39CC" w:rsidTr="0083521D">
        <w:trPr>
          <w:trHeight w:val="12"/>
        </w:trPr>
        <w:tc>
          <w:tcPr>
            <w:tcW w:w="1778" w:type="dxa"/>
          </w:tcPr>
          <w:p w:rsidR="00032E35" w:rsidRPr="004C6DCF" w:rsidRDefault="00032E35" w:rsidP="004C6DCF">
            <w:pPr>
              <w:spacing w:line="360" w:lineRule="auto"/>
              <w:rPr>
                <w:rFonts w:ascii="Times New Roman" w:hAnsi="Times New Roman" w:cs="Times New Roman"/>
                <w:b/>
              </w:rPr>
            </w:pPr>
            <w:r w:rsidRPr="004C6DCF">
              <w:rPr>
                <w:rFonts w:ascii="Times New Roman" w:hAnsi="Times New Roman" w:cs="Times New Roman"/>
                <w:b/>
              </w:rPr>
              <w:t>DGHS</w:t>
            </w:r>
          </w:p>
        </w:tc>
        <w:tc>
          <w:tcPr>
            <w:tcW w:w="7982" w:type="dxa"/>
          </w:tcPr>
          <w:p w:rsidR="00032E35" w:rsidRPr="001F39CC" w:rsidRDefault="00032E35" w:rsidP="004C6DCF">
            <w:pPr>
              <w:spacing w:line="360" w:lineRule="auto"/>
              <w:rPr>
                <w:rFonts w:ascii="Times New Roman" w:hAnsi="Times New Roman" w:cs="Times New Roman"/>
              </w:rPr>
            </w:pPr>
            <w:r w:rsidRPr="001F39CC">
              <w:rPr>
                <w:rFonts w:ascii="Times New Roman" w:hAnsi="Times New Roman" w:cs="Times New Roman"/>
              </w:rPr>
              <w:t>Directorate General Health Services</w:t>
            </w:r>
          </w:p>
        </w:tc>
      </w:tr>
      <w:tr w:rsidR="00032E35" w:rsidRPr="001F39CC" w:rsidTr="0083521D">
        <w:trPr>
          <w:trHeight w:val="13"/>
        </w:trPr>
        <w:tc>
          <w:tcPr>
            <w:tcW w:w="1778" w:type="dxa"/>
          </w:tcPr>
          <w:p w:rsidR="00032E35" w:rsidRPr="004C6DCF" w:rsidRDefault="00032E35" w:rsidP="004C6DCF">
            <w:pPr>
              <w:spacing w:line="360" w:lineRule="auto"/>
              <w:rPr>
                <w:rFonts w:ascii="Times New Roman" w:hAnsi="Times New Roman" w:cs="Times New Roman"/>
                <w:b/>
              </w:rPr>
            </w:pPr>
            <w:r w:rsidRPr="004C6DCF">
              <w:rPr>
                <w:rFonts w:ascii="Times New Roman" w:hAnsi="Times New Roman" w:cs="Times New Roman"/>
                <w:b/>
              </w:rPr>
              <w:t>DoH</w:t>
            </w:r>
          </w:p>
        </w:tc>
        <w:tc>
          <w:tcPr>
            <w:tcW w:w="7982" w:type="dxa"/>
          </w:tcPr>
          <w:p w:rsidR="00032E35" w:rsidRPr="001F39CC" w:rsidRDefault="00032E35" w:rsidP="004C6DCF">
            <w:pPr>
              <w:spacing w:line="360" w:lineRule="auto"/>
              <w:rPr>
                <w:rFonts w:ascii="Times New Roman" w:hAnsi="Times New Roman" w:cs="Times New Roman"/>
              </w:rPr>
            </w:pPr>
            <w:r w:rsidRPr="001F39CC">
              <w:rPr>
                <w:rFonts w:ascii="Times New Roman" w:hAnsi="Times New Roman" w:cs="Times New Roman"/>
              </w:rPr>
              <w:t>Department of Health</w:t>
            </w:r>
          </w:p>
        </w:tc>
      </w:tr>
      <w:tr w:rsidR="00032E35" w:rsidRPr="001F39CC" w:rsidTr="0083521D">
        <w:trPr>
          <w:trHeight w:val="12"/>
        </w:trPr>
        <w:tc>
          <w:tcPr>
            <w:tcW w:w="1778" w:type="dxa"/>
          </w:tcPr>
          <w:p w:rsidR="00032E35" w:rsidRPr="004C6DCF" w:rsidRDefault="00032E35" w:rsidP="004C6DCF">
            <w:pPr>
              <w:spacing w:line="360" w:lineRule="auto"/>
              <w:rPr>
                <w:rFonts w:ascii="Times New Roman" w:hAnsi="Times New Roman" w:cs="Times New Roman"/>
                <w:b/>
              </w:rPr>
            </w:pPr>
            <w:r w:rsidRPr="004C6DCF">
              <w:rPr>
                <w:rFonts w:ascii="Times New Roman" w:hAnsi="Times New Roman" w:cs="Times New Roman"/>
                <w:b/>
              </w:rPr>
              <w:t>EPI</w:t>
            </w:r>
          </w:p>
        </w:tc>
        <w:tc>
          <w:tcPr>
            <w:tcW w:w="7982" w:type="dxa"/>
          </w:tcPr>
          <w:p w:rsidR="00032E35" w:rsidRPr="001F39CC" w:rsidRDefault="00032E35" w:rsidP="004C6DCF">
            <w:pPr>
              <w:spacing w:line="360" w:lineRule="auto"/>
              <w:rPr>
                <w:rFonts w:ascii="Times New Roman" w:hAnsi="Times New Roman" w:cs="Times New Roman"/>
              </w:rPr>
            </w:pPr>
            <w:r w:rsidRPr="001F39CC">
              <w:rPr>
                <w:rFonts w:ascii="Times New Roman" w:hAnsi="Times New Roman" w:cs="Times New Roman"/>
              </w:rPr>
              <w:t>Expanded Program on Immunization</w:t>
            </w:r>
          </w:p>
        </w:tc>
      </w:tr>
      <w:tr w:rsidR="00032E35" w:rsidRPr="001F39CC" w:rsidTr="0083521D">
        <w:trPr>
          <w:trHeight w:val="13"/>
        </w:trPr>
        <w:tc>
          <w:tcPr>
            <w:tcW w:w="1778" w:type="dxa"/>
          </w:tcPr>
          <w:p w:rsidR="00032E35" w:rsidRPr="004C6DCF" w:rsidRDefault="00032E35" w:rsidP="004C6DCF">
            <w:pPr>
              <w:spacing w:line="360" w:lineRule="auto"/>
              <w:rPr>
                <w:rFonts w:ascii="Times New Roman" w:hAnsi="Times New Roman" w:cs="Times New Roman"/>
                <w:b/>
              </w:rPr>
            </w:pPr>
            <w:r w:rsidRPr="004C6DCF">
              <w:rPr>
                <w:rFonts w:ascii="Times New Roman" w:hAnsi="Times New Roman" w:cs="Times New Roman"/>
                <w:b/>
              </w:rPr>
              <w:t>GDP</w:t>
            </w:r>
          </w:p>
        </w:tc>
        <w:tc>
          <w:tcPr>
            <w:tcW w:w="7982" w:type="dxa"/>
          </w:tcPr>
          <w:p w:rsidR="00032E35" w:rsidRPr="001F39CC" w:rsidRDefault="00032E35" w:rsidP="004C6DCF">
            <w:pPr>
              <w:spacing w:line="360" w:lineRule="auto"/>
              <w:rPr>
                <w:rFonts w:ascii="Times New Roman" w:hAnsi="Times New Roman" w:cs="Times New Roman"/>
              </w:rPr>
            </w:pPr>
            <w:r w:rsidRPr="001F39CC">
              <w:rPr>
                <w:rFonts w:ascii="Times New Roman" w:hAnsi="Times New Roman" w:cs="Times New Roman"/>
              </w:rPr>
              <w:t>Gross Domestic Product</w:t>
            </w:r>
          </w:p>
        </w:tc>
      </w:tr>
      <w:tr w:rsidR="00032E35" w:rsidRPr="001F39CC" w:rsidTr="0083521D">
        <w:trPr>
          <w:trHeight w:val="12"/>
        </w:trPr>
        <w:tc>
          <w:tcPr>
            <w:tcW w:w="1778" w:type="dxa"/>
          </w:tcPr>
          <w:p w:rsidR="00032E35" w:rsidRPr="004C6DCF" w:rsidRDefault="00032E35" w:rsidP="004C6DCF">
            <w:pPr>
              <w:spacing w:line="360" w:lineRule="auto"/>
              <w:rPr>
                <w:rFonts w:ascii="Times New Roman" w:hAnsi="Times New Roman" w:cs="Times New Roman"/>
                <w:b/>
              </w:rPr>
            </w:pPr>
            <w:r w:rsidRPr="004C6DCF">
              <w:rPr>
                <w:rFonts w:ascii="Times New Roman" w:hAnsi="Times New Roman" w:cs="Times New Roman"/>
                <w:b/>
              </w:rPr>
              <w:t>GIS</w:t>
            </w:r>
          </w:p>
        </w:tc>
        <w:tc>
          <w:tcPr>
            <w:tcW w:w="7982" w:type="dxa"/>
          </w:tcPr>
          <w:p w:rsidR="00032E35" w:rsidRPr="001F39CC" w:rsidRDefault="00032E35" w:rsidP="004C6DCF">
            <w:pPr>
              <w:spacing w:line="360" w:lineRule="auto"/>
              <w:rPr>
                <w:rFonts w:ascii="Times New Roman" w:hAnsi="Times New Roman" w:cs="Times New Roman"/>
              </w:rPr>
            </w:pPr>
            <w:r w:rsidRPr="001F39CC">
              <w:rPr>
                <w:rFonts w:ascii="Times New Roman" w:hAnsi="Times New Roman" w:cs="Times New Roman"/>
              </w:rPr>
              <w:t>Geographic Information System</w:t>
            </w:r>
          </w:p>
        </w:tc>
      </w:tr>
      <w:tr w:rsidR="00032E35" w:rsidRPr="001F39CC" w:rsidTr="0083521D">
        <w:trPr>
          <w:trHeight w:val="13"/>
        </w:trPr>
        <w:tc>
          <w:tcPr>
            <w:tcW w:w="1778" w:type="dxa"/>
          </w:tcPr>
          <w:p w:rsidR="00032E35" w:rsidRPr="004C6DCF" w:rsidRDefault="00032E35" w:rsidP="004C6DCF">
            <w:pPr>
              <w:spacing w:line="360" w:lineRule="auto"/>
              <w:rPr>
                <w:rFonts w:ascii="Times New Roman" w:hAnsi="Times New Roman" w:cs="Times New Roman"/>
                <w:b/>
              </w:rPr>
            </w:pPr>
            <w:r w:rsidRPr="004C6DCF">
              <w:rPr>
                <w:rFonts w:ascii="Times New Roman" w:hAnsi="Times New Roman" w:cs="Times New Roman"/>
                <w:b/>
              </w:rPr>
              <w:t>GoKP</w:t>
            </w:r>
          </w:p>
        </w:tc>
        <w:tc>
          <w:tcPr>
            <w:tcW w:w="7982" w:type="dxa"/>
          </w:tcPr>
          <w:p w:rsidR="00032E35" w:rsidRPr="001F39CC" w:rsidRDefault="00032E35" w:rsidP="004C6DCF">
            <w:pPr>
              <w:spacing w:line="360" w:lineRule="auto"/>
              <w:rPr>
                <w:rFonts w:ascii="Times New Roman" w:hAnsi="Times New Roman" w:cs="Times New Roman"/>
              </w:rPr>
            </w:pPr>
            <w:r w:rsidRPr="001F39CC">
              <w:rPr>
                <w:rFonts w:ascii="Times New Roman" w:hAnsi="Times New Roman" w:cs="Times New Roman"/>
              </w:rPr>
              <w:t>Government of Khyber Pakhtunkhwa</w:t>
            </w:r>
          </w:p>
        </w:tc>
      </w:tr>
      <w:tr w:rsidR="00032E35" w:rsidRPr="001F39CC" w:rsidTr="0083521D">
        <w:trPr>
          <w:trHeight w:val="12"/>
        </w:trPr>
        <w:tc>
          <w:tcPr>
            <w:tcW w:w="1778" w:type="dxa"/>
          </w:tcPr>
          <w:p w:rsidR="00032E35" w:rsidRPr="004C6DCF" w:rsidRDefault="00032E35" w:rsidP="004C6DCF">
            <w:pPr>
              <w:spacing w:line="360" w:lineRule="auto"/>
              <w:rPr>
                <w:rFonts w:ascii="Times New Roman" w:hAnsi="Times New Roman" w:cs="Times New Roman"/>
                <w:b/>
              </w:rPr>
            </w:pPr>
            <w:r w:rsidRPr="004C6DCF">
              <w:rPr>
                <w:rFonts w:ascii="Times New Roman" w:hAnsi="Times New Roman" w:cs="Times New Roman"/>
                <w:b/>
              </w:rPr>
              <w:t>HCIP</w:t>
            </w:r>
          </w:p>
        </w:tc>
        <w:tc>
          <w:tcPr>
            <w:tcW w:w="7982" w:type="dxa"/>
          </w:tcPr>
          <w:p w:rsidR="00032E35" w:rsidRPr="001F39CC" w:rsidRDefault="00032E35" w:rsidP="004C6DCF">
            <w:pPr>
              <w:spacing w:line="360" w:lineRule="auto"/>
              <w:rPr>
                <w:rFonts w:ascii="Times New Roman" w:hAnsi="Times New Roman" w:cs="Times New Roman"/>
              </w:rPr>
            </w:pPr>
            <w:r w:rsidRPr="001F39CC">
              <w:rPr>
                <w:rFonts w:ascii="Times New Roman" w:hAnsi="Times New Roman" w:cs="Times New Roman"/>
              </w:rPr>
              <w:t>Human Capital Investment Project</w:t>
            </w:r>
          </w:p>
        </w:tc>
      </w:tr>
      <w:tr w:rsidR="00032E35" w:rsidRPr="001F39CC" w:rsidTr="0083521D">
        <w:trPr>
          <w:trHeight w:val="13"/>
        </w:trPr>
        <w:tc>
          <w:tcPr>
            <w:tcW w:w="1778" w:type="dxa"/>
          </w:tcPr>
          <w:p w:rsidR="00032E35" w:rsidRPr="004C6DCF" w:rsidRDefault="00032E35" w:rsidP="004C6DCF">
            <w:pPr>
              <w:spacing w:line="360" w:lineRule="auto"/>
              <w:rPr>
                <w:rFonts w:ascii="Times New Roman" w:hAnsi="Times New Roman" w:cs="Times New Roman"/>
                <w:b/>
              </w:rPr>
            </w:pPr>
            <w:r w:rsidRPr="004C6DCF">
              <w:rPr>
                <w:rFonts w:ascii="Times New Roman" w:hAnsi="Times New Roman" w:cs="Times New Roman"/>
                <w:b/>
              </w:rPr>
              <w:t>HIS</w:t>
            </w:r>
          </w:p>
        </w:tc>
        <w:tc>
          <w:tcPr>
            <w:tcW w:w="7982" w:type="dxa"/>
          </w:tcPr>
          <w:p w:rsidR="00032E35" w:rsidRPr="001F39CC" w:rsidRDefault="00032E35" w:rsidP="004C6DCF">
            <w:pPr>
              <w:spacing w:line="360" w:lineRule="auto"/>
              <w:rPr>
                <w:rFonts w:ascii="Times New Roman" w:hAnsi="Times New Roman" w:cs="Times New Roman"/>
              </w:rPr>
            </w:pPr>
            <w:r w:rsidRPr="001F39CC">
              <w:rPr>
                <w:rFonts w:ascii="Times New Roman" w:hAnsi="Times New Roman" w:cs="Times New Roman"/>
              </w:rPr>
              <w:t>Health Information System</w:t>
            </w:r>
          </w:p>
        </w:tc>
      </w:tr>
      <w:tr w:rsidR="00032E35" w:rsidRPr="001F39CC" w:rsidTr="0083521D">
        <w:trPr>
          <w:trHeight w:val="13"/>
        </w:trPr>
        <w:tc>
          <w:tcPr>
            <w:tcW w:w="1778" w:type="dxa"/>
          </w:tcPr>
          <w:p w:rsidR="00032E35" w:rsidRPr="004C6DCF" w:rsidRDefault="00032E35" w:rsidP="004C6DCF">
            <w:pPr>
              <w:spacing w:line="360" w:lineRule="auto"/>
              <w:rPr>
                <w:rFonts w:ascii="Times New Roman" w:hAnsi="Times New Roman" w:cs="Times New Roman"/>
                <w:b/>
              </w:rPr>
            </w:pPr>
            <w:r w:rsidRPr="004C6DCF">
              <w:rPr>
                <w:rFonts w:ascii="Times New Roman" w:hAnsi="Times New Roman" w:cs="Times New Roman"/>
                <w:b/>
              </w:rPr>
              <w:t>HMIS</w:t>
            </w:r>
          </w:p>
        </w:tc>
        <w:tc>
          <w:tcPr>
            <w:tcW w:w="7982" w:type="dxa"/>
          </w:tcPr>
          <w:p w:rsidR="00032E35" w:rsidRPr="001F39CC" w:rsidRDefault="00032E35" w:rsidP="004C6DCF">
            <w:pPr>
              <w:spacing w:line="360" w:lineRule="auto"/>
              <w:rPr>
                <w:rFonts w:ascii="Times New Roman" w:hAnsi="Times New Roman" w:cs="Times New Roman"/>
              </w:rPr>
            </w:pPr>
            <w:r w:rsidRPr="001F39CC">
              <w:rPr>
                <w:rFonts w:ascii="Times New Roman" w:hAnsi="Times New Roman" w:cs="Times New Roman"/>
              </w:rPr>
              <w:t>Health Management Information System</w:t>
            </w:r>
          </w:p>
        </w:tc>
      </w:tr>
      <w:tr w:rsidR="00032E35" w:rsidRPr="001F39CC" w:rsidTr="0083521D">
        <w:trPr>
          <w:trHeight w:val="12"/>
        </w:trPr>
        <w:tc>
          <w:tcPr>
            <w:tcW w:w="1778" w:type="dxa"/>
          </w:tcPr>
          <w:p w:rsidR="00032E35" w:rsidRPr="004C6DCF" w:rsidRDefault="00032E35" w:rsidP="004C6DCF">
            <w:pPr>
              <w:spacing w:line="360" w:lineRule="auto"/>
              <w:rPr>
                <w:rFonts w:ascii="Times New Roman" w:hAnsi="Times New Roman" w:cs="Times New Roman"/>
                <w:b/>
              </w:rPr>
            </w:pPr>
            <w:r w:rsidRPr="004C6DCF">
              <w:rPr>
                <w:rFonts w:ascii="Times New Roman" w:hAnsi="Times New Roman" w:cs="Times New Roman"/>
                <w:b/>
              </w:rPr>
              <w:t>HRH</w:t>
            </w:r>
          </w:p>
        </w:tc>
        <w:tc>
          <w:tcPr>
            <w:tcW w:w="7982" w:type="dxa"/>
          </w:tcPr>
          <w:p w:rsidR="00032E35" w:rsidRPr="001F39CC" w:rsidRDefault="00032E35" w:rsidP="004C6DCF">
            <w:pPr>
              <w:spacing w:line="360" w:lineRule="auto"/>
              <w:rPr>
                <w:rFonts w:ascii="Times New Roman" w:hAnsi="Times New Roman" w:cs="Times New Roman"/>
              </w:rPr>
            </w:pPr>
            <w:r w:rsidRPr="001F39CC">
              <w:rPr>
                <w:rFonts w:ascii="Times New Roman" w:hAnsi="Times New Roman" w:cs="Times New Roman"/>
              </w:rPr>
              <w:t>Human Resources for Health</w:t>
            </w:r>
          </w:p>
        </w:tc>
      </w:tr>
      <w:tr w:rsidR="00032E35" w:rsidRPr="001F39CC" w:rsidTr="0083521D">
        <w:trPr>
          <w:trHeight w:val="13"/>
        </w:trPr>
        <w:tc>
          <w:tcPr>
            <w:tcW w:w="1778" w:type="dxa"/>
          </w:tcPr>
          <w:p w:rsidR="00032E35" w:rsidRPr="004C6DCF" w:rsidRDefault="00032E35" w:rsidP="004C6DCF">
            <w:pPr>
              <w:spacing w:line="360" w:lineRule="auto"/>
              <w:rPr>
                <w:rFonts w:ascii="Times New Roman" w:hAnsi="Times New Roman" w:cs="Times New Roman"/>
                <w:b/>
              </w:rPr>
            </w:pPr>
            <w:r w:rsidRPr="004C6DCF">
              <w:rPr>
                <w:rFonts w:ascii="Times New Roman" w:hAnsi="Times New Roman" w:cs="Times New Roman"/>
                <w:b/>
              </w:rPr>
              <w:t>HRM</w:t>
            </w:r>
          </w:p>
        </w:tc>
        <w:tc>
          <w:tcPr>
            <w:tcW w:w="7982" w:type="dxa"/>
          </w:tcPr>
          <w:p w:rsidR="00032E35" w:rsidRPr="001F39CC" w:rsidRDefault="00032E35" w:rsidP="004C6DCF">
            <w:pPr>
              <w:spacing w:line="360" w:lineRule="auto"/>
              <w:rPr>
                <w:rFonts w:ascii="Times New Roman" w:hAnsi="Times New Roman" w:cs="Times New Roman"/>
              </w:rPr>
            </w:pPr>
            <w:r w:rsidRPr="001F39CC">
              <w:rPr>
                <w:rFonts w:ascii="Times New Roman" w:hAnsi="Times New Roman" w:cs="Times New Roman"/>
              </w:rPr>
              <w:t>Human Resource Management</w:t>
            </w:r>
          </w:p>
        </w:tc>
      </w:tr>
      <w:tr w:rsidR="00032E35" w:rsidRPr="001F39CC" w:rsidTr="0083521D">
        <w:trPr>
          <w:trHeight w:val="12"/>
        </w:trPr>
        <w:tc>
          <w:tcPr>
            <w:tcW w:w="1778" w:type="dxa"/>
          </w:tcPr>
          <w:p w:rsidR="00032E35" w:rsidRPr="004C6DCF" w:rsidRDefault="00032E35" w:rsidP="004C6DCF">
            <w:pPr>
              <w:spacing w:line="360" w:lineRule="auto"/>
              <w:rPr>
                <w:rFonts w:ascii="Times New Roman" w:hAnsi="Times New Roman" w:cs="Times New Roman"/>
                <w:b/>
              </w:rPr>
            </w:pPr>
            <w:r w:rsidRPr="004C6DCF">
              <w:rPr>
                <w:rFonts w:ascii="Times New Roman" w:hAnsi="Times New Roman" w:cs="Times New Roman"/>
                <w:b/>
              </w:rPr>
              <w:t>HSS</w:t>
            </w:r>
          </w:p>
        </w:tc>
        <w:tc>
          <w:tcPr>
            <w:tcW w:w="7982" w:type="dxa"/>
          </w:tcPr>
          <w:p w:rsidR="00032E35" w:rsidRPr="001F39CC" w:rsidRDefault="00032E35" w:rsidP="004C6DCF">
            <w:pPr>
              <w:spacing w:line="360" w:lineRule="auto"/>
              <w:rPr>
                <w:rFonts w:ascii="Times New Roman" w:hAnsi="Times New Roman" w:cs="Times New Roman"/>
              </w:rPr>
            </w:pPr>
            <w:r w:rsidRPr="001F39CC">
              <w:rPr>
                <w:rFonts w:ascii="Times New Roman" w:hAnsi="Times New Roman" w:cs="Times New Roman"/>
              </w:rPr>
              <w:t>Health System Strengthening</w:t>
            </w:r>
          </w:p>
        </w:tc>
      </w:tr>
      <w:tr w:rsidR="00032E35" w:rsidRPr="001F39CC" w:rsidTr="0083521D">
        <w:trPr>
          <w:trHeight w:val="13"/>
        </w:trPr>
        <w:tc>
          <w:tcPr>
            <w:tcW w:w="1778" w:type="dxa"/>
          </w:tcPr>
          <w:p w:rsidR="00032E35" w:rsidRPr="004C6DCF" w:rsidRDefault="00032E35" w:rsidP="004C6DCF">
            <w:pPr>
              <w:spacing w:line="360" w:lineRule="auto"/>
              <w:rPr>
                <w:rFonts w:ascii="Times New Roman" w:hAnsi="Times New Roman" w:cs="Times New Roman"/>
                <w:b/>
              </w:rPr>
            </w:pPr>
            <w:r w:rsidRPr="004C6DCF">
              <w:rPr>
                <w:rFonts w:ascii="Times New Roman" w:hAnsi="Times New Roman" w:cs="Times New Roman"/>
                <w:b/>
              </w:rPr>
              <w:t>ICT</w:t>
            </w:r>
          </w:p>
        </w:tc>
        <w:tc>
          <w:tcPr>
            <w:tcW w:w="7982" w:type="dxa"/>
          </w:tcPr>
          <w:p w:rsidR="00032E35" w:rsidRPr="001F39CC" w:rsidRDefault="00032E35" w:rsidP="004C6DCF">
            <w:pPr>
              <w:spacing w:line="360" w:lineRule="auto"/>
              <w:rPr>
                <w:rFonts w:ascii="Times New Roman" w:hAnsi="Times New Roman" w:cs="Times New Roman"/>
              </w:rPr>
            </w:pPr>
            <w:r w:rsidRPr="001F39CC">
              <w:rPr>
                <w:rFonts w:ascii="Times New Roman" w:hAnsi="Times New Roman" w:cs="Times New Roman"/>
              </w:rPr>
              <w:t>Information and Communication Technology</w:t>
            </w:r>
          </w:p>
        </w:tc>
      </w:tr>
      <w:tr w:rsidR="00032E35" w:rsidRPr="001F39CC" w:rsidTr="0083521D">
        <w:trPr>
          <w:trHeight w:val="12"/>
        </w:trPr>
        <w:tc>
          <w:tcPr>
            <w:tcW w:w="1778" w:type="dxa"/>
          </w:tcPr>
          <w:p w:rsidR="00032E35" w:rsidRPr="004C6DCF" w:rsidRDefault="00032E35" w:rsidP="004C6DCF">
            <w:pPr>
              <w:spacing w:line="360" w:lineRule="auto"/>
              <w:rPr>
                <w:rFonts w:ascii="Times New Roman" w:hAnsi="Times New Roman" w:cs="Times New Roman"/>
                <w:b/>
              </w:rPr>
            </w:pPr>
            <w:r w:rsidRPr="004C6DCF">
              <w:rPr>
                <w:rFonts w:ascii="Times New Roman" w:hAnsi="Times New Roman" w:cs="Times New Roman"/>
                <w:b/>
              </w:rPr>
              <w:t>IEC</w:t>
            </w:r>
          </w:p>
        </w:tc>
        <w:tc>
          <w:tcPr>
            <w:tcW w:w="7982" w:type="dxa"/>
          </w:tcPr>
          <w:p w:rsidR="00032E35" w:rsidRPr="001F39CC" w:rsidRDefault="00032E35" w:rsidP="004C6DCF">
            <w:pPr>
              <w:spacing w:line="360" w:lineRule="auto"/>
              <w:rPr>
                <w:rFonts w:ascii="Times New Roman" w:hAnsi="Times New Roman" w:cs="Times New Roman"/>
              </w:rPr>
            </w:pPr>
            <w:r w:rsidRPr="001F39CC">
              <w:rPr>
                <w:rFonts w:ascii="Times New Roman" w:hAnsi="Times New Roman" w:cs="Times New Roman"/>
              </w:rPr>
              <w:t>Information, Education and Communication</w:t>
            </w:r>
          </w:p>
        </w:tc>
      </w:tr>
      <w:tr w:rsidR="00032E35" w:rsidRPr="001F39CC" w:rsidTr="0083521D">
        <w:trPr>
          <w:trHeight w:val="13"/>
        </w:trPr>
        <w:tc>
          <w:tcPr>
            <w:tcW w:w="1778" w:type="dxa"/>
          </w:tcPr>
          <w:p w:rsidR="00032E35" w:rsidRPr="004C6DCF" w:rsidRDefault="00032E35" w:rsidP="004C6DCF">
            <w:pPr>
              <w:spacing w:line="360" w:lineRule="auto"/>
              <w:rPr>
                <w:rFonts w:ascii="Times New Roman" w:hAnsi="Times New Roman" w:cs="Times New Roman"/>
                <w:b/>
              </w:rPr>
            </w:pPr>
            <w:r w:rsidRPr="004C6DCF">
              <w:rPr>
                <w:rFonts w:ascii="Times New Roman" w:hAnsi="Times New Roman" w:cs="Times New Roman"/>
                <w:b/>
              </w:rPr>
              <w:t>KPI / KPIs</w:t>
            </w:r>
          </w:p>
        </w:tc>
        <w:tc>
          <w:tcPr>
            <w:tcW w:w="7982" w:type="dxa"/>
          </w:tcPr>
          <w:p w:rsidR="00032E35" w:rsidRPr="001F39CC" w:rsidRDefault="00032E35" w:rsidP="004C6DCF">
            <w:pPr>
              <w:spacing w:line="360" w:lineRule="auto"/>
              <w:rPr>
                <w:rFonts w:ascii="Times New Roman" w:hAnsi="Times New Roman" w:cs="Times New Roman"/>
              </w:rPr>
            </w:pPr>
            <w:r w:rsidRPr="001F39CC">
              <w:rPr>
                <w:rFonts w:ascii="Times New Roman" w:hAnsi="Times New Roman" w:cs="Times New Roman"/>
              </w:rPr>
              <w:t>Key Performance Indicator(s)</w:t>
            </w:r>
          </w:p>
        </w:tc>
      </w:tr>
      <w:tr w:rsidR="00032E35" w:rsidRPr="001F39CC" w:rsidTr="0083521D">
        <w:trPr>
          <w:trHeight w:val="12"/>
        </w:trPr>
        <w:tc>
          <w:tcPr>
            <w:tcW w:w="1778" w:type="dxa"/>
          </w:tcPr>
          <w:p w:rsidR="00032E35" w:rsidRPr="004C6DCF" w:rsidRDefault="00032E35" w:rsidP="004C6DCF">
            <w:pPr>
              <w:spacing w:line="360" w:lineRule="auto"/>
              <w:rPr>
                <w:rFonts w:ascii="Times New Roman" w:hAnsi="Times New Roman" w:cs="Times New Roman"/>
                <w:b/>
              </w:rPr>
            </w:pPr>
            <w:r w:rsidRPr="004C6DCF">
              <w:rPr>
                <w:rFonts w:ascii="Times New Roman" w:hAnsi="Times New Roman" w:cs="Times New Roman"/>
                <w:b/>
              </w:rPr>
              <w:t>KP-HCIP</w:t>
            </w:r>
          </w:p>
        </w:tc>
        <w:tc>
          <w:tcPr>
            <w:tcW w:w="7982" w:type="dxa"/>
          </w:tcPr>
          <w:p w:rsidR="00032E35" w:rsidRPr="001F39CC" w:rsidRDefault="00032E35" w:rsidP="004C6DCF">
            <w:pPr>
              <w:spacing w:line="360" w:lineRule="auto"/>
              <w:rPr>
                <w:rFonts w:ascii="Times New Roman" w:hAnsi="Times New Roman" w:cs="Times New Roman"/>
              </w:rPr>
            </w:pPr>
            <w:r w:rsidRPr="001F39CC">
              <w:rPr>
                <w:rFonts w:ascii="Times New Roman" w:hAnsi="Times New Roman" w:cs="Times New Roman"/>
              </w:rPr>
              <w:t>Khyber Pakhtunkhwa Human Capital Investment Project</w:t>
            </w:r>
          </w:p>
        </w:tc>
      </w:tr>
      <w:tr w:rsidR="00032E35" w:rsidRPr="001F39CC" w:rsidTr="0083521D">
        <w:trPr>
          <w:trHeight w:val="13"/>
        </w:trPr>
        <w:tc>
          <w:tcPr>
            <w:tcW w:w="1778" w:type="dxa"/>
          </w:tcPr>
          <w:p w:rsidR="00032E35" w:rsidRPr="004C6DCF" w:rsidRDefault="00032E35" w:rsidP="004C6DCF">
            <w:pPr>
              <w:spacing w:line="360" w:lineRule="auto"/>
              <w:rPr>
                <w:rFonts w:ascii="Times New Roman" w:hAnsi="Times New Roman" w:cs="Times New Roman"/>
                <w:b/>
              </w:rPr>
            </w:pPr>
            <w:r w:rsidRPr="004C6DCF">
              <w:rPr>
                <w:rFonts w:ascii="Times New Roman" w:hAnsi="Times New Roman" w:cs="Times New Roman"/>
                <w:b/>
              </w:rPr>
              <w:t>LHS</w:t>
            </w:r>
          </w:p>
        </w:tc>
        <w:tc>
          <w:tcPr>
            <w:tcW w:w="7982" w:type="dxa"/>
          </w:tcPr>
          <w:p w:rsidR="00032E35" w:rsidRPr="001F39CC" w:rsidRDefault="00032E35" w:rsidP="004C6DCF">
            <w:pPr>
              <w:spacing w:line="360" w:lineRule="auto"/>
              <w:rPr>
                <w:rFonts w:ascii="Times New Roman" w:hAnsi="Times New Roman" w:cs="Times New Roman"/>
              </w:rPr>
            </w:pPr>
            <w:r w:rsidRPr="001F39CC">
              <w:rPr>
                <w:rFonts w:ascii="Times New Roman" w:hAnsi="Times New Roman" w:cs="Times New Roman"/>
              </w:rPr>
              <w:t>Lady Health Supervisor</w:t>
            </w:r>
          </w:p>
        </w:tc>
      </w:tr>
      <w:tr w:rsidR="00032E35" w:rsidRPr="001F39CC" w:rsidTr="0083521D">
        <w:trPr>
          <w:trHeight w:val="12"/>
        </w:trPr>
        <w:tc>
          <w:tcPr>
            <w:tcW w:w="1778" w:type="dxa"/>
          </w:tcPr>
          <w:p w:rsidR="00032E35" w:rsidRPr="004C6DCF" w:rsidRDefault="00032E35" w:rsidP="004C6DCF">
            <w:pPr>
              <w:spacing w:line="360" w:lineRule="auto"/>
              <w:rPr>
                <w:rFonts w:ascii="Times New Roman" w:hAnsi="Times New Roman" w:cs="Times New Roman"/>
                <w:b/>
              </w:rPr>
            </w:pPr>
            <w:r w:rsidRPr="004C6DCF">
              <w:rPr>
                <w:rFonts w:ascii="Times New Roman" w:hAnsi="Times New Roman" w:cs="Times New Roman"/>
                <w:b/>
              </w:rPr>
              <w:t>LHW</w:t>
            </w:r>
          </w:p>
        </w:tc>
        <w:tc>
          <w:tcPr>
            <w:tcW w:w="7982" w:type="dxa"/>
          </w:tcPr>
          <w:p w:rsidR="00032E35" w:rsidRPr="001F39CC" w:rsidRDefault="00032E35" w:rsidP="004C6DCF">
            <w:pPr>
              <w:spacing w:line="360" w:lineRule="auto"/>
              <w:rPr>
                <w:rFonts w:ascii="Times New Roman" w:hAnsi="Times New Roman" w:cs="Times New Roman"/>
              </w:rPr>
            </w:pPr>
            <w:r w:rsidRPr="001F39CC">
              <w:rPr>
                <w:rFonts w:ascii="Times New Roman" w:hAnsi="Times New Roman" w:cs="Times New Roman"/>
              </w:rPr>
              <w:t>Lady Health Worker</w:t>
            </w:r>
          </w:p>
        </w:tc>
      </w:tr>
      <w:tr w:rsidR="00032E35" w:rsidRPr="001F39CC" w:rsidTr="0083521D">
        <w:trPr>
          <w:trHeight w:val="13"/>
        </w:trPr>
        <w:tc>
          <w:tcPr>
            <w:tcW w:w="1778" w:type="dxa"/>
          </w:tcPr>
          <w:p w:rsidR="00032E35" w:rsidRPr="004C6DCF" w:rsidRDefault="00032E35" w:rsidP="004C6DCF">
            <w:pPr>
              <w:spacing w:line="360" w:lineRule="auto"/>
              <w:rPr>
                <w:rFonts w:ascii="Times New Roman" w:hAnsi="Times New Roman" w:cs="Times New Roman"/>
                <w:b/>
              </w:rPr>
            </w:pPr>
            <w:r w:rsidRPr="004C6DCF">
              <w:rPr>
                <w:rFonts w:ascii="Times New Roman" w:hAnsi="Times New Roman" w:cs="Times New Roman"/>
                <w:b/>
              </w:rPr>
              <w:t>LMIS</w:t>
            </w:r>
          </w:p>
        </w:tc>
        <w:tc>
          <w:tcPr>
            <w:tcW w:w="7982" w:type="dxa"/>
          </w:tcPr>
          <w:p w:rsidR="00032E35" w:rsidRPr="001F39CC" w:rsidRDefault="00032E35" w:rsidP="004C6DCF">
            <w:pPr>
              <w:spacing w:line="360" w:lineRule="auto"/>
              <w:rPr>
                <w:rFonts w:ascii="Times New Roman" w:hAnsi="Times New Roman" w:cs="Times New Roman"/>
              </w:rPr>
            </w:pPr>
            <w:r w:rsidRPr="001F39CC">
              <w:rPr>
                <w:rFonts w:ascii="Times New Roman" w:hAnsi="Times New Roman" w:cs="Times New Roman"/>
              </w:rPr>
              <w:t>Logistics Management Information System</w:t>
            </w:r>
          </w:p>
        </w:tc>
      </w:tr>
      <w:tr w:rsidR="00032E35" w:rsidRPr="001F39CC" w:rsidTr="0083521D">
        <w:trPr>
          <w:trHeight w:val="12"/>
        </w:trPr>
        <w:tc>
          <w:tcPr>
            <w:tcW w:w="1778" w:type="dxa"/>
          </w:tcPr>
          <w:p w:rsidR="00032E35" w:rsidRPr="004C6DCF" w:rsidRDefault="00032E35" w:rsidP="004C6DCF">
            <w:pPr>
              <w:spacing w:line="360" w:lineRule="auto"/>
              <w:rPr>
                <w:rFonts w:ascii="Times New Roman" w:hAnsi="Times New Roman" w:cs="Times New Roman"/>
                <w:b/>
              </w:rPr>
            </w:pPr>
            <w:r w:rsidRPr="004C6DCF">
              <w:rPr>
                <w:rFonts w:ascii="Times New Roman" w:hAnsi="Times New Roman" w:cs="Times New Roman"/>
                <w:b/>
              </w:rPr>
              <w:t>LQAS</w:t>
            </w:r>
          </w:p>
        </w:tc>
        <w:tc>
          <w:tcPr>
            <w:tcW w:w="7982" w:type="dxa"/>
          </w:tcPr>
          <w:p w:rsidR="00032E35" w:rsidRPr="001F39CC" w:rsidRDefault="00032E35" w:rsidP="004C6DCF">
            <w:pPr>
              <w:spacing w:line="360" w:lineRule="auto"/>
              <w:rPr>
                <w:rFonts w:ascii="Times New Roman" w:hAnsi="Times New Roman" w:cs="Times New Roman"/>
              </w:rPr>
            </w:pPr>
            <w:r w:rsidRPr="001F39CC">
              <w:rPr>
                <w:rFonts w:ascii="Times New Roman" w:hAnsi="Times New Roman" w:cs="Times New Roman"/>
              </w:rPr>
              <w:t>Lot Quality Assurance Sampling</w:t>
            </w:r>
          </w:p>
        </w:tc>
      </w:tr>
      <w:tr w:rsidR="00032E35" w:rsidRPr="001F39CC" w:rsidTr="0083521D">
        <w:trPr>
          <w:trHeight w:val="13"/>
        </w:trPr>
        <w:tc>
          <w:tcPr>
            <w:tcW w:w="1778" w:type="dxa"/>
          </w:tcPr>
          <w:p w:rsidR="00032E35" w:rsidRPr="004C6DCF" w:rsidRDefault="00032E35" w:rsidP="004C6DCF">
            <w:pPr>
              <w:spacing w:line="360" w:lineRule="auto"/>
              <w:rPr>
                <w:rFonts w:ascii="Times New Roman" w:hAnsi="Times New Roman" w:cs="Times New Roman"/>
                <w:b/>
              </w:rPr>
            </w:pPr>
            <w:r w:rsidRPr="004C6DCF">
              <w:rPr>
                <w:rFonts w:ascii="Times New Roman" w:hAnsi="Times New Roman" w:cs="Times New Roman"/>
                <w:b/>
              </w:rPr>
              <w:t>M&amp;E</w:t>
            </w:r>
          </w:p>
        </w:tc>
        <w:tc>
          <w:tcPr>
            <w:tcW w:w="7982" w:type="dxa"/>
          </w:tcPr>
          <w:p w:rsidR="00032E35" w:rsidRPr="001F39CC" w:rsidRDefault="00032E35" w:rsidP="004C6DCF">
            <w:pPr>
              <w:spacing w:line="360" w:lineRule="auto"/>
              <w:rPr>
                <w:rFonts w:ascii="Times New Roman" w:hAnsi="Times New Roman" w:cs="Times New Roman"/>
              </w:rPr>
            </w:pPr>
            <w:r w:rsidRPr="001F39CC">
              <w:rPr>
                <w:rFonts w:ascii="Times New Roman" w:hAnsi="Times New Roman" w:cs="Times New Roman"/>
              </w:rPr>
              <w:t>Monitoring and Evaluation</w:t>
            </w:r>
          </w:p>
        </w:tc>
      </w:tr>
      <w:tr w:rsidR="00032E35" w:rsidRPr="001F39CC" w:rsidTr="0083521D">
        <w:trPr>
          <w:trHeight w:val="12"/>
        </w:trPr>
        <w:tc>
          <w:tcPr>
            <w:tcW w:w="1778" w:type="dxa"/>
          </w:tcPr>
          <w:p w:rsidR="00032E35" w:rsidRPr="004C6DCF" w:rsidRDefault="00032E35" w:rsidP="004C6DCF">
            <w:pPr>
              <w:spacing w:line="360" w:lineRule="auto"/>
              <w:rPr>
                <w:rFonts w:ascii="Times New Roman" w:hAnsi="Times New Roman" w:cs="Times New Roman"/>
                <w:b/>
              </w:rPr>
            </w:pPr>
            <w:r w:rsidRPr="004C6DCF">
              <w:rPr>
                <w:rFonts w:ascii="Times New Roman" w:hAnsi="Times New Roman" w:cs="Times New Roman"/>
                <w:b/>
              </w:rPr>
              <w:lastRenderedPageBreak/>
              <w:t>MIS</w:t>
            </w:r>
          </w:p>
        </w:tc>
        <w:tc>
          <w:tcPr>
            <w:tcW w:w="7982" w:type="dxa"/>
          </w:tcPr>
          <w:p w:rsidR="00032E35" w:rsidRPr="001F39CC" w:rsidRDefault="00032E35" w:rsidP="004C6DCF">
            <w:pPr>
              <w:spacing w:line="360" w:lineRule="auto"/>
              <w:rPr>
                <w:rFonts w:ascii="Times New Roman" w:hAnsi="Times New Roman" w:cs="Times New Roman"/>
              </w:rPr>
            </w:pPr>
            <w:r w:rsidRPr="001F39CC">
              <w:rPr>
                <w:rFonts w:ascii="Times New Roman" w:hAnsi="Times New Roman" w:cs="Times New Roman"/>
              </w:rPr>
              <w:t>Management Information System</w:t>
            </w:r>
          </w:p>
        </w:tc>
      </w:tr>
      <w:tr w:rsidR="00032E35" w:rsidRPr="001F39CC" w:rsidTr="0083521D">
        <w:trPr>
          <w:trHeight w:val="13"/>
        </w:trPr>
        <w:tc>
          <w:tcPr>
            <w:tcW w:w="1778" w:type="dxa"/>
          </w:tcPr>
          <w:p w:rsidR="00032E35" w:rsidRPr="004C6DCF" w:rsidRDefault="00032E35" w:rsidP="004C6DCF">
            <w:pPr>
              <w:spacing w:line="360" w:lineRule="auto"/>
              <w:rPr>
                <w:rFonts w:ascii="Times New Roman" w:hAnsi="Times New Roman" w:cs="Times New Roman"/>
                <w:b/>
              </w:rPr>
            </w:pPr>
            <w:r w:rsidRPr="004C6DCF">
              <w:rPr>
                <w:rFonts w:ascii="Times New Roman" w:hAnsi="Times New Roman" w:cs="Times New Roman"/>
                <w:b/>
              </w:rPr>
              <w:t>MoNHSR&amp;C</w:t>
            </w:r>
          </w:p>
        </w:tc>
        <w:tc>
          <w:tcPr>
            <w:tcW w:w="7982" w:type="dxa"/>
          </w:tcPr>
          <w:p w:rsidR="00032E35" w:rsidRPr="001F39CC" w:rsidRDefault="00032E35" w:rsidP="004C6DCF">
            <w:pPr>
              <w:spacing w:line="360" w:lineRule="auto"/>
              <w:rPr>
                <w:rFonts w:ascii="Times New Roman" w:hAnsi="Times New Roman" w:cs="Times New Roman"/>
              </w:rPr>
            </w:pPr>
            <w:r w:rsidRPr="001F39CC">
              <w:rPr>
                <w:rFonts w:ascii="Times New Roman" w:hAnsi="Times New Roman" w:cs="Times New Roman"/>
              </w:rPr>
              <w:t>Ministry of National Health Services, Regulations &amp; Coordination (Pakistan)</w:t>
            </w:r>
          </w:p>
        </w:tc>
      </w:tr>
      <w:tr w:rsidR="00032E35" w:rsidRPr="001F39CC" w:rsidTr="0083521D">
        <w:trPr>
          <w:trHeight w:val="13"/>
        </w:trPr>
        <w:tc>
          <w:tcPr>
            <w:tcW w:w="1778" w:type="dxa"/>
          </w:tcPr>
          <w:p w:rsidR="00032E35" w:rsidRPr="004C6DCF" w:rsidRDefault="00032E35" w:rsidP="004C6DCF">
            <w:pPr>
              <w:spacing w:line="360" w:lineRule="auto"/>
              <w:rPr>
                <w:rFonts w:ascii="Times New Roman" w:hAnsi="Times New Roman" w:cs="Times New Roman"/>
                <w:b/>
              </w:rPr>
            </w:pPr>
            <w:r w:rsidRPr="004C6DCF">
              <w:rPr>
                <w:rFonts w:ascii="Times New Roman" w:hAnsi="Times New Roman" w:cs="Times New Roman"/>
                <w:b/>
              </w:rPr>
              <w:t>NCD / NCDs</w:t>
            </w:r>
          </w:p>
        </w:tc>
        <w:tc>
          <w:tcPr>
            <w:tcW w:w="7982" w:type="dxa"/>
          </w:tcPr>
          <w:p w:rsidR="00032E35" w:rsidRPr="001F39CC" w:rsidRDefault="00032E35" w:rsidP="004C6DCF">
            <w:pPr>
              <w:spacing w:line="360" w:lineRule="auto"/>
              <w:rPr>
                <w:rFonts w:ascii="Times New Roman" w:hAnsi="Times New Roman" w:cs="Times New Roman"/>
              </w:rPr>
            </w:pPr>
            <w:r w:rsidRPr="001F39CC">
              <w:rPr>
                <w:rFonts w:ascii="Times New Roman" w:hAnsi="Times New Roman" w:cs="Times New Roman"/>
              </w:rPr>
              <w:t>Non-Communicable Disease(s)</w:t>
            </w:r>
          </w:p>
        </w:tc>
      </w:tr>
      <w:tr w:rsidR="00032E35" w:rsidRPr="001F39CC" w:rsidTr="0083521D">
        <w:trPr>
          <w:trHeight w:val="12"/>
        </w:trPr>
        <w:tc>
          <w:tcPr>
            <w:tcW w:w="1778" w:type="dxa"/>
          </w:tcPr>
          <w:p w:rsidR="00032E35" w:rsidRPr="004C6DCF" w:rsidRDefault="00032E35" w:rsidP="004C6DCF">
            <w:pPr>
              <w:spacing w:line="360" w:lineRule="auto"/>
              <w:rPr>
                <w:rFonts w:ascii="Times New Roman" w:hAnsi="Times New Roman" w:cs="Times New Roman"/>
                <w:b/>
              </w:rPr>
            </w:pPr>
            <w:r w:rsidRPr="004C6DCF">
              <w:rPr>
                <w:rFonts w:ascii="Times New Roman" w:hAnsi="Times New Roman" w:cs="Times New Roman"/>
                <w:b/>
              </w:rPr>
              <w:t>NHS</w:t>
            </w:r>
          </w:p>
        </w:tc>
        <w:tc>
          <w:tcPr>
            <w:tcW w:w="7982" w:type="dxa"/>
          </w:tcPr>
          <w:p w:rsidR="00032E35" w:rsidRPr="001F39CC" w:rsidRDefault="00032E35" w:rsidP="004C6DCF">
            <w:pPr>
              <w:spacing w:line="360" w:lineRule="auto"/>
              <w:rPr>
                <w:rFonts w:ascii="Times New Roman" w:hAnsi="Times New Roman" w:cs="Times New Roman"/>
              </w:rPr>
            </w:pPr>
            <w:r w:rsidRPr="001F39CC">
              <w:rPr>
                <w:rFonts w:ascii="Times New Roman" w:hAnsi="Times New Roman" w:cs="Times New Roman"/>
              </w:rPr>
              <w:t>National Health Strategy (Pakistan)</w:t>
            </w:r>
          </w:p>
        </w:tc>
      </w:tr>
      <w:tr w:rsidR="00032E35" w:rsidRPr="001F39CC" w:rsidTr="0083521D">
        <w:trPr>
          <w:trHeight w:val="13"/>
        </w:trPr>
        <w:tc>
          <w:tcPr>
            <w:tcW w:w="1778" w:type="dxa"/>
          </w:tcPr>
          <w:p w:rsidR="00032E35" w:rsidRPr="004C6DCF" w:rsidRDefault="00032E35" w:rsidP="004C6DCF">
            <w:pPr>
              <w:spacing w:line="360" w:lineRule="auto"/>
              <w:rPr>
                <w:rFonts w:ascii="Times New Roman" w:hAnsi="Times New Roman" w:cs="Times New Roman"/>
                <w:b/>
              </w:rPr>
            </w:pPr>
            <w:r w:rsidRPr="004C6DCF">
              <w:rPr>
                <w:rFonts w:ascii="Times New Roman" w:hAnsi="Times New Roman" w:cs="Times New Roman"/>
                <w:b/>
              </w:rPr>
              <w:t>NGO</w:t>
            </w:r>
          </w:p>
        </w:tc>
        <w:tc>
          <w:tcPr>
            <w:tcW w:w="7982" w:type="dxa"/>
          </w:tcPr>
          <w:p w:rsidR="00032E35" w:rsidRPr="001F39CC" w:rsidRDefault="00032E35" w:rsidP="004C6DCF">
            <w:pPr>
              <w:spacing w:line="360" w:lineRule="auto"/>
              <w:rPr>
                <w:rFonts w:ascii="Times New Roman" w:hAnsi="Times New Roman" w:cs="Times New Roman"/>
              </w:rPr>
            </w:pPr>
            <w:r w:rsidRPr="001F39CC">
              <w:rPr>
                <w:rFonts w:ascii="Times New Roman" w:hAnsi="Times New Roman" w:cs="Times New Roman"/>
              </w:rPr>
              <w:t>Non-Governmental Organization</w:t>
            </w:r>
          </w:p>
        </w:tc>
      </w:tr>
      <w:tr w:rsidR="00032E35" w:rsidRPr="001F39CC" w:rsidTr="0083521D">
        <w:trPr>
          <w:trHeight w:val="12"/>
        </w:trPr>
        <w:tc>
          <w:tcPr>
            <w:tcW w:w="1778" w:type="dxa"/>
          </w:tcPr>
          <w:p w:rsidR="00032E35" w:rsidRPr="004C6DCF" w:rsidRDefault="00032E35" w:rsidP="004C6DCF">
            <w:pPr>
              <w:spacing w:line="360" w:lineRule="auto"/>
              <w:rPr>
                <w:rFonts w:ascii="Times New Roman" w:hAnsi="Times New Roman" w:cs="Times New Roman"/>
                <w:b/>
              </w:rPr>
            </w:pPr>
            <w:r w:rsidRPr="004C6DCF">
              <w:rPr>
                <w:rFonts w:ascii="Times New Roman" w:hAnsi="Times New Roman" w:cs="Times New Roman"/>
                <w:b/>
              </w:rPr>
              <w:t>OPD</w:t>
            </w:r>
          </w:p>
        </w:tc>
        <w:tc>
          <w:tcPr>
            <w:tcW w:w="7982" w:type="dxa"/>
          </w:tcPr>
          <w:p w:rsidR="00032E35" w:rsidRPr="001F39CC" w:rsidRDefault="00032E35" w:rsidP="004C6DCF">
            <w:pPr>
              <w:spacing w:line="360" w:lineRule="auto"/>
              <w:rPr>
                <w:rFonts w:ascii="Times New Roman" w:hAnsi="Times New Roman" w:cs="Times New Roman"/>
              </w:rPr>
            </w:pPr>
            <w:r w:rsidRPr="001F39CC">
              <w:rPr>
                <w:rFonts w:ascii="Times New Roman" w:hAnsi="Times New Roman" w:cs="Times New Roman"/>
              </w:rPr>
              <w:t>Outpatient Department</w:t>
            </w:r>
          </w:p>
        </w:tc>
      </w:tr>
      <w:tr w:rsidR="00032E35" w:rsidRPr="001F39CC" w:rsidTr="0083521D">
        <w:trPr>
          <w:trHeight w:val="13"/>
        </w:trPr>
        <w:tc>
          <w:tcPr>
            <w:tcW w:w="1778" w:type="dxa"/>
          </w:tcPr>
          <w:p w:rsidR="00032E35" w:rsidRPr="004C6DCF" w:rsidRDefault="00032E35" w:rsidP="004C6DCF">
            <w:pPr>
              <w:spacing w:line="360" w:lineRule="auto"/>
              <w:rPr>
                <w:rFonts w:ascii="Times New Roman" w:hAnsi="Times New Roman" w:cs="Times New Roman"/>
                <w:b/>
              </w:rPr>
            </w:pPr>
            <w:r w:rsidRPr="004C6DCF">
              <w:rPr>
                <w:rFonts w:ascii="Times New Roman" w:hAnsi="Times New Roman" w:cs="Times New Roman"/>
                <w:b/>
              </w:rPr>
              <w:t>PDSA</w:t>
            </w:r>
          </w:p>
        </w:tc>
        <w:tc>
          <w:tcPr>
            <w:tcW w:w="7982" w:type="dxa"/>
          </w:tcPr>
          <w:p w:rsidR="00032E35" w:rsidRPr="001F39CC" w:rsidRDefault="00032E35" w:rsidP="004C6DCF">
            <w:pPr>
              <w:spacing w:line="360" w:lineRule="auto"/>
              <w:rPr>
                <w:rFonts w:ascii="Times New Roman" w:hAnsi="Times New Roman" w:cs="Times New Roman"/>
              </w:rPr>
            </w:pPr>
            <w:r w:rsidRPr="001F39CC">
              <w:rPr>
                <w:rFonts w:ascii="Times New Roman" w:hAnsi="Times New Roman" w:cs="Times New Roman"/>
              </w:rPr>
              <w:t>Plan–Do–Study–Act (Cycle for Quality Improvement)</w:t>
            </w:r>
          </w:p>
        </w:tc>
      </w:tr>
      <w:tr w:rsidR="00032E35" w:rsidRPr="001F39CC" w:rsidTr="0083521D">
        <w:trPr>
          <w:trHeight w:val="12"/>
        </w:trPr>
        <w:tc>
          <w:tcPr>
            <w:tcW w:w="1778" w:type="dxa"/>
          </w:tcPr>
          <w:p w:rsidR="00032E35" w:rsidRPr="004C6DCF" w:rsidRDefault="00032E35" w:rsidP="004C6DCF">
            <w:pPr>
              <w:spacing w:line="360" w:lineRule="auto"/>
              <w:rPr>
                <w:rFonts w:ascii="Times New Roman" w:hAnsi="Times New Roman" w:cs="Times New Roman"/>
                <w:b/>
              </w:rPr>
            </w:pPr>
            <w:r w:rsidRPr="004C6DCF">
              <w:rPr>
                <w:rFonts w:ascii="Times New Roman" w:hAnsi="Times New Roman" w:cs="Times New Roman"/>
                <w:b/>
              </w:rPr>
              <w:t>PHC</w:t>
            </w:r>
          </w:p>
        </w:tc>
        <w:tc>
          <w:tcPr>
            <w:tcW w:w="7982" w:type="dxa"/>
          </w:tcPr>
          <w:p w:rsidR="00032E35" w:rsidRPr="001F39CC" w:rsidRDefault="00032E35" w:rsidP="004C6DCF">
            <w:pPr>
              <w:spacing w:line="360" w:lineRule="auto"/>
              <w:rPr>
                <w:rFonts w:ascii="Times New Roman" w:hAnsi="Times New Roman" w:cs="Times New Roman"/>
              </w:rPr>
            </w:pPr>
            <w:r w:rsidRPr="001F39CC">
              <w:rPr>
                <w:rFonts w:ascii="Times New Roman" w:hAnsi="Times New Roman" w:cs="Times New Roman"/>
              </w:rPr>
              <w:t>Primary Health Care</w:t>
            </w:r>
          </w:p>
        </w:tc>
      </w:tr>
      <w:tr w:rsidR="00032E35" w:rsidRPr="001F39CC" w:rsidTr="0083521D">
        <w:trPr>
          <w:trHeight w:val="13"/>
        </w:trPr>
        <w:tc>
          <w:tcPr>
            <w:tcW w:w="1778" w:type="dxa"/>
          </w:tcPr>
          <w:p w:rsidR="00032E35" w:rsidRPr="004C6DCF" w:rsidRDefault="00032E35" w:rsidP="004C6DCF">
            <w:pPr>
              <w:spacing w:line="360" w:lineRule="auto"/>
              <w:rPr>
                <w:rFonts w:ascii="Times New Roman" w:hAnsi="Times New Roman" w:cs="Times New Roman"/>
                <w:b/>
              </w:rPr>
            </w:pPr>
            <w:r w:rsidRPr="004C6DCF">
              <w:rPr>
                <w:rFonts w:ascii="Times New Roman" w:hAnsi="Times New Roman" w:cs="Times New Roman"/>
                <w:b/>
              </w:rPr>
              <w:t>PHFMC</w:t>
            </w:r>
          </w:p>
        </w:tc>
        <w:tc>
          <w:tcPr>
            <w:tcW w:w="7982" w:type="dxa"/>
          </w:tcPr>
          <w:p w:rsidR="00032E35" w:rsidRPr="001F39CC" w:rsidRDefault="00032E35" w:rsidP="004C6DCF">
            <w:pPr>
              <w:spacing w:line="360" w:lineRule="auto"/>
              <w:rPr>
                <w:rFonts w:ascii="Times New Roman" w:hAnsi="Times New Roman" w:cs="Times New Roman"/>
              </w:rPr>
            </w:pPr>
            <w:r w:rsidRPr="001F39CC">
              <w:rPr>
                <w:rFonts w:ascii="Times New Roman" w:hAnsi="Times New Roman" w:cs="Times New Roman"/>
              </w:rPr>
              <w:t>Provincial Health Facilities Management Company</w:t>
            </w:r>
          </w:p>
        </w:tc>
      </w:tr>
      <w:tr w:rsidR="00032E35" w:rsidRPr="001F39CC" w:rsidTr="0083521D">
        <w:trPr>
          <w:trHeight w:val="12"/>
        </w:trPr>
        <w:tc>
          <w:tcPr>
            <w:tcW w:w="1778" w:type="dxa"/>
          </w:tcPr>
          <w:p w:rsidR="00032E35" w:rsidRPr="004C6DCF" w:rsidRDefault="00032E35" w:rsidP="004C6DCF">
            <w:pPr>
              <w:spacing w:line="360" w:lineRule="auto"/>
              <w:rPr>
                <w:rFonts w:ascii="Times New Roman" w:hAnsi="Times New Roman" w:cs="Times New Roman"/>
                <w:b/>
              </w:rPr>
            </w:pPr>
            <w:r w:rsidRPr="004C6DCF">
              <w:rPr>
                <w:rFonts w:ascii="Times New Roman" w:hAnsi="Times New Roman" w:cs="Times New Roman"/>
                <w:b/>
              </w:rPr>
              <w:t>PMU</w:t>
            </w:r>
          </w:p>
        </w:tc>
        <w:tc>
          <w:tcPr>
            <w:tcW w:w="7982" w:type="dxa"/>
          </w:tcPr>
          <w:p w:rsidR="00032E35" w:rsidRPr="001F39CC" w:rsidRDefault="00032E35" w:rsidP="004C6DCF">
            <w:pPr>
              <w:spacing w:line="360" w:lineRule="auto"/>
              <w:rPr>
                <w:rFonts w:ascii="Times New Roman" w:hAnsi="Times New Roman" w:cs="Times New Roman"/>
              </w:rPr>
            </w:pPr>
            <w:r w:rsidRPr="001F39CC">
              <w:rPr>
                <w:rFonts w:ascii="Times New Roman" w:hAnsi="Times New Roman" w:cs="Times New Roman"/>
              </w:rPr>
              <w:t>Project Management Unit</w:t>
            </w:r>
          </w:p>
        </w:tc>
      </w:tr>
      <w:tr w:rsidR="00032E35" w:rsidRPr="001F39CC" w:rsidTr="0083521D">
        <w:trPr>
          <w:trHeight w:val="13"/>
        </w:trPr>
        <w:tc>
          <w:tcPr>
            <w:tcW w:w="1778" w:type="dxa"/>
          </w:tcPr>
          <w:p w:rsidR="00032E35" w:rsidRPr="004C6DCF" w:rsidRDefault="00032E35" w:rsidP="004C6DCF">
            <w:pPr>
              <w:spacing w:line="360" w:lineRule="auto"/>
              <w:rPr>
                <w:rFonts w:ascii="Times New Roman" w:hAnsi="Times New Roman" w:cs="Times New Roman"/>
                <w:b/>
              </w:rPr>
            </w:pPr>
            <w:r w:rsidRPr="004C6DCF">
              <w:rPr>
                <w:rFonts w:ascii="Times New Roman" w:hAnsi="Times New Roman" w:cs="Times New Roman"/>
                <w:b/>
              </w:rPr>
              <w:t>PPP</w:t>
            </w:r>
          </w:p>
        </w:tc>
        <w:tc>
          <w:tcPr>
            <w:tcW w:w="7982" w:type="dxa"/>
          </w:tcPr>
          <w:p w:rsidR="00032E35" w:rsidRPr="001F39CC" w:rsidRDefault="00032E35" w:rsidP="004C6DCF">
            <w:pPr>
              <w:spacing w:line="360" w:lineRule="auto"/>
              <w:rPr>
                <w:rFonts w:ascii="Times New Roman" w:hAnsi="Times New Roman" w:cs="Times New Roman"/>
              </w:rPr>
            </w:pPr>
            <w:r w:rsidRPr="001F39CC">
              <w:rPr>
                <w:rFonts w:ascii="Times New Roman" w:hAnsi="Times New Roman" w:cs="Times New Roman"/>
              </w:rPr>
              <w:t>Public–Private Partnership</w:t>
            </w:r>
          </w:p>
        </w:tc>
      </w:tr>
      <w:tr w:rsidR="00032E35" w:rsidRPr="001F39CC" w:rsidTr="0083521D">
        <w:trPr>
          <w:trHeight w:val="12"/>
        </w:trPr>
        <w:tc>
          <w:tcPr>
            <w:tcW w:w="1778" w:type="dxa"/>
          </w:tcPr>
          <w:p w:rsidR="00032E35" w:rsidRPr="004C6DCF" w:rsidRDefault="00032E35" w:rsidP="004C6DCF">
            <w:pPr>
              <w:spacing w:line="360" w:lineRule="auto"/>
              <w:rPr>
                <w:rFonts w:ascii="Times New Roman" w:hAnsi="Times New Roman" w:cs="Times New Roman"/>
                <w:b/>
              </w:rPr>
            </w:pPr>
            <w:r w:rsidRPr="004C6DCF">
              <w:rPr>
                <w:rFonts w:ascii="Times New Roman" w:hAnsi="Times New Roman" w:cs="Times New Roman"/>
                <w:b/>
              </w:rPr>
              <w:t>QA</w:t>
            </w:r>
          </w:p>
        </w:tc>
        <w:tc>
          <w:tcPr>
            <w:tcW w:w="7982" w:type="dxa"/>
          </w:tcPr>
          <w:p w:rsidR="00032E35" w:rsidRPr="001F39CC" w:rsidRDefault="00032E35" w:rsidP="004C6DCF">
            <w:pPr>
              <w:spacing w:line="360" w:lineRule="auto"/>
              <w:rPr>
                <w:rFonts w:ascii="Times New Roman" w:hAnsi="Times New Roman" w:cs="Times New Roman"/>
              </w:rPr>
            </w:pPr>
            <w:r w:rsidRPr="001F39CC">
              <w:rPr>
                <w:rFonts w:ascii="Times New Roman" w:hAnsi="Times New Roman" w:cs="Times New Roman"/>
              </w:rPr>
              <w:t>Quality Assurance</w:t>
            </w:r>
          </w:p>
        </w:tc>
      </w:tr>
      <w:tr w:rsidR="00032E35" w:rsidRPr="001F39CC" w:rsidTr="0083521D">
        <w:trPr>
          <w:trHeight w:val="13"/>
        </w:trPr>
        <w:tc>
          <w:tcPr>
            <w:tcW w:w="1778" w:type="dxa"/>
          </w:tcPr>
          <w:p w:rsidR="00032E35" w:rsidRPr="004C6DCF" w:rsidRDefault="00032E35" w:rsidP="004C6DCF">
            <w:pPr>
              <w:spacing w:line="360" w:lineRule="auto"/>
              <w:rPr>
                <w:rFonts w:ascii="Times New Roman" w:hAnsi="Times New Roman" w:cs="Times New Roman"/>
                <w:b/>
              </w:rPr>
            </w:pPr>
            <w:r w:rsidRPr="004C6DCF">
              <w:rPr>
                <w:rFonts w:ascii="Times New Roman" w:hAnsi="Times New Roman" w:cs="Times New Roman"/>
                <w:b/>
              </w:rPr>
              <w:t>QI</w:t>
            </w:r>
          </w:p>
        </w:tc>
        <w:tc>
          <w:tcPr>
            <w:tcW w:w="7982" w:type="dxa"/>
          </w:tcPr>
          <w:p w:rsidR="00032E35" w:rsidRPr="001F39CC" w:rsidRDefault="00032E35" w:rsidP="004C6DCF">
            <w:pPr>
              <w:spacing w:line="360" w:lineRule="auto"/>
              <w:rPr>
                <w:rFonts w:ascii="Times New Roman" w:hAnsi="Times New Roman" w:cs="Times New Roman"/>
              </w:rPr>
            </w:pPr>
            <w:r w:rsidRPr="001F39CC">
              <w:rPr>
                <w:rFonts w:ascii="Times New Roman" w:hAnsi="Times New Roman" w:cs="Times New Roman"/>
              </w:rPr>
              <w:t>Quality Improvement</w:t>
            </w:r>
          </w:p>
        </w:tc>
      </w:tr>
      <w:tr w:rsidR="00032E35" w:rsidRPr="001F39CC" w:rsidTr="0083521D">
        <w:trPr>
          <w:trHeight w:val="13"/>
        </w:trPr>
        <w:tc>
          <w:tcPr>
            <w:tcW w:w="1778" w:type="dxa"/>
          </w:tcPr>
          <w:p w:rsidR="00032E35" w:rsidRPr="004C6DCF" w:rsidRDefault="00032E35" w:rsidP="004C6DCF">
            <w:pPr>
              <w:spacing w:line="360" w:lineRule="auto"/>
              <w:rPr>
                <w:rFonts w:ascii="Times New Roman" w:hAnsi="Times New Roman" w:cs="Times New Roman"/>
                <w:b/>
              </w:rPr>
            </w:pPr>
            <w:r w:rsidRPr="004C6DCF">
              <w:rPr>
                <w:rFonts w:ascii="Times New Roman" w:hAnsi="Times New Roman" w:cs="Times New Roman"/>
                <w:b/>
              </w:rPr>
              <w:t>QoC</w:t>
            </w:r>
          </w:p>
        </w:tc>
        <w:tc>
          <w:tcPr>
            <w:tcW w:w="7982" w:type="dxa"/>
          </w:tcPr>
          <w:p w:rsidR="00032E35" w:rsidRPr="001F39CC" w:rsidRDefault="00032E35" w:rsidP="004C6DCF">
            <w:pPr>
              <w:spacing w:line="360" w:lineRule="auto"/>
              <w:rPr>
                <w:rFonts w:ascii="Times New Roman" w:hAnsi="Times New Roman" w:cs="Times New Roman"/>
              </w:rPr>
            </w:pPr>
            <w:r w:rsidRPr="001F39CC">
              <w:rPr>
                <w:rFonts w:ascii="Times New Roman" w:hAnsi="Times New Roman" w:cs="Times New Roman"/>
              </w:rPr>
              <w:t>Quality of Care</w:t>
            </w:r>
          </w:p>
        </w:tc>
      </w:tr>
      <w:tr w:rsidR="00032E35" w:rsidRPr="001F39CC" w:rsidTr="0083521D">
        <w:trPr>
          <w:trHeight w:val="13"/>
        </w:trPr>
        <w:tc>
          <w:tcPr>
            <w:tcW w:w="1778" w:type="dxa"/>
          </w:tcPr>
          <w:p w:rsidR="00032E35" w:rsidRPr="004C6DCF" w:rsidRDefault="00032E35" w:rsidP="004C6DCF">
            <w:pPr>
              <w:spacing w:line="360" w:lineRule="auto"/>
              <w:rPr>
                <w:rFonts w:ascii="Times New Roman" w:hAnsi="Times New Roman" w:cs="Times New Roman"/>
                <w:b/>
              </w:rPr>
            </w:pPr>
            <w:r w:rsidRPr="004C6DCF">
              <w:rPr>
                <w:rFonts w:ascii="Times New Roman" w:hAnsi="Times New Roman" w:cs="Times New Roman"/>
                <w:b/>
              </w:rPr>
              <w:t>RHC</w:t>
            </w:r>
          </w:p>
        </w:tc>
        <w:tc>
          <w:tcPr>
            <w:tcW w:w="7982" w:type="dxa"/>
          </w:tcPr>
          <w:p w:rsidR="00032E35" w:rsidRPr="001F39CC" w:rsidRDefault="00032E35" w:rsidP="004C6DCF">
            <w:pPr>
              <w:spacing w:line="360" w:lineRule="auto"/>
              <w:rPr>
                <w:rFonts w:ascii="Times New Roman" w:hAnsi="Times New Roman" w:cs="Times New Roman"/>
              </w:rPr>
            </w:pPr>
            <w:r w:rsidRPr="001F39CC">
              <w:rPr>
                <w:rFonts w:ascii="Times New Roman" w:hAnsi="Times New Roman" w:cs="Times New Roman"/>
              </w:rPr>
              <w:t>Rural Health Centre</w:t>
            </w:r>
          </w:p>
        </w:tc>
      </w:tr>
      <w:tr w:rsidR="00032E35" w:rsidRPr="001F39CC" w:rsidTr="0083521D">
        <w:trPr>
          <w:trHeight w:val="12"/>
        </w:trPr>
        <w:tc>
          <w:tcPr>
            <w:tcW w:w="1778" w:type="dxa"/>
          </w:tcPr>
          <w:p w:rsidR="00032E35" w:rsidRPr="004C6DCF" w:rsidRDefault="00032E35" w:rsidP="004C6DCF">
            <w:pPr>
              <w:spacing w:line="360" w:lineRule="auto"/>
              <w:rPr>
                <w:rFonts w:ascii="Times New Roman" w:hAnsi="Times New Roman" w:cs="Times New Roman"/>
                <w:b/>
              </w:rPr>
            </w:pPr>
            <w:r w:rsidRPr="004C6DCF">
              <w:rPr>
                <w:rFonts w:ascii="Times New Roman" w:hAnsi="Times New Roman" w:cs="Times New Roman"/>
                <w:b/>
              </w:rPr>
              <w:t>SDG / SDGs</w:t>
            </w:r>
          </w:p>
        </w:tc>
        <w:tc>
          <w:tcPr>
            <w:tcW w:w="7982" w:type="dxa"/>
          </w:tcPr>
          <w:p w:rsidR="00032E35" w:rsidRPr="001F39CC" w:rsidRDefault="00032E35" w:rsidP="004C6DCF">
            <w:pPr>
              <w:spacing w:line="360" w:lineRule="auto"/>
              <w:rPr>
                <w:rFonts w:ascii="Times New Roman" w:hAnsi="Times New Roman" w:cs="Times New Roman"/>
              </w:rPr>
            </w:pPr>
            <w:r w:rsidRPr="001F39CC">
              <w:rPr>
                <w:rFonts w:ascii="Times New Roman" w:hAnsi="Times New Roman" w:cs="Times New Roman"/>
              </w:rPr>
              <w:t>Sustainable Development Goal(s)</w:t>
            </w:r>
          </w:p>
        </w:tc>
      </w:tr>
      <w:tr w:rsidR="00032E35" w:rsidRPr="001F39CC" w:rsidTr="0083521D">
        <w:trPr>
          <w:trHeight w:val="13"/>
        </w:trPr>
        <w:tc>
          <w:tcPr>
            <w:tcW w:w="1778" w:type="dxa"/>
          </w:tcPr>
          <w:p w:rsidR="00032E35" w:rsidRPr="004C6DCF" w:rsidRDefault="00032E35" w:rsidP="004C6DCF">
            <w:pPr>
              <w:spacing w:line="360" w:lineRule="auto"/>
              <w:rPr>
                <w:rFonts w:ascii="Times New Roman" w:hAnsi="Times New Roman" w:cs="Times New Roman"/>
                <w:b/>
              </w:rPr>
            </w:pPr>
            <w:r w:rsidRPr="004C6DCF">
              <w:rPr>
                <w:rFonts w:ascii="Times New Roman" w:hAnsi="Times New Roman" w:cs="Times New Roman"/>
                <w:b/>
              </w:rPr>
              <w:t>SMART</w:t>
            </w:r>
          </w:p>
        </w:tc>
        <w:tc>
          <w:tcPr>
            <w:tcW w:w="7982" w:type="dxa"/>
          </w:tcPr>
          <w:p w:rsidR="00032E35" w:rsidRPr="001F39CC" w:rsidRDefault="00032E35" w:rsidP="004C6DCF">
            <w:pPr>
              <w:spacing w:line="360" w:lineRule="auto"/>
              <w:rPr>
                <w:rFonts w:ascii="Times New Roman" w:hAnsi="Times New Roman" w:cs="Times New Roman"/>
              </w:rPr>
            </w:pPr>
            <w:r w:rsidRPr="001F39CC">
              <w:rPr>
                <w:rFonts w:ascii="Times New Roman" w:hAnsi="Times New Roman" w:cs="Times New Roman"/>
              </w:rPr>
              <w:t>Specific, Measurable, Achievable, Relevant, Time-bound (Indicators)</w:t>
            </w:r>
          </w:p>
        </w:tc>
      </w:tr>
      <w:tr w:rsidR="00032E35" w:rsidRPr="001F39CC" w:rsidTr="0083521D">
        <w:trPr>
          <w:trHeight w:val="12"/>
        </w:trPr>
        <w:tc>
          <w:tcPr>
            <w:tcW w:w="1778" w:type="dxa"/>
          </w:tcPr>
          <w:p w:rsidR="00032E35" w:rsidRPr="004C6DCF" w:rsidRDefault="00032E35" w:rsidP="004C6DCF">
            <w:pPr>
              <w:spacing w:line="360" w:lineRule="auto"/>
              <w:rPr>
                <w:rFonts w:ascii="Times New Roman" w:hAnsi="Times New Roman" w:cs="Times New Roman"/>
                <w:b/>
              </w:rPr>
            </w:pPr>
            <w:r w:rsidRPr="004C6DCF">
              <w:rPr>
                <w:rFonts w:ascii="Times New Roman" w:hAnsi="Times New Roman" w:cs="Times New Roman"/>
                <w:b/>
              </w:rPr>
              <w:t>SOP</w:t>
            </w:r>
          </w:p>
        </w:tc>
        <w:tc>
          <w:tcPr>
            <w:tcW w:w="7982" w:type="dxa"/>
          </w:tcPr>
          <w:p w:rsidR="00032E35" w:rsidRPr="001F39CC" w:rsidRDefault="00032E35" w:rsidP="004C6DCF">
            <w:pPr>
              <w:spacing w:line="360" w:lineRule="auto"/>
              <w:rPr>
                <w:rFonts w:ascii="Times New Roman" w:hAnsi="Times New Roman" w:cs="Times New Roman"/>
              </w:rPr>
            </w:pPr>
            <w:r w:rsidRPr="001F39CC">
              <w:rPr>
                <w:rFonts w:ascii="Times New Roman" w:hAnsi="Times New Roman" w:cs="Times New Roman"/>
              </w:rPr>
              <w:t>Standard Operating Procedure</w:t>
            </w:r>
          </w:p>
        </w:tc>
      </w:tr>
      <w:tr w:rsidR="00032E35" w:rsidRPr="001F39CC" w:rsidTr="0083521D">
        <w:trPr>
          <w:trHeight w:val="13"/>
        </w:trPr>
        <w:tc>
          <w:tcPr>
            <w:tcW w:w="1778" w:type="dxa"/>
          </w:tcPr>
          <w:p w:rsidR="00032E35" w:rsidRPr="004C6DCF" w:rsidRDefault="00032E35" w:rsidP="004C6DCF">
            <w:pPr>
              <w:spacing w:line="360" w:lineRule="auto"/>
              <w:rPr>
                <w:rFonts w:ascii="Times New Roman" w:hAnsi="Times New Roman" w:cs="Times New Roman"/>
                <w:b/>
              </w:rPr>
            </w:pPr>
            <w:r w:rsidRPr="004C6DCF">
              <w:rPr>
                <w:rFonts w:ascii="Times New Roman" w:hAnsi="Times New Roman" w:cs="Times New Roman"/>
                <w:b/>
              </w:rPr>
              <w:t>SWOT</w:t>
            </w:r>
          </w:p>
        </w:tc>
        <w:tc>
          <w:tcPr>
            <w:tcW w:w="7982" w:type="dxa"/>
          </w:tcPr>
          <w:p w:rsidR="00032E35" w:rsidRPr="001F39CC" w:rsidRDefault="00032E35" w:rsidP="004C6DCF">
            <w:pPr>
              <w:spacing w:line="360" w:lineRule="auto"/>
              <w:rPr>
                <w:rFonts w:ascii="Times New Roman" w:hAnsi="Times New Roman" w:cs="Times New Roman"/>
              </w:rPr>
            </w:pPr>
            <w:r w:rsidRPr="001F39CC">
              <w:rPr>
                <w:rFonts w:ascii="Times New Roman" w:hAnsi="Times New Roman" w:cs="Times New Roman"/>
              </w:rPr>
              <w:t>Strengths, Weaknesses, Opportunities and Threats</w:t>
            </w:r>
          </w:p>
        </w:tc>
      </w:tr>
      <w:tr w:rsidR="00032E35" w:rsidRPr="001F39CC" w:rsidTr="0083521D">
        <w:trPr>
          <w:trHeight w:val="12"/>
        </w:trPr>
        <w:tc>
          <w:tcPr>
            <w:tcW w:w="1778" w:type="dxa"/>
          </w:tcPr>
          <w:p w:rsidR="00032E35" w:rsidRPr="004C6DCF" w:rsidRDefault="00032E35" w:rsidP="004C6DCF">
            <w:pPr>
              <w:spacing w:line="360" w:lineRule="auto"/>
              <w:rPr>
                <w:rFonts w:ascii="Times New Roman" w:hAnsi="Times New Roman" w:cs="Times New Roman"/>
                <w:b/>
              </w:rPr>
            </w:pPr>
            <w:r w:rsidRPr="004C6DCF">
              <w:rPr>
                <w:rFonts w:ascii="Times New Roman" w:hAnsi="Times New Roman" w:cs="Times New Roman"/>
                <w:b/>
              </w:rPr>
              <w:t>TOR</w:t>
            </w:r>
          </w:p>
        </w:tc>
        <w:tc>
          <w:tcPr>
            <w:tcW w:w="7982" w:type="dxa"/>
          </w:tcPr>
          <w:p w:rsidR="00032E35" w:rsidRPr="001F39CC" w:rsidRDefault="00032E35" w:rsidP="004C6DCF">
            <w:pPr>
              <w:spacing w:line="360" w:lineRule="auto"/>
              <w:rPr>
                <w:rFonts w:ascii="Times New Roman" w:hAnsi="Times New Roman" w:cs="Times New Roman"/>
              </w:rPr>
            </w:pPr>
            <w:r w:rsidRPr="001F39CC">
              <w:rPr>
                <w:rFonts w:ascii="Times New Roman" w:hAnsi="Times New Roman" w:cs="Times New Roman"/>
              </w:rPr>
              <w:t>Terms of Reference</w:t>
            </w:r>
          </w:p>
        </w:tc>
      </w:tr>
      <w:tr w:rsidR="00032E35" w:rsidRPr="001F39CC" w:rsidTr="0083521D">
        <w:trPr>
          <w:trHeight w:val="13"/>
        </w:trPr>
        <w:tc>
          <w:tcPr>
            <w:tcW w:w="1778" w:type="dxa"/>
          </w:tcPr>
          <w:p w:rsidR="00032E35" w:rsidRPr="004C6DCF" w:rsidRDefault="00032E35" w:rsidP="004C6DCF">
            <w:pPr>
              <w:spacing w:line="360" w:lineRule="auto"/>
              <w:rPr>
                <w:rFonts w:ascii="Times New Roman" w:hAnsi="Times New Roman" w:cs="Times New Roman"/>
                <w:b/>
              </w:rPr>
            </w:pPr>
            <w:r w:rsidRPr="004C6DCF">
              <w:rPr>
                <w:rFonts w:ascii="Times New Roman" w:hAnsi="Times New Roman" w:cs="Times New Roman"/>
                <w:b/>
              </w:rPr>
              <w:t>UHC</w:t>
            </w:r>
          </w:p>
        </w:tc>
        <w:tc>
          <w:tcPr>
            <w:tcW w:w="7982" w:type="dxa"/>
          </w:tcPr>
          <w:p w:rsidR="00032E35" w:rsidRPr="001F39CC" w:rsidRDefault="00032E35" w:rsidP="004C6DCF">
            <w:pPr>
              <w:spacing w:line="360" w:lineRule="auto"/>
              <w:rPr>
                <w:rFonts w:ascii="Times New Roman" w:hAnsi="Times New Roman" w:cs="Times New Roman"/>
              </w:rPr>
            </w:pPr>
            <w:r w:rsidRPr="001F39CC">
              <w:rPr>
                <w:rFonts w:ascii="Times New Roman" w:hAnsi="Times New Roman" w:cs="Times New Roman"/>
              </w:rPr>
              <w:t>Universal Health Coverage</w:t>
            </w:r>
          </w:p>
        </w:tc>
      </w:tr>
      <w:tr w:rsidR="00032E35" w:rsidRPr="001F39CC" w:rsidTr="0083521D">
        <w:trPr>
          <w:trHeight w:val="12"/>
        </w:trPr>
        <w:tc>
          <w:tcPr>
            <w:tcW w:w="1778" w:type="dxa"/>
          </w:tcPr>
          <w:p w:rsidR="00032E35" w:rsidRPr="004C6DCF" w:rsidRDefault="00032E35" w:rsidP="004C6DCF">
            <w:pPr>
              <w:spacing w:line="360" w:lineRule="auto"/>
              <w:rPr>
                <w:rFonts w:ascii="Times New Roman" w:hAnsi="Times New Roman" w:cs="Times New Roman"/>
                <w:b/>
              </w:rPr>
            </w:pPr>
            <w:r w:rsidRPr="004C6DCF">
              <w:rPr>
                <w:rFonts w:ascii="Times New Roman" w:hAnsi="Times New Roman" w:cs="Times New Roman"/>
                <w:b/>
              </w:rPr>
              <w:t>UHS</w:t>
            </w:r>
          </w:p>
        </w:tc>
        <w:tc>
          <w:tcPr>
            <w:tcW w:w="7982" w:type="dxa"/>
          </w:tcPr>
          <w:p w:rsidR="00032E35" w:rsidRPr="001F39CC" w:rsidRDefault="00032E35" w:rsidP="004C6DCF">
            <w:pPr>
              <w:spacing w:line="360" w:lineRule="auto"/>
              <w:rPr>
                <w:rFonts w:ascii="Times New Roman" w:hAnsi="Times New Roman" w:cs="Times New Roman"/>
              </w:rPr>
            </w:pPr>
            <w:r w:rsidRPr="001F39CC">
              <w:rPr>
                <w:rFonts w:ascii="Times New Roman" w:hAnsi="Times New Roman" w:cs="Times New Roman"/>
              </w:rPr>
              <w:t>Universal Health System</w:t>
            </w:r>
          </w:p>
        </w:tc>
      </w:tr>
      <w:tr w:rsidR="00032E35" w:rsidRPr="001F39CC" w:rsidTr="0083521D">
        <w:trPr>
          <w:trHeight w:val="13"/>
        </w:trPr>
        <w:tc>
          <w:tcPr>
            <w:tcW w:w="1778" w:type="dxa"/>
          </w:tcPr>
          <w:p w:rsidR="00032E35" w:rsidRPr="004C6DCF" w:rsidRDefault="00032E35" w:rsidP="004C6DCF">
            <w:pPr>
              <w:spacing w:line="360" w:lineRule="auto"/>
              <w:rPr>
                <w:rFonts w:ascii="Times New Roman" w:hAnsi="Times New Roman" w:cs="Times New Roman"/>
                <w:b/>
              </w:rPr>
            </w:pPr>
            <w:r w:rsidRPr="004C6DCF">
              <w:rPr>
                <w:rFonts w:ascii="Times New Roman" w:hAnsi="Times New Roman" w:cs="Times New Roman"/>
                <w:b/>
              </w:rPr>
              <w:t>UNICEF</w:t>
            </w:r>
          </w:p>
        </w:tc>
        <w:tc>
          <w:tcPr>
            <w:tcW w:w="7982" w:type="dxa"/>
          </w:tcPr>
          <w:p w:rsidR="00032E35" w:rsidRPr="001F39CC" w:rsidRDefault="00032E35" w:rsidP="004C6DCF">
            <w:pPr>
              <w:spacing w:line="360" w:lineRule="auto"/>
              <w:rPr>
                <w:rFonts w:ascii="Times New Roman" w:hAnsi="Times New Roman" w:cs="Times New Roman"/>
              </w:rPr>
            </w:pPr>
            <w:r w:rsidRPr="001F39CC">
              <w:rPr>
                <w:rFonts w:ascii="Times New Roman" w:hAnsi="Times New Roman" w:cs="Times New Roman"/>
              </w:rPr>
              <w:t>United Nations International Children’s Emergency Fund</w:t>
            </w:r>
          </w:p>
        </w:tc>
      </w:tr>
      <w:tr w:rsidR="00032E35" w:rsidRPr="001F39CC" w:rsidTr="0083521D">
        <w:trPr>
          <w:trHeight w:val="12"/>
        </w:trPr>
        <w:tc>
          <w:tcPr>
            <w:tcW w:w="1778" w:type="dxa"/>
          </w:tcPr>
          <w:p w:rsidR="00032E35" w:rsidRPr="004C6DCF" w:rsidRDefault="00032E35" w:rsidP="004C6DCF">
            <w:pPr>
              <w:spacing w:line="360" w:lineRule="auto"/>
              <w:rPr>
                <w:rFonts w:ascii="Times New Roman" w:hAnsi="Times New Roman" w:cs="Times New Roman"/>
                <w:b/>
              </w:rPr>
            </w:pPr>
            <w:r w:rsidRPr="004C6DCF">
              <w:rPr>
                <w:rFonts w:ascii="Times New Roman" w:hAnsi="Times New Roman" w:cs="Times New Roman"/>
                <w:b/>
              </w:rPr>
              <w:t>VHC</w:t>
            </w:r>
          </w:p>
        </w:tc>
        <w:tc>
          <w:tcPr>
            <w:tcW w:w="7982" w:type="dxa"/>
          </w:tcPr>
          <w:p w:rsidR="00032E35" w:rsidRPr="001F39CC" w:rsidRDefault="00032E35" w:rsidP="004C6DCF">
            <w:pPr>
              <w:spacing w:line="360" w:lineRule="auto"/>
              <w:rPr>
                <w:rFonts w:ascii="Times New Roman" w:hAnsi="Times New Roman" w:cs="Times New Roman"/>
              </w:rPr>
            </w:pPr>
            <w:r w:rsidRPr="001F39CC">
              <w:rPr>
                <w:rFonts w:ascii="Times New Roman" w:hAnsi="Times New Roman" w:cs="Times New Roman"/>
              </w:rPr>
              <w:t>Village Health Committee</w:t>
            </w:r>
          </w:p>
        </w:tc>
      </w:tr>
      <w:tr w:rsidR="00032E35" w:rsidRPr="001F39CC" w:rsidTr="0083521D">
        <w:trPr>
          <w:trHeight w:val="13"/>
        </w:trPr>
        <w:tc>
          <w:tcPr>
            <w:tcW w:w="1778" w:type="dxa"/>
          </w:tcPr>
          <w:p w:rsidR="00032E35" w:rsidRPr="004C6DCF" w:rsidRDefault="00032E35" w:rsidP="004C6DCF">
            <w:pPr>
              <w:spacing w:line="360" w:lineRule="auto"/>
              <w:rPr>
                <w:rFonts w:ascii="Times New Roman" w:hAnsi="Times New Roman" w:cs="Times New Roman"/>
                <w:b/>
              </w:rPr>
            </w:pPr>
            <w:r w:rsidRPr="004C6DCF">
              <w:rPr>
                <w:rFonts w:ascii="Times New Roman" w:hAnsi="Times New Roman" w:cs="Times New Roman"/>
                <w:b/>
              </w:rPr>
              <w:t>WASH</w:t>
            </w:r>
          </w:p>
        </w:tc>
        <w:tc>
          <w:tcPr>
            <w:tcW w:w="7982" w:type="dxa"/>
          </w:tcPr>
          <w:p w:rsidR="00032E35" w:rsidRPr="001F39CC" w:rsidRDefault="00032E35" w:rsidP="004C6DCF">
            <w:pPr>
              <w:spacing w:line="360" w:lineRule="auto"/>
              <w:rPr>
                <w:rFonts w:ascii="Times New Roman" w:hAnsi="Times New Roman" w:cs="Times New Roman"/>
              </w:rPr>
            </w:pPr>
            <w:r w:rsidRPr="001F39CC">
              <w:rPr>
                <w:rFonts w:ascii="Times New Roman" w:hAnsi="Times New Roman" w:cs="Times New Roman"/>
              </w:rPr>
              <w:t>Water, Sanitation and Hygiene</w:t>
            </w:r>
          </w:p>
        </w:tc>
      </w:tr>
      <w:tr w:rsidR="00032E35" w:rsidRPr="001F39CC" w:rsidTr="0083521D">
        <w:trPr>
          <w:trHeight w:val="13"/>
        </w:trPr>
        <w:tc>
          <w:tcPr>
            <w:tcW w:w="1778" w:type="dxa"/>
          </w:tcPr>
          <w:p w:rsidR="00032E35" w:rsidRPr="004C6DCF" w:rsidRDefault="00032E35" w:rsidP="004C6DCF">
            <w:pPr>
              <w:spacing w:line="360" w:lineRule="auto"/>
              <w:rPr>
                <w:rFonts w:ascii="Times New Roman" w:hAnsi="Times New Roman" w:cs="Times New Roman"/>
                <w:b/>
              </w:rPr>
            </w:pPr>
            <w:r w:rsidRPr="004C6DCF">
              <w:rPr>
                <w:rFonts w:ascii="Times New Roman" w:hAnsi="Times New Roman" w:cs="Times New Roman"/>
                <w:b/>
              </w:rPr>
              <w:t>WHO</w:t>
            </w:r>
          </w:p>
        </w:tc>
        <w:tc>
          <w:tcPr>
            <w:tcW w:w="7982" w:type="dxa"/>
          </w:tcPr>
          <w:p w:rsidR="00032E35" w:rsidRPr="001F39CC" w:rsidRDefault="00032E35" w:rsidP="004C6DCF">
            <w:pPr>
              <w:spacing w:line="360" w:lineRule="auto"/>
              <w:rPr>
                <w:rFonts w:ascii="Times New Roman" w:hAnsi="Times New Roman" w:cs="Times New Roman"/>
              </w:rPr>
            </w:pPr>
            <w:r w:rsidRPr="001F39CC">
              <w:rPr>
                <w:rFonts w:ascii="Times New Roman" w:hAnsi="Times New Roman" w:cs="Times New Roman"/>
              </w:rPr>
              <w:t>World Health Organization</w:t>
            </w:r>
          </w:p>
        </w:tc>
      </w:tr>
    </w:tbl>
    <w:p w:rsidR="00EB7459" w:rsidRPr="001F39CC" w:rsidRDefault="00EB7459" w:rsidP="00EB7459">
      <w:pPr>
        <w:spacing w:line="360" w:lineRule="auto"/>
        <w:rPr>
          <w:rFonts w:ascii="Times New Roman" w:hAnsi="Times New Roman" w:cs="Times New Roman"/>
        </w:rPr>
      </w:pPr>
    </w:p>
    <w:p w:rsidR="00EB7459" w:rsidRPr="001F39CC" w:rsidRDefault="00EB7459" w:rsidP="00EB7459">
      <w:pPr>
        <w:spacing w:after="0" w:line="360" w:lineRule="auto"/>
        <w:rPr>
          <w:rFonts w:ascii="Times New Roman" w:eastAsia="Times New Roman" w:hAnsi="Times New Roman" w:cs="Times New Roman"/>
        </w:rPr>
      </w:pPr>
    </w:p>
    <w:p w:rsidR="00EB7459" w:rsidRPr="001F39CC" w:rsidRDefault="00EB7459" w:rsidP="00EB7459">
      <w:pPr>
        <w:spacing w:after="0" w:line="360" w:lineRule="auto"/>
        <w:rPr>
          <w:rFonts w:ascii="Times New Roman" w:eastAsia="Times New Roman" w:hAnsi="Times New Roman" w:cs="Times New Roman"/>
        </w:rPr>
      </w:pPr>
    </w:p>
    <w:p w:rsidR="00EB7459" w:rsidRPr="001F39CC" w:rsidRDefault="00EB7459" w:rsidP="00EB7459">
      <w:pPr>
        <w:spacing w:after="0" w:line="360" w:lineRule="auto"/>
        <w:rPr>
          <w:rFonts w:ascii="Times New Roman" w:eastAsia="Times New Roman" w:hAnsi="Times New Roman" w:cs="Times New Roman"/>
        </w:rPr>
      </w:pPr>
    </w:p>
    <w:p w:rsidR="00EB7459" w:rsidRPr="001F39CC" w:rsidRDefault="00EB7459" w:rsidP="00EB7459">
      <w:pPr>
        <w:rPr>
          <w:rFonts w:ascii="Times New Roman" w:eastAsia="Times New Roman" w:hAnsi="Times New Roman" w:cs="Times New Roman"/>
        </w:rPr>
        <w:sectPr w:rsidR="00EB7459" w:rsidRPr="001F39CC" w:rsidSect="00016925">
          <w:footerReference w:type="default" r:id="rId11"/>
          <w:footerReference w:type="first" r:id="rId12"/>
          <w:pgSz w:w="12240" w:h="15840"/>
          <w:pgMar w:top="1440" w:right="1440" w:bottom="1440" w:left="1440" w:header="708" w:footer="708" w:gutter="0"/>
          <w:pgNumType w:fmt="lowerRoman" w:start="0"/>
          <w:cols w:space="708"/>
          <w:titlePg/>
          <w:docGrid w:linePitch="360"/>
        </w:sectPr>
      </w:pPr>
    </w:p>
    <w:p w:rsidR="00EB7459" w:rsidRPr="001F39CC" w:rsidRDefault="00EB7459" w:rsidP="00032E35">
      <w:pPr>
        <w:jc w:val="center"/>
        <w:rPr>
          <w:rFonts w:ascii="Times New Roman" w:hAnsi="Times New Roman" w:cs="Times New Roman"/>
          <w:b/>
          <w:bCs/>
        </w:rPr>
      </w:pPr>
    </w:p>
    <w:p w:rsidR="00032E35" w:rsidRPr="001F39CC" w:rsidRDefault="00032E35" w:rsidP="00032E35">
      <w:pPr>
        <w:jc w:val="center"/>
        <w:rPr>
          <w:rFonts w:ascii="Times New Roman" w:hAnsi="Times New Roman" w:cs="Times New Roman"/>
          <w:b/>
          <w:bCs/>
        </w:rPr>
      </w:pPr>
    </w:p>
    <w:p w:rsidR="00032E35" w:rsidRPr="001F39CC" w:rsidRDefault="00855732" w:rsidP="00032E35">
      <w:pPr>
        <w:jc w:val="center"/>
        <w:rPr>
          <w:rFonts w:ascii="Times New Roman" w:hAnsi="Times New Roman" w:cs="Times New Roman"/>
          <w:b/>
          <w:bCs/>
        </w:rPr>
      </w:pPr>
      <w:r w:rsidRPr="001F39CC">
        <w:rPr>
          <w:rFonts w:ascii="Times New Roman" w:hAnsi="Times New Roman" w:cs="Times New Roman"/>
          <w:noProof/>
        </w:rPr>
        <w:drawing>
          <wp:anchor distT="0" distB="0" distL="114300" distR="114300" simplePos="0" relativeHeight="251707392" behindDoc="1" locked="0" layoutInCell="1" allowOverlap="1" wp14:anchorId="1420D44F">
            <wp:simplePos x="0" y="0"/>
            <wp:positionH relativeFrom="margin">
              <wp:align>center</wp:align>
            </wp:positionH>
            <wp:positionV relativeFrom="paragraph">
              <wp:posOffset>248285</wp:posOffset>
            </wp:positionV>
            <wp:extent cx="4648200" cy="4829175"/>
            <wp:effectExtent l="228600" t="228600" r="228600" b="1285875"/>
            <wp:wrapTight wrapText="bothSides">
              <wp:wrapPolygon edited="0">
                <wp:start x="974" y="-1022"/>
                <wp:lineTo x="-797" y="-852"/>
                <wp:lineTo x="-1062" y="511"/>
                <wp:lineTo x="-1062" y="16871"/>
                <wp:lineTo x="-797" y="26499"/>
                <wp:lineTo x="-266" y="27096"/>
                <wp:lineTo x="-177" y="27266"/>
                <wp:lineTo x="21689" y="27266"/>
                <wp:lineTo x="21777" y="27096"/>
                <wp:lineTo x="22308" y="26499"/>
                <wp:lineTo x="22574" y="19598"/>
                <wp:lineTo x="22574" y="1875"/>
                <wp:lineTo x="22308" y="596"/>
                <wp:lineTo x="22308" y="341"/>
                <wp:lineTo x="20892" y="-852"/>
                <wp:lineTo x="20626" y="-1022"/>
                <wp:lineTo x="974" y="-1022"/>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4648200" cy="4829175"/>
                    </a:xfrm>
                    <a:prstGeom prst="roundRect">
                      <a:avLst>
                        <a:gd name="adj" fmla="val 8594"/>
                      </a:avLst>
                    </a:prstGeom>
                    <a:solidFill>
                      <a:srgbClr val="FFFFFF">
                        <a:shade val="85000"/>
                      </a:srgbClr>
                    </a:solidFill>
                    <a:ln>
                      <a:noFill/>
                    </a:ln>
                    <a:effectLst>
                      <a:glow rad="228600">
                        <a:schemeClr val="tx1">
                          <a:lumMod val="75000"/>
                          <a:lumOff val="25000"/>
                          <a:alpha val="40000"/>
                        </a:schemeClr>
                      </a:glow>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p>
    <w:p w:rsidR="00032E35" w:rsidRPr="001F39CC" w:rsidRDefault="00032E35" w:rsidP="00032E35">
      <w:pPr>
        <w:jc w:val="center"/>
        <w:rPr>
          <w:rFonts w:ascii="Times New Roman" w:hAnsi="Times New Roman" w:cs="Times New Roman"/>
          <w:b/>
          <w:bCs/>
        </w:rPr>
      </w:pPr>
    </w:p>
    <w:p w:rsidR="00032E35" w:rsidRPr="001F39CC" w:rsidRDefault="00032E35" w:rsidP="00C15B18">
      <w:pPr>
        <w:rPr>
          <w:rFonts w:ascii="Times New Roman" w:hAnsi="Times New Roman" w:cs="Times New Roman"/>
          <w:b/>
          <w:bCs/>
        </w:rPr>
        <w:sectPr w:rsidR="00032E35" w:rsidRPr="001F39CC" w:rsidSect="00032E35">
          <w:pgSz w:w="12240" w:h="15840"/>
          <w:pgMar w:top="1440" w:right="1440" w:bottom="1440" w:left="1440" w:header="706" w:footer="706" w:gutter="0"/>
          <w:pgNumType w:start="1"/>
          <w:cols w:space="708"/>
          <w:titlePg/>
          <w:docGrid w:linePitch="360"/>
        </w:sectPr>
      </w:pPr>
    </w:p>
    <w:p w:rsidR="005875B4" w:rsidRPr="00CE09E0" w:rsidRDefault="005875B4" w:rsidP="00AE25C5">
      <w:pPr>
        <w:spacing w:line="360" w:lineRule="auto"/>
        <w:jc w:val="both"/>
        <w:rPr>
          <w:rFonts w:ascii="Times New Roman" w:eastAsia="BatangChe" w:hAnsi="Times New Roman" w:cs="Times New Roman"/>
          <w:b/>
          <w:bCs/>
          <w:color w:val="153D63" w:themeColor="text2" w:themeTint="E6"/>
          <w:kern w:val="0"/>
          <w:sz w:val="28"/>
          <w:szCs w:val="28"/>
          <w14:ligatures w14:val="none"/>
        </w:rPr>
      </w:pPr>
      <w:r w:rsidRPr="00CE09E0">
        <w:rPr>
          <w:rFonts w:ascii="Times New Roman" w:eastAsia="BatangChe" w:hAnsi="Times New Roman" w:cs="Times New Roman"/>
          <w:b/>
          <w:bCs/>
          <w:color w:val="153D63" w:themeColor="text2" w:themeTint="E6"/>
          <w:sz w:val="28"/>
          <w:szCs w:val="28"/>
        </w:rPr>
        <w:lastRenderedPageBreak/>
        <w:t>Introduction to Manual</w:t>
      </w:r>
      <w:r w:rsidR="008D06E5" w:rsidRPr="00CE09E0">
        <w:rPr>
          <w:rFonts w:ascii="Times New Roman" w:eastAsia="BatangChe" w:hAnsi="Times New Roman" w:cs="Times New Roman"/>
          <w:b/>
          <w:bCs/>
          <w:color w:val="153D63" w:themeColor="text2" w:themeTint="E6"/>
          <w:kern w:val="0"/>
          <w:sz w:val="28"/>
          <w:szCs w:val="28"/>
          <w14:ligatures w14:val="none"/>
        </w:rPr>
        <w:t xml:space="preserve"> </w:t>
      </w:r>
    </w:p>
    <w:p w:rsidR="005C5903" w:rsidRPr="001F39CC" w:rsidRDefault="005C5903" w:rsidP="005C5903">
      <w:pPr>
        <w:pStyle w:val="NormalWeb"/>
        <w:spacing w:line="360" w:lineRule="auto"/>
        <w:jc w:val="both"/>
      </w:pPr>
      <w:r w:rsidRPr="001F39CC">
        <w:t>Health managers and supervisors need to regularly update their skills to perform well and help achieve national and global health goals. Today’s health system is more complex than ever before. It faces many challenges — changes in disease patterns, limited resources, population growth, new technologies</w:t>
      </w:r>
      <w:r w:rsidR="00DD2BF8" w:rsidRPr="001F39CC">
        <w:t xml:space="preserve"> and</w:t>
      </w:r>
      <w:r w:rsidRPr="001F39CC">
        <w:t xml:space="preserve"> higher expectations from the public.</w:t>
      </w:r>
    </w:p>
    <w:p w:rsidR="005C5903" w:rsidRPr="001F39CC" w:rsidRDefault="005C5903" w:rsidP="005C5903">
      <w:pPr>
        <w:pStyle w:val="NormalWeb"/>
        <w:spacing w:line="360" w:lineRule="auto"/>
        <w:jc w:val="both"/>
      </w:pPr>
      <w:r w:rsidRPr="001F39CC">
        <w:t xml:space="preserve">To manage these challenges, health managers must have strong </w:t>
      </w:r>
      <w:r w:rsidRPr="001F39CC">
        <w:rPr>
          <w:rStyle w:val="Strong"/>
          <w:rFonts w:eastAsiaTheme="majorEastAsia"/>
          <w:b w:val="0"/>
        </w:rPr>
        <w:t>leadership, management</w:t>
      </w:r>
      <w:r w:rsidR="00DD2BF8" w:rsidRPr="001F39CC">
        <w:rPr>
          <w:rStyle w:val="Strong"/>
          <w:rFonts w:eastAsiaTheme="majorEastAsia"/>
          <w:b w:val="0"/>
        </w:rPr>
        <w:t xml:space="preserve"> and</w:t>
      </w:r>
      <w:r w:rsidRPr="001F39CC">
        <w:rPr>
          <w:rStyle w:val="Strong"/>
          <w:rFonts w:eastAsiaTheme="majorEastAsia"/>
          <w:b w:val="0"/>
        </w:rPr>
        <w:t xml:space="preserve"> governance skills</w:t>
      </w:r>
      <w:r w:rsidRPr="001F39CC">
        <w:rPr>
          <w:b/>
        </w:rPr>
        <w:t xml:space="preserve">. </w:t>
      </w:r>
      <w:r w:rsidRPr="001F39CC">
        <w:t>The skills needed today are very different from those required ten years ago. However, many health managers in low- and middle-income countries have not received formal training in these areas during their studies.</w:t>
      </w:r>
    </w:p>
    <w:p w:rsidR="005C5903" w:rsidRPr="001F39CC" w:rsidRDefault="005C5903" w:rsidP="005C5903">
      <w:pPr>
        <w:pStyle w:val="NormalWeb"/>
        <w:spacing w:line="360" w:lineRule="auto"/>
        <w:jc w:val="both"/>
      </w:pPr>
      <w:r w:rsidRPr="001F39CC">
        <w:t xml:space="preserve">In many cases, </w:t>
      </w:r>
      <w:r w:rsidRPr="001F39CC">
        <w:rPr>
          <w:rStyle w:val="Strong"/>
          <w:rFonts w:eastAsiaTheme="majorEastAsia"/>
          <w:b w:val="0"/>
        </w:rPr>
        <w:t>young health professionals</w:t>
      </w:r>
      <w:r w:rsidRPr="001F39CC">
        <w:t xml:space="preserve"> are taking on leadership and managerial roles without proper preparation. They need practical skills to lead teams, manage resources, make evidence-based decisions</w:t>
      </w:r>
      <w:r w:rsidR="00DD2BF8" w:rsidRPr="001F39CC">
        <w:t xml:space="preserve"> and</w:t>
      </w:r>
      <w:r w:rsidRPr="001F39CC">
        <w:t xml:space="preserve"> deliver better health services. Unfortunately, most leadership and management training programs are still limited in number and scale.</w:t>
      </w:r>
    </w:p>
    <w:p w:rsidR="005C5903" w:rsidRPr="001F39CC" w:rsidRDefault="005C5903" w:rsidP="005C5903">
      <w:pPr>
        <w:pStyle w:val="NormalWeb"/>
        <w:spacing w:line="360" w:lineRule="auto"/>
        <w:jc w:val="both"/>
      </w:pPr>
      <w:r w:rsidRPr="001F39CC">
        <w:t xml:space="preserve">The </w:t>
      </w:r>
      <w:r w:rsidRPr="001F39CC">
        <w:rPr>
          <w:rStyle w:val="Strong"/>
          <w:rFonts w:eastAsiaTheme="majorEastAsia"/>
          <w:b w:val="0"/>
        </w:rPr>
        <w:t>World Health Organization (WHO</w:t>
      </w:r>
      <w:r w:rsidRPr="001F39CC">
        <w:rPr>
          <w:rStyle w:val="Strong"/>
          <w:rFonts w:eastAsiaTheme="majorEastAsia"/>
        </w:rPr>
        <w:t>)</w:t>
      </w:r>
      <w:r w:rsidRPr="001F39CC">
        <w:t xml:space="preserve"> identifies </w:t>
      </w:r>
      <w:r w:rsidRPr="001F39CC">
        <w:rPr>
          <w:rStyle w:val="Strong"/>
          <w:rFonts w:eastAsiaTheme="majorEastAsia"/>
          <w:b w:val="0"/>
        </w:rPr>
        <w:t>leadership and governance</w:t>
      </w:r>
      <w:r w:rsidRPr="001F39CC">
        <w:t xml:space="preserve"> as one of the six key building blocks of a strong health system. The other building blocks include:</w:t>
      </w:r>
    </w:p>
    <w:p w:rsidR="005C5903" w:rsidRPr="001F39CC" w:rsidRDefault="005C5903" w:rsidP="00CB3A49">
      <w:pPr>
        <w:pStyle w:val="NormalWeb"/>
        <w:numPr>
          <w:ilvl w:val="0"/>
          <w:numId w:val="1"/>
        </w:numPr>
        <w:spacing w:line="360" w:lineRule="auto"/>
        <w:jc w:val="both"/>
      </w:pPr>
      <w:r w:rsidRPr="001F39CC">
        <w:t>Service delivery</w:t>
      </w:r>
    </w:p>
    <w:p w:rsidR="005C5903" w:rsidRPr="001F39CC" w:rsidRDefault="005C5903" w:rsidP="00CB3A49">
      <w:pPr>
        <w:pStyle w:val="NormalWeb"/>
        <w:numPr>
          <w:ilvl w:val="0"/>
          <w:numId w:val="1"/>
        </w:numPr>
        <w:spacing w:line="360" w:lineRule="auto"/>
        <w:jc w:val="both"/>
      </w:pPr>
      <w:r w:rsidRPr="001F39CC">
        <w:t>Health workforce</w:t>
      </w:r>
    </w:p>
    <w:p w:rsidR="005C5903" w:rsidRPr="001F39CC" w:rsidRDefault="005C5903" w:rsidP="00CB3A49">
      <w:pPr>
        <w:pStyle w:val="NormalWeb"/>
        <w:numPr>
          <w:ilvl w:val="0"/>
          <w:numId w:val="1"/>
        </w:numPr>
        <w:spacing w:line="360" w:lineRule="auto"/>
        <w:jc w:val="both"/>
      </w:pPr>
      <w:r w:rsidRPr="001F39CC">
        <w:t>Health information systems</w:t>
      </w:r>
    </w:p>
    <w:p w:rsidR="005C5903" w:rsidRPr="001F39CC" w:rsidRDefault="005C5903" w:rsidP="00CB3A49">
      <w:pPr>
        <w:pStyle w:val="NormalWeb"/>
        <w:numPr>
          <w:ilvl w:val="0"/>
          <w:numId w:val="1"/>
        </w:numPr>
        <w:spacing w:line="360" w:lineRule="auto"/>
        <w:jc w:val="both"/>
      </w:pPr>
      <w:r w:rsidRPr="001F39CC">
        <w:t>Medical products, vaccines</w:t>
      </w:r>
      <w:r w:rsidR="00DD2BF8" w:rsidRPr="001F39CC">
        <w:t xml:space="preserve"> and</w:t>
      </w:r>
      <w:r w:rsidRPr="001F39CC">
        <w:t xml:space="preserve"> technologies</w:t>
      </w:r>
    </w:p>
    <w:p w:rsidR="005C5903" w:rsidRPr="001F39CC" w:rsidRDefault="005C5903" w:rsidP="00CB3A49">
      <w:pPr>
        <w:pStyle w:val="NormalWeb"/>
        <w:numPr>
          <w:ilvl w:val="0"/>
          <w:numId w:val="1"/>
        </w:numPr>
        <w:spacing w:line="360" w:lineRule="auto"/>
        <w:jc w:val="both"/>
      </w:pPr>
      <w:r w:rsidRPr="001F39CC">
        <w:t>Health system financing</w:t>
      </w:r>
    </w:p>
    <w:p w:rsidR="005C5903" w:rsidRPr="001F39CC" w:rsidRDefault="005C5903" w:rsidP="005C5903">
      <w:pPr>
        <w:pStyle w:val="NormalWeb"/>
        <w:spacing w:line="360" w:lineRule="auto"/>
        <w:jc w:val="both"/>
      </w:pPr>
      <w:r w:rsidRPr="001F39CC">
        <w:t>Leadership and governance are essential because they ensure that all the other parts of the health system work well. According to WHO, good leadership and governance mean having clear policies, effective supervision, teamwork, accountability</w:t>
      </w:r>
      <w:r w:rsidR="00DD2BF8" w:rsidRPr="001F39CC">
        <w:t xml:space="preserve"> and</w:t>
      </w:r>
      <w:r w:rsidRPr="001F39CC">
        <w:t xml:space="preserve"> a system that supports improvement.</w:t>
      </w:r>
    </w:p>
    <w:p w:rsidR="005C5903" w:rsidRPr="001F39CC" w:rsidRDefault="005C5903" w:rsidP="005C5903">
      <w:pPr>
        <w:pStyle w:val="NormalWeb"/>
        <w:spacing w:line="360" w:lineRule="auto"/>
        <w:jc w:val="both"/>
      </w:pPr>
      <w:r w:rsidRPr="001F39CC">
        <w:t>Different assessments have shown that there are major gaps in leadership and management skills in the health sector. Strengthening these skills can help improve service delivery, use of resources, coordination</w:t>
      </w:r>
      <w:r w:rsidR="00DD2BF8" w:rsidRPr="001F39CC">
        <w:t xml:space="preserve"> and</w:t>
      </w:r>
      <w:r w:rsidRPr="001F39CC">
        <w:t xml:space="preserve"> implementation of health policies and reforms — especially in a </w:t>
      </w:r>
      <w:r w:rsidRPr="001F39CC">
        <w:rPr>
          <w:rStyle w:val="Strong"/>
          <w:rFonts w:eastAsiaTheme="majorEastAsia"/>
          <w:b w:val="0"/>
        </w:rPr>
        <w:t>decentralized primary healthcare system</w:t>
      </w:r>
      <w:r w:rsidRPr="001F39CC">
        <w:t>.</w:t>
      </w:r>
    </w:p>
    <w:p w:rsidR="005C5903" w:rsidRPr="001F39CC" w:rsidRDefault="005C5903" w:rsidP="005C5903">
      <w:pPr>
        <w:pStyle w:val="NormalWeb"/>
        <w:spacing w:line="360" w:lineRule="auto"/>
        <w:jc w:val="both"/>
      </w:pPr>
      <w:r w:rsidRPr="001F39CC">
        <w:lastRenderedPageBreak/>
        <w:t xml:space="preserve">For this reason, </w:t>
      </w:r>
      <w:r w:rsidRPr="001F39CC">
        <w:rPr>
          <w:rStyle w:val="Strong"/>
          <w:rFonts w:eastAsiaTheme="majorEastAsia"/>
          <w:b w:val="0"/>
        </w:rPr>
        <w:t>capacity building in leadership, management</w:t>
      </w:r>
      <w:r w:rsidR="00DD2BF8" w:rsidRPr="001F39CC">
        <w:rPr>
          <w:rStyle w:val="Strong"/>
          <w:rFonts w:eastAsiaTheme="majorEastAsia"/>
          <w:b w:val="0"/>
        </w:rPr>
        <w:t xml:space="preserve"> and</w:t>
      </w:r>
      <w:r w:rsidRPr="001F39CC">
        <w:rPr>
          <w:rStyle w:val="Strong"/>
          <w:rFonts w:eastAsiaTheme="majorEastAsia"/>
          <w:b w:val="0"/>
        </w:rPr>
        <w:t xml:space="preserve"> governance</w:t>
      </w:r>
      <w:r w:rsidRPr="001F39CC">
        <w:t xml:space="preserve"> is very important. This training manual for </w:t>
      </w:r>
      <w:r w:rsidRPr="001F39CC">
        <w:rPr>
          <w:rStyle w:val="Strong"/>
          <w:rFonts w:eastAsiaTheme="majorEastAsia"/>
          <w:b w:val="0"/>
        </w:rPr>
        <w:t>Primary Health Care (PHC) workers in Khyber Pakhtunkhwa</w:t>
      </w:r>
      <w:r w:rsidRPr="001F39CC">
        <w:rPr>
          <w:b/>
        </w:rPr>
        <w:t xml:space="preserve"> </w:t>
      </w:r>
      <w:r w:rsidRPr="001F39CC">
        <w:t>aims to help fill those gaps. It provides simple, practical guidance to strengthen leadership, improve decision-making</w:t>
      </w:r>
      <w:r w:rsidR="00DD2BF8" w:rsidRPr="001F39CC">
        <w:t xml:space="preserve"> and</w:t>
      </w:r>
      <w:r w:rsidRPr="001F39CC">
        <w:t xml:space="preserve"> enhance accountability at the community and facility levels.</w:t>
      </w:r>
      <w:r w:rsidR="0028356D" w:rsidRPr="001F39CC">
        <w:t xml:space="preserve"> </w:t>
      </w:r>
      <w:r w:rsidRPr="001F39CC">
        <w:t>Through this training, PHC workers will be better prepared to lead teams, manage programs effectively</w:t>
      </w:r>
      <w:r w:rsidR="00DD2BF8" w:rsidRPr="001F39CC">
        <w:t xml:space="preserve"> and</w:t>
      </w:r>
      <w:r w:rsidRPr="001F39CC">
        <w:t xml:space="preserve"> contribute to building a stronger, more responsive</w:t>
      </w:r>
      <w:r w:rsidR="00DD2BF8" w:rsidRPr="001F39CC">
        <w:t xml:space="preserve"> and</w:t>
      </w:r>
      <w:r w:rsidRPr="001F39CC">
        <w:t xml:space="preserve"> people-centered health system in Khyber Pakhtunkhwa.</w:t>
      </w:r>
    </w:p>
    <w:p w:rsidR="007E62E1" w:rsidRPr="00CE09E0" w:rsidRDefault="007E62E1" w:rsidP="00AE25C5">
      <w:pPr>
        <w:spacing w:line="360" w:lineRule="auto"/>
        <w:jc w:val="both"/>
        <w:rPr>
          <w:rFonts w:ascii="Times New Roman" w:hAnsi="Times New Roman" w:cs="Times New Roman"/>
          <w:b/>
          <w:bCs/>
          <w:color w:val="153D63" w:themeColor="text2" w:themeTint="E6"/>
          <w:sz w:val="28"/>
          <w:szCs w:val="28"/>
        </w:rPr>
      </w:pPr>
      <w:r w:rsidRPr="00CE09E0">
        <w:rPr>
          <w:rFonts w:ascii="Times New Roman" w:hAnsi="Times New Roman" w:cs="Times New Roman"/>
          <w:b/>
          <w:bCs/>
          <w:color w:val="153D63" w:themeColor="text2" w:themeTint="E6"/>
          <w:sz w:val="28"/>
          <w:szCs w:val="28"/>
        </w:rPr>
        <w:t>Target audience:</w:t>
      </w:r>
    </w:p>
    <w:p w:rsidR="00D06FD4" w:rsidRPr="001F39CC" w:rsidRDefault="00D06FD4" w:rsidP="0038070B">
      <w:pPr>
        <w:spacing w:before="100" w:beforeAutospacing="1" w:after="100" w:afterAutospacing="1" w:line="360" w:lineRule="auto"/>
        <w:jc w:val="both"/>
        <w:rPr>
          <w:rFonts w:ascii="Times New Roman" w:eastAsia="Times New Roman" w:hAnsi="Times New Roman" w:cs="Times New Roman"/>
          <w:kern w:val="0"/>
          <w14:ligatures w14:val="none"/>
        </w:rPr>
      </w:pPr>
      <w:r w:rsidRPr="001F39CC">
        <w:rPr>
          <w:rFonts w:ascii="Times New Roman" w:eastAsia="Times New Roman" w:hAnsi="Times New Roman" w:cs="Times New Roman"/>
          <w:kern w:val="0"/>
          <w14:ligatures w14:val="none"/>
        </w:rPr>
        <w:t xml:space="preserve">The </w:t>
      </w:r>
      <w:r w:rsidRPr="001F39CC">
        <w:rPr>
          <w:rFonts w:ascii="Times New Roman" w:eastAsia="Times New Roman" w:hAnsi="Times New Roman" w:cs="Times New Roman"/>
          <w:bCs/>
          <w:kern w:val="0"/>
          <w14:ligatures w14:val="none"/>
        </w:rPr>
        <w:t>Governance, Leadership, Monitoring and Evaluation (M&amp;E)</w:t>
      </w:r>
      <w:r w:rsidRPr="001F39CC">
        <w:rPr>
          <w:rFonts w:ascii="Times New Roman" w:eastAsia="Times New Roman" w:hAnsi="Times New Roman" w:cs="Times New Roman"/>
          <w:kern w:val="0"/>
          <w14:ligatures w14:val="none"/>
        </w:rPr>
        <w:t xml:space="preserve"> module is designed for </w:t>
      </w:r>
      <w:r w:rsidRPr="001F39CC">
        <w:rPr>
          <w:rFonts w:ascii="Times New Roman" w:eastAsia="Times New Roman" w:hAnsi="Times New Roman" w:cs="Times New Roman"/>
          <w:bCs/>
          <w:kern w:val="0"/>
          <w14:ligatures w14:val="none"/>
        </w:rPr>
        <w:t>Primary Health Care (PHC)</w:t>
      </w:r>
      <w:r w:rsidRPr="001F39CC">
        <w:rPr>
          <w:rFonts w:ascii="Times New Roman" w:eastAsia="Times New Roman" w:hAnsi="Times New Roman" w:cs="Times New Roman"/>
          <w:kern w:val="0"/>
          <w14:ligatures w14:val="none"/>
        </w:rPr>
        <w:t xml:space="preserve"> professionals who play key roles in managing and delivering health services at the community and facility levels. The target audience includes </w:t>
      </w:r>
      <w:r w:rsidRPr="001F39CC">
        <w:rPr>
          <w:rFonts w:ascii="Times New Roman" w:eastAsia="Times New Roman" w:hAnsi="Times New Roman" w:cs="Times New Roman"/>
          <w:bCs/>
          <w:kern w:val="0"/>
          <w14:ligatures w14:val="none"/>
        </w:rPr>
        <w:t>Medical Officers, Lady Health Visitors (LHVs), Medical Technicians, Health Facility Managers, Supervisors</w:t>
      </w:r>
      <w:r w:rsidR="00DD2BF8" w:rsidRPr="001F39CC">
        <w:rPr>
          <w:rFonts w:ascii="Times New Roman" w:eastAsia="Times New Roman" w:hAnsi="Times New Roman" w:cs="Times New Roman"/>
          <w:bCs/>
          <w:kern w:val="0"/>
          <w14:ligatures w14:val="none"/>
        </w:rPr>
        <w:t xml:space="preserve"> and</w:t>
      </w:r>
      <w:r w:rsidRPr="001F39CC">
        <w:rPr>
          <w:rFonts w:ascii="Times New Roman" w:eastAsia="Times New Roman" w:hAnsi="Times New Roman" w:cs="Times New Roman"/>
          <w:bCs/>
          <w:kern w:val="0"/>
          <w14:ligatures w14:val="none"/>
        </w:rPr>
        <w:t xml:space="preserve"> Health Managers</w:t>
      </w:r>
      <w:r w:rsidRPr="001F39CC">
        <w:rPr>
          <w:rFonts w:ascii="Times New Roman" w:eastAsia="Times New Roman" w:hAnsi="Times New Roman" w:cs="Times New Roman"/>
          <w:kern w:val="0"/>
          <w14:ligatures w14:val="none"/>
        </w:rPr>
        <w:t xml:space="preserve"> from the Department of Health.</w:t>
      </w:r>
    </w:p>
    <w:p w:rsidR="00D06FD4" w:rsidRPr="001F39CC" w:rsidRDefault="00D06FD4" w:rsidP="0038070B">
      <w:pPr>
        <w:spacing w:before="100" w:beforeAutospacing="1" w:after="100" w:afterAutospacing="1" w:line="360" w:lineRule="auto"/>
        <w:jc w:val="both"/>
        <w:rPr>
          <w:rFonts w:ascii="Times New Roman" w:eastAsia="Times New Roman" w:hAnsi="Times New Roman" w:cs="Times New Roman"/>
          <w:kern w:val="0"/>
          <w14:ligatures w14:val="none"/>
        </w:rPr>
      </w:pPr>
      <w:r w:rsidRPr="001F39CC">
        <w:rPr>
          <w:rFonts w:ascii="Times New Roman" w:eastAsia="Times New Roman" w:hAnsi="Times New Roman" w:cs="Times New Roman"/>
          <w:kern w:val="0"/>
          <w14:ligatures w14:val="none"/>
        </w:rPr>
        <w:t>These professionals are central to improving service delivery, ensuring accountability</w:t>
      </w:r>
      <w:r w:rsidR="00DD2BF8" w:rsidRPr="001F39CC">
        <w:rPr>
          <w:rFonts w:ascii="Times New Roman" w:eastAsia="Times New Roman" w:hAnsi="Times New Roman" w:cs="Times New Roman"/>
          <w:kern w:val="0"/>
          <w14:ligatures w14:val="none"/>
        </w:rPr>
        <w:t xml:space="preserve"> and</w:t>
      </w:r>
      <w:r w:rsidRPr="001F39CC">
        <w:rPr>
          <w:rFonts w:ascii="Times New Roman" w:eastAsia="Times New Roman" w:hAnsi="Times New Roman" w:cs="Times New Roman"/>
          <w:kern w:val="0"/>
          <w14:ligatures w14:val="none"/>
        </w:rPr>
        <w:t xml:space="preserve"> promoting evidence-based decision-making within the health system. Medical Officers lead health teams and oversee the implementation of primary healthcare programs. LHVs and Medical Technicians provide essential frontline services, community health education</w:t>
      </w:r>
      <w:r w:rsidR="00DD2BF8" w:rsidRPr="001F39CC">
        <w:rPr>
          <w:rFonts w:ascii="Times New Roman" w:eastAsia="Times New Roman" w:hAnsi="Times New Roman" w:cs="Times New Roman"/>
          <w:kern w:val="0"/>
          <w14:ligatures w14:val="none"/>
        </w:rPr>
        <w:t xml:space="preserve"> and</w:t>
      </w:r>
      <w:r w:rsidRPr="001F39CC">
        <w:rPr>
          <w:rFonts w:ascii="Times New Roman" w:eastAsia="Times New Roman" w:hAnsi="Times New Roman" w:cs="Times New Roman"/>
          <w:kern w:val="0"/>
          <w14:ligatures w14:val="none"/>
        </w:rPr>
        <w:t xml:space="preserve"> data reporting, which are vital for effective monitoring and evaluation.</w:t>
      </w:r>
    </w:p>
    <w:p w:rsidR="00D06FD4" w:rsidRPr="001F39CC" w:rsidRDefault="00D06FD4" w:rsidP="0038070B">
      <w:pPr>
        <w:spacing w:before="100" w:beforeAutospacing="1" w:after="100" w:afterAutospacing="1" w:line="360" w:lineRule="auto"/>
        <w:jc w:val="both"/>
        <w:rPr>
          <w:rFonts w:ascii="Times New Roman" w:eastAsia="Times New Roman" w:hAnsi="Times New Roman" w:cs="Times New Roman"/>
          <w:kern w:val="0"/>
          <w14:ligatures w14:val="none"/>
        </w:rPr>
      </w:pPr>
      <w:r w:rsidRPr="001F39CC">
        <w:rPr>
          <w:rFonts w:ascii="Times New Roman" w:eastAsia="Times New Roman" w:hAnsi="Times New Roman" w:cs="Times New Roman"/>
          <w:kern w:val="0"/>
          <w14:ligatures w14:val="none"/>
        </w:rPr>
        <w:t>Health Managers and Supervisors at various administrative levels are responsible for guiding teams, ensuring quality of care, managing resources</w:t>
      </w:r>
      <w:r w:rsidR="00DD2BF8" w:rsidRPr="001F39CC">
        <w:rPr>
          <w:rFonts w:ascii="Times New Roman" w:eastAsia="Times New Roman" w:hAnsi="Times New Roman" w:cs="Times New Roman"/>
          <w:kern w:val="0"/>
          <w14:ligatures w14:val="none"/>
        </w:rPr>
        <w:t xml:space="preserve"> and</w:t>
      </w:r>
      <w:r w:rsidRPr="001F39CC">
        <w:rPr>
          <w:rFonts w:ascii="Times New Roman" w:eastAsia="Times New Roman" w:hAnsi="Times New Roman" w:cs="Times New Roman"/>
          <w:kern w:val="0"/>
          <w14:ligatures w14:val="none"/>
        </w:rPr>
        <w:t xml:space="preserve"> supporting data-driven planning and performance review.</w:t>
      </w:r>
    </w:p>
    <w:p w:rsidR="007E62E1" w:rsidRPr="00CE09E0" w:rsidRDefault="007E62E1" w:rsidP="00AE25C5">
      <w:pPr>
        <w:pStyle w:val="p1"/>
        <w:spacing w:line="360" w:lineRule="auto"/>
        <w:jc w:val="both"/>
        <w:rPr>
          <w:b/>
          <w:bCs/>
          <w:color w:val="153D63" w:themeColor="text2" w:themeTint="E6"/>
          <w:sz w:val="28"/>
          <w:szCs w:val="28"/>
        </w:rPr>
      </w:pPr>
      <w:r w:rsidRPr="00CE09E0">
        <w:rPr>
          <w:b/>
          <w:bCs/>
          <w:color w:val="153D63" w:themeColor="text2" w:themeTint="E6"/>
          <w:sz w:val="28"/>
          <w:szCs w:val="28"/>
        </w:rPr>
        <w:t>Training Manual Contents:</w:t>
      </w:r>
    </w:p>
    <w:p w:rsidR="007E62E1" w:rsidRPr="001F39CC" w:rsidRDefault="007E62E1" w:rsidP="00AE25C5">
      <w:pPr>
        <w:pStyle w:val="p1"/>
        <w:spacing w:line="360" w:lineRule="auto"/>
        <w:jc w:val="both"/>
        <w:rPr>
          <w:b/>
          <w:bCs/>
          <w:sz w:val="24"/>
          <w:szCs w:val="24"/>
        </w:rPr>
      </w:pPr>
    </w:p>
    <w:p w:rsidR="007E62E1" w:rsidRPr="001F39CC" w:rsidRDefault="007E62E1" w:rsidP="00AE25C5">
      <w:pPr>
        <w:pStyle w:val="p1"/>
        <w:spacing w:line="360" w:lineRule="auto"/>
        <w:jc w:val="both"/>
        <w:rPr>
          <w:sz w:val="24"/>
          <w:szCs w:val="24"/>
        </w:rPr>
      </w:pPr>
      <w:r w:rsidRPr="001F39CC">
        <w:rPr>
          <w:sz w:val="24"/>
          <w:szCs w:val="24"/>
        </w:rPr>
        <w:t>Each module in the manual is divided into sessions and activities, each with clear objectives to guide the learning process. Every session includes a defined aim, a list of necessary materials and equipment, an estimated time frame and step-by-step instructions for execution. Some activities may require preparatory work ahead of the training session. To enhance learning, the sessions are supported by handouts, PowerPoint presentations, case studies and classroom exercises, all of which are designed to facilitate engagement and reinforce key concepts.</w:t>
      </w:r>
    </w:p>
    <w:p w:rsidR="0004738E" w:rsidRPr="001F39CC" w:rsidRDefault="0004738E" w:rsidP="00AE25C5">
      <w:pPr>
        <w:pStyle w:val="p1"/>
        <w:spacing w:line="360" w:lineRule="auto"/>
        <w:jc w:val="both"/>
        <w:rPr>
          <w:sz w:val="24"/>
          <w:szCs w:val="24"/>
        </w:rPr>
      </w:pPr>
    </w:p>
    <w:p w:rsidR="0004738E" w:rsidRPr="00CE09E0" w:rsidRDefault="0004738E" w:rsidP="00AE25C5">
      <w:pPr>
        <w:pStyle w:val="p1"/>
        <w:spacing w:line="360" w:lineRule="auto"/>
        <w:jc w:val="both"/>
        <w:rPr>
          <w:b/>
          <w:bCs/>
          <w:color w:val="153D63" w:themeColor="text2" w:themeTint="E6"/>
          <w:sz w:val="28"/>
          <w:szCs w:val="28"/>
        </w:rPr>
      </w:pPr>
      <w:r w:rsidRPr="00CE09E0">
        <w:rPr>
          <w:b/>
          <w:bCs/>
          <w:color w:val="153D63" w:themeColor="text2" w:themeTint="E6"/>
          <w:sz w:val="28"/>
          <w:szCs w:val="28"/>
        </w:rPr>
        <w:lastRenderedPageBreak/>
        <w:t>Scope and implementation guidelines:</w:t>
      </w:r>
    </w:p>
    <w:p w:rsidR="0028356D" w:rsidRPr="001F39CC" w:rsidRDefault="0004738E" w:rsidP="0028356D">
      <w:pPr>
        <w:spacing w:before="100" w:beforeAutospacing="1" w:after="100" w:afterAutospacing="1" w:line="360" w:lineRule="auto"/>
        <w:jc w:val="both"/>
        <w:rPr>
          <w:rFonts w:ascii="Times New Roman" w:eastAsia="Times New Roman" w:hAnsi="Times New Roman" w:cs="Times New Roman"/>
          <w:kern w:val="0"/>
          <w:lang w:eastAsia="en-GB"/>
          <w14:ligatures w14:val="none"/>
        </w:rPr>
      </w:pPr>
      <w:r w:rsidRPr="001F39CC">
        <w:rPr>
          <w:rFonts w:ascii="Times New Roman" w:eastAsia="Times New Roman" w:hAnsi="Times New Roman" w:cs="Times New Roman"/>
          <w:kern w:val="0"/>
          <w:lang w:eastAsia="en-GB"/>
          <w14:ligatures w14:val="none"/>
        </w:rPr>
        <w:t xml:space="preserve">This </w:t>
      </w:r>
      <w:r w:rsidR="005C5903" w:rsidRPr="001F39CC">
        <w:rPr>
          <w:rFonts w:ascii="Times New Roman" w:eastAsia="Times New Roman" w:hAnsi="Times New Roman" w:cs="Times New Roman"/>
          <w:kern w:val="0"/>
          <w:lang w:eastAsia="en-GB"/>
          <w14:ligatures w14:val="none"/>
        </w:rPr>
        <w:t>2</w:t>
      </w:r>
      <w:r w:rsidRPr="001F39CC">
        <w:rPr>
          <w:rFonts w:ascii="Times New Roman" w:eastAsia="Times New Roman" w:hAnsi="Times New Roman" w:cs="Times New Roman"/>
          <w:kern w:val="0"/>
          <w:lang w:eastAsia="en-GB"/>
          <w14:ligatures w14:val="none"/>
        </w:rPr>
        <w:t>-day training program is designed to build the capacity of primary health care doctors and paramedical staff in leadership monitoring</w:t>
      </w:r>
      <w:r w:rsidR="0038070B" w:rsidRPr="001F39CC">
        <w:rPr>
          <w:rFonts w:ascii="Times New Roman" w:eastAsia="Times New Roman" w:hAnsi="Times New Roman" w:cs="Times New Roman"/>
          <w:kern w:val="0"/>
          <w:lang w:eastAsia="en-GB"/>
          <w14:ligatures w14:val="none"/>
        </w:rPr>
        <w:t xml:space="preserve"> &amp;</w:t>
      </w:r>
      <w:r w:rsidRPr="001F39CC">
        <w:rPr>
          <w:rFonts w:ascii="Times New Roman" w:eastAsia="Times New Roman" w:hAnsi="Times New Roman" w:cs="Times New Roman"/>
          <w:kern w:val="0"/>
          <w:lang w:eastAsia="en-GB"/>
          <w14:ligatures w14:val="none"/>
        </w:rPr>
        <w:t xml:space="preserve"> evaluation (M&amp;E). Its scope extends to strengthening accountability, transparency, teamwork</w:t>
      </w:r>
      <w:r w:rsidR="00DD2BF8" w:rsidRPr="001F39CC">
        <w:rPr>
          <w:rFonts w:ascii="Times New Roman" w:eastAsia="Times New Roman" w:hAnsi="Times New Roman" w:cs="Times New Roman"/>
          <w:kern w:val="0"/>
          <w:lang w:eastAsia="en-GB"/>
          <w14:ligatures w14:val="none"/>
        </w:rPr>
        <w:t xml:space="preserve"> and</w:t>
      </w:r>
      <w:r w:rsidRPr="001F39CC">
        <w:rPr>
          <w:rFonts w:ascii="Times New Roman" w:eastAsia="Times New Roman" w:hAnsi="Times New Roman" w:cs="Times New Roman"/>
          <w:kern w:val="0"/>
          <w:lang w:eastAsia="en-GB"/>
          <w14:ligatures w14:val="none"/>
        </w:rPr>
        <w:t xml:space="preserve"> evidence-based decision-making at the primary health care level. The training emphasizes practical skills such as identifying governance gaps, applying effective leadership styles</w:t>
      </w:r>
      <w:r w:rsidR="00DD2BF8" w:rsidRPr="001F39CC">
        <w:rPr>
          <w:rFonts w:ascii="Times New Roman" w:eastAsia="Times New Roman" w:hAnsi="Times New Roman" w:cs="Times New Roman"/>
          <w:kern w:val="0"/>
          <w:lang w:eastAsia="en-GB"/>
          <w14:ligatures w14:val="none"/>
        </w:rPr>
        <w:t xml:space="preserve"> and</w:t>
      </w:r>
      <w:r w:rsidRPr="001F39CC">
        <w:rPr>
          <w:rFonts w:ascii="Times New Roman" w:eastAsia="Times New Roman" w:hAnsi="Times New Roman" w:cs="Times New Roman"/>
          <w:kern w:val="0"/>
          <w:lang w:eastAsia="en-GB"/>
          <w14:ligatures w14:val="none"/>
        </w:rPr>
        <w:t xml:space="preserve"> using M&amp;E tools to improve service delivery and patient outcomes. Implementation should involve interactive methods including case studies, group discussions</w:t>
      </w:r>
      <w:r w:rsidR="00DD2BF8" w:rsidRPr="001F39CC">
        <w:rPr>
          <w:rFonts w:ascii="Times New Roman" w:eastAsia="Times New Roman" w:hAnsi="Times New Roman" w:cs="Times New Roman"/>
          <w:kern w:val="0"/>
          <w:lang w:eastAsia="en-GB"/>
          <w14:ligatures w14:val="none"/>
        </w:rPr>
        <w:t xml:space="preserve"> and</w:t>
      </w:r>
      <w:r w:rsidRPr="001F39CC">
        <w:rPr>
          <w:rFonts w:ascii="Times New Roman" w:eastAsia="Times New Roman" w:hAnsi="Times New Roman" w:cs="Times New Roman"/>
          <w:kern w:val="0"/>
          <w:lang w:eastAsia="en-GB"/>
          <w14:ligatures w14:val="none"/>
        </w:rPr>
        <w:t xml:space="preserve"> role plays to ensure active participation and contextual learning. Doctors and paramedics are expected to apply these skills in their daily practice by promoting collaborative leadership, ensuring ethical governance in patient care</w:t>
      </w:r>
      <w:r w:rsidR="00DD2BF8" w:rsidRPr="001F39CC">
        <w:rPr>
          <w:rFonts w:ascii="Times New Roman" w:eastAsia="Times New Roman" w:hAnsi="Times New Roman" w:cs="Times New Roman"/>
          <w:kern w:val="0"/>
          <w:lang w:eastAsia="en-GB"/>
          <w14:ligatures w14:val="none"/>
        </w:rPr>
        <w:t xml:space="preserve"> and</w:t>
      </w:r>
      <w:r w:rsidRPr="001F39CC">
        <w:rPr>
          <w:rFonts w:ascii="Times New Roman" w:eastAsia="Times New Roman" w:hAnsi="Times New Roman" w:cs="Times New Roman"/>
          <w:kern w:val="0"/>
          <w:lang w:eastAsia="en-GB"/>
          <w14:ligatures w14:val="none"/>
        </w:rPr>
        <w:t xml:space="preserve"> utilizing monitoring data to enhance health system performance. Continuous follow-up, supportive supervision</w:t>
      </w:r>
      <w:r w:rsidR="00DD2BF8" w:rsidRPr="001F39CC">
        <w:rPr>
          <w:rFonts w:ascii="Times New Roman" w:eastAsia="Times New Roman" w:hAnsi="Times New Roman" w:cs="Times New Roman"/>
          <w:kern w:val="0"/>
          <w:lang w:eastAsia="en-GB"/>
          <w14:ligatures w14:val="none"/>
        </w:rPr>
        <w:t xml:space="preserve"> and</w:t>
      </w:r>
      <w:r w:rsidRPr="001F39CC">
        <w:rPr>
          <w:rFonts w:ascii="Times New Roman" w:eastAsia="Times New Roman" w:hAnsi="Times New Roman" w:cs="Times New Roman"/>
          <w:kern w:val="0"/>
          <w:lang w:eastAsia="en-GB"/>
          <w14:ligatures w14:val="none"/>
        </w:rPr>
        <w:t xml:space="preserve"> integration of these practices into routine PHC operations are recommended for sustainability.</w:t>
      </w:r>
    </w:p>
    <w:p w:rsidR="0004738E" w:rsidRPr="00CE09E0" w:rsidRDefault="0004738E" w:rsidP="0028356D">
      <w:pPr>
        <w:spacing w:before="100" w:beforeAutospacing="1" w:after="100" w:afterAutospacing="1" w:line="360" w:lineRule="auto"/>
        <w:jc w:val="both"/>
        <w:rPr>
          <w:rFonts w:ascii="Times New Roman" w:eastAsia="Times New Roman" w:hAnsi="Times New Roman" w:cs="Times New Roman"/>
          <w:color w:val="153D63" w:themeColor="text2" w:themeTint="E6"/>
          <w:kern w:val="0"/>
          <w:sz w:val="28"/>
          <w:szCs w:val="28"/>
          <w:lang w:eastAsia="en-GB"/>
          <w14:ligatures w14:val="none"/>
        </w:rPr>
      </w:pPr>
      <w:r w:rsidRPr="00CE09E0">
        <w:rPr>
          <w:rFonts w:ascii="Times New Roman" w:hAnsi="Times New Roman" w:cs="Times New Roman"/>
          <w:b/>
          <w:bCs/>
          <w:color w:val="153D63" w:themeColor="text2" w:themeTint="E6"/>
          <w:sz w:val="28"/>
          <w:szCs w:val="28"/>
        </w:rPr>
        <w:t>Support and Alignment with National Plan of Pakistan</w:t>
      </w:r>
    </w:p>
    <w:p w:rsidR="0004738E" w:rsidRPr="001F39CC" w:rsidRDefault="0004738E" w:rsidP="00AE25C5">
      <w:pPr>
        <w:pStyle w:val="p1"/>
        <w:spacing w:line="360" w:lineRule="auto"/>
        <w:jc w:val="both"/>
        <w:rPr>
          <w:color w:val="auto"/>
          <w:sz w:val="24"/>
          <w:szCs w:val="24"/>
        </w:rPr>
      </w:pPr>
      <w:r w:rsidRPr="001F39CC">
        <w:rPr>
          <w:sz w:val="24"/>
          <w:szCs w:val="24"/>
        </w:rPr>
        <w:t>T</w:t>
      </w:r>
      <w:r w:rsidRPr="001F39CC">
        <w:rPr>
          <w:color w:val="auto"/>
          <w:sz w:val="24"/>
          <w:szCs w:val="24"/>
        </w:rPr>
        <w:t>his training agenda directly supports the Government of Pakistan’s commitment to strengthening Primary Health Care (PHC) under the National Health Vision (2016–2025) and aligns with the objectives of Universal Health Coverage and the Sustainable Development Goals (SDGs). By focusing on leadership monitoring &amp; evaluation, the program reinforces the national priority of improving accountability, service quality</w:t>
      </w:r>
      <w:r w:rsidR="00DD2BF8" w:rsidRPr="001F39CC">
        <w:rPr>
          <w:color w:val="auto"/>
          <w:sz w:val="24"/>
          <w:szCs w:val="24"/>
        </w:rPr>
        <w:t xml:space="preserve"> and</w:t>
      </w:r>
      <w:r w:rsidRPr="001F39CC">
        <w:rPr>
          <w:color w:val="auto"/>
          <w:sz w:val="24"/>
          <w:szCs w:val="24"/>
        </w:rPr>
        <w:t xml:space="preserve"> health system responsiveness at the grassroots level. It complements the Essential Package of Health Services (EPHS) by empowering doctors and paramedics to deliver people-centered care, ensure efficient use of resources</w:t>
      </w:r>
      <w:r w:rsidR="00DD2BF8" w:rsidRPr="001F39CC">
        <w:rPr>
          <w:color w:val="auto"/>
          <w:sz w:val="24"/>
          <w:szCs w:val="24"/>
        </w:rPr>
        <w:t xml:space="preserve"> and</w:t>
      </w:r>
      <w:r w:rsidRPr="001F39CC">
        <w:rPr>
          <w:color w:val="auto"/>
          <w:sz w:val="24"/>
          <w:szCs w:val="24"/>
        </w:rPr>
        <w:t xml:space="preserve"> apply evidence-based decision-making. Through capacity building of PHC teams, this initiative contributes to the broader goals of reducing health disparities, enhancing community trust in the health system</w:t>
      </w:r>
      <w:r w:rsidR="00DD2BF8" w:rsidRPr="001F39CC">
        <w:rPr>
          <w:color w:val="auto"/>
          <w:sz w:val="24"/>
          <w:szCs w:val="24"/>
        </w:rPr>
        <w:t xml:space="preserve"> and</w:t>
      </w:r>
      <w:r w:rsidRPr="001F39CC">
        <w:rPr>
          <w:color w:val="auto"/>
          <w:sz w:val="24"/>
          <w:szCs w:val="24"/>
        </w:rPr>
        <w:t xml:space="preserve"> achieving targets set in Pakistan’s national and provincial health sector strategies.</w:t>
      </w:r>
    </w:p>
    <w:p w:rsidR="007E62E1" w:rsidRPr="001F39CC" w:rsidRDefault="007E62E1" w:rsidP="00AE25C5">
      <w:pPr>
        <w:pStyle w:val="p1"/>
        <w:spacing w:line="360" w:lineRule="auto"/>
        <w:jc w:val="both"/>
        <w:rPr>
          <w:sz w:val="24"/>
          <w:szCs w:val="24"/>
        </w:rPr>
      </w:pPr>
    </w:p>
    <w:p w:rsidR="0004738E" w:rsidRPr="001F39CC" w:rsidRDefault="0004738E" w:rsidP="00AE25C5">
      <w:pPr>
        <w:pStyle w:val="p1"/>
        <w:spacing w:line="360" w:lineRule="auto"/>
        <w:jc w:val="both"/>
        <w:rPr>
          <w:sz w:val="24"/>
          <w:szCs w:val="24"/>
        </w:rPr>
      </w:pPr>
    </w:p>
    <w:p w:rsidR="0004738E" w:rsidRPr="001F39CC" w:rsidRDefault="0004738E" w:rsidP="00AE25C5">
      <w:pPr>
        <w:pStyle w:val="p1"/>
        <w:spacing w:line="360" w:lineRule="auto"/>
        <w:jc w:val="both"/>
        <w:rPr>
          <w:sz w:val="24"/>
          <w:szCs w:val="24"/>
        </w:rPr>
      </w:pPr>
    </w:p>
    <w:p w:rsidR="0004738E" w:rsidRPr="001F39CC" w:rsidRDefault="0004738E" w:rsidP="00AE25C5">
      <w:pPr>
        <w:pStyle w:val="p1"/>
        <w:spacing w:line="360" w:lineRule="auto"/>
        <w:jc w:val="both"/>
        <w:rPr>
          <w:sz w:val="24"/>
          <w:szCs w:val="24"/>
        </w:rPr>
      </w:pPr>
    </w:p>
    <w:p w:rsidR="0004738E" w:rsidRPr="001F39CC" w:rsidRDefault="0004738E" w:rsidP="00AE25C5">
      <w:pPr>
        <w:pStyle w:val="p1"/>
        <w:spacing w:line="360" w:lineRule="auto"/>
        <w:jc w:val="both"/>
        <w:rPr>
          <w:sz w:val="24"/>
          <w:szCs w:val="24"/>
        </w:rPr>
      </w:pPr>
    </w:p>
    <w:p w:rsidR="0004738E" w:rsidRPr="001F39CC" w:rsidRDefault="0004738E" w:rsidP="00AE25C5">
      <w:pPr>
        <w:pStyle w:val="p1"/>
        <w:spacing w:line="360" w:lineRule="auto"/>
        <w:jc w:val="both"/>
        <w:rPr>
          <w:sz w:val="24"/>
          <w:szCs w:val="24"/>
        </w:rPr>
      </w:pPr>
    </w:p>
    <w:p w:rsidR="0038070B" w:rsidRPr="001F39CC" w:rsidRDefault="0038070B" w:rsidP="0038070B">
      <w:pPr>
        <w:pStyle w:val="p1"/>
        <w:spacing w:line="360" w:lineRule="auto"/>
        <w:jc w:val="center"/>
        <w:rPr>
          <w:b/>
          <w:bCs/>
          <w:sz w:val="32"/>
          <w:szCs w:val="32"/>
        </w:rPr>
      </w:pPr>
    </w:p>
    <w:p w:rsidR="0002687B" w:rsidRPr="001F39CC" w:rsidRDefault="009D5501" w:rsidP="0038070B">
      <w:pPr>
        <w:pStyle w:val="p1"/>
        <w:spacing w:line="360" w:lineRule="auto"/>
        <w:jc w:val="center"/>
        <w:rPr>
          <w:b/>
          <w:bCs/>
          <w:color w:val="074F6A" w:themeColor="accent4" w:themeShade="80"/>
          <w:sz w:val="32"/>
          <w:szCs w:val="32"/>
        </w:rPr>
      </w:pPr>
      <w:r w:rsidRPr="001F39CC">
        <w:rPr>
          <w:b/>
          <w:bCs/>
          <w:color w:val="074F6A" w:themeColor="accent4" w:themeShade="80"/>
          <w:sz w:val="32"/>
          <w:szCs w:val="32"/>
        </w:rPr>
        <w:t>MODULE ONE</w:t>
      </w:r>
    </w:p>
    <w:p w:rsidR="00630A5F" w:rsidRPr="001F39CC" w:rsidRDefault="009D5501" w:rsidP="009D5501">
      <w:pPr>
        <w:pStyle w:val="p1"/>
        <w:spacing w:line="360" w:lineRule="auto"/>
        <w:jc w:val="center"/>
        <w:rPr>
          <w:color w:val="074F6A" w:themeColor="accent4" w:themeShade="80"/>
          <w:sz w:val="24"/>
          <w:szCs w:val="24"/>
        </w:rPr>
      </w:pPr>
      <w:r w:rsidRPr="001F39CC">
        <w:rPr>
          <w:b/>
          <w:bCs/>
          <w:color w:val="074F6A" w:themeColor="accent4" w:themeShade="80"/>
          <w:sz w:val="27"/>
          <w:szCs w:val="27"/>
        </w:rPr>
        <w:t>UNDERSTANDING LEADERSHIP &amp; GOVERNANCE IN PHC</w:t>
      </w:r>
    </w:p>
    <w:p w:rsidR="00630A5F" w:rsidRPr="001F39CC" w:rsidRDefault="00630A5F" w:rsidP="00AE25C5">
      <w:pPr>
        <w:pStyle w:val="p1"/>
        <w:spacing w:line="360" w:lineRule="auto"/>
        <w:jc w:val="both"/>
        <w:rPr>
          <w:sz w:val="24"/>
          <w:szCs w:val="24"/>
        </w:rPr>
      </w:pPr>
    </w:p>
    <w:p w:rsidR="00426835" w:rsidRPr="001F39CC" w:rsidRDefault="00630A5F" w:rsidP="00AE25C5">
      <w:pPr>
        <w:spacing w:before="100" w:beforeAutospacing="1" w:after="100" w:afterAutospacing="1" w:line="360" w:lineRule="auto"/>
        <w:jc w:val="both"/>
        <w:rPr>
          <w:rFonts w:ascii="Times New Roman" w:eastAsia="Times New Roman" w:hAnsi="Times New Roman" w:cs="Times New Roman"/>
          <w:kern w:val="0"/>
          <w:lang w:eastAsia="en-GB"/>
          <w14:ligatures w14:val="none"/>
        </w:rPr>
      </w:pPr>
      <w:r w:rsidRPr="001F39CC">
        <w:rPr>
          <w:rFonts w:ascii="Times New Roman" w:eastAsia="Times New Roman" w:hAnsi="Times New Roman" w:cs="Times New Roman"/>
          <w:kern w:val="0"/>
          <w:lang w:eastAsia="en-GB"/>
          <w14:ligatures w14:val="none"/>
        </w:rPr>
        <w:t xml:space="preserve">    </w:t>
      </w:r>
    </w:p>
    <w:p w:rsidR="00426835" w:rsidRPr="001F39CC" w:rsidRDefault="0038070B" w:rsidP="00AE25C5">
      <w:pPr>
        <w:spacing w:before="100" w:beforeAutospacing="1" w:after="100" w:afterAutospacing="1" w:line="360" w:lineRule="auto"/>
        <w:jc w:val="both"/>
        <w:rPr>
          <w:rFonts w:ascii="Times New Roman" w:eastAsia="Times New Roman" w:hAnsi="Times New Roman" w:cs="Times New Roman"/>
          <w:kern w:val="0"/>
          <w:lang w:eastAsia="en-GB"/>
          <w14:ligatures w14:val="none"/>
        </w:rPr>
      </w:pPr>
      <w:r w:rsidRPr="001F39CC">
        <w:rPr>
          <w:rFonts w:ascii="Times New Roman" w:hAnsi="Times New Roman" w:cs="Times New Roman"/>
          <w:noProof/>
        </w:rPr>
        <w:drawing>
          <wp:anchor distT="0" distB="0" distL="114300" distR="114300" simplePos="0" relativeHeight="251675648" behindDoc="1" locked="0" layoutInCell="1" allowOverlap="1" wp14:anchorId="1627310C">
            <wp:simplePos x="0" y="0"/>
            <wp:positionH relativeFrom="column">
              <wp:posOffset>723287</wp:posOffset>
            </wp:positionH>
            <wp:positionV relativeFrom="paragraph">
              <wp:posOffset>289231</wp:posOffset>
            </wp:positionV>
            <wp:extent cx="4667250" cy="3379470"/>
            <wp:effectExtent l="171450" t="190500" r="190500" b="201930"/>
            <wp:wrapTight wrapText="bothSides">
              <wp:wrapPolygon edited="0">
                <wp:start x="9786" y="-1218"/>
                <wp:lineTo x="4232" y="-974"/>
                <wp:lineTo x="4232" y="974"/>
                <wp:lineTo x="2116" y="974"/>
                <wp:lineTo x="2116" y="2922"/>
                <wp:lineTo x="705" y="2922"/>
                <wp:lineTo x="705" y="4870"/>
                <wp:lineTo x="-176" y="4870"/>
                <wp:lineTo x="-176" y="6818"/>
                <wp:lineTo x="-617" y="6818"/>
                <wp:lineTo x="-793" y="10715"/>
                <wp:lineTo x="-705" y="14611"/>
                <wp:lineTo x="-176" y="14611"/>
                <wp:lineTo x="-176" y="15220"/>
                <wp:lineTo x="1940" y="18507"/>
                <wp:lineTo x="4056" y="20455"/>
                <wp:lineTo x="4144" y="20455"/>
                <wp:lineTo x="8728" y="22404"/>
                <wp:lineTo x="8816" y="22404"/>
                <wp:lineTo x="10227" y="22525"/>
                <wp:lineTo x="10315" y="22769"/>
                <wp:lineTo x="11197" y="22769"/>
                <wp:lineTo x="11285" y="22525"/>
                <wp:lineTo x="12696" y="22404"/>
                <wp:lineTo x="12784" y="22404"/>
                <wp:lineTo x="17368" y="20455"/>
                <wp:lineTo x="17456" y="20455"/>
                <wp:lineTo x="19484" y="18629"/>
                <wp:lineTo x="20983" y="16559"/>
                <wp:lineTo x="21776" y="14611"/>
                <wp:lineTo x="22217" y="12663"/>
                <wp:lineTo x="22393" y="10715"/>
                <wp:lineTo x="22217" y="8767"/>
                <wp:lineTo x="21688" y="6818"/>
                <wp:lineTo x="20807" y="4870"/>
                <wp:lineTo x="19484" y="2922"/>
                <wp:lineTo x="19572" y="2313"/>
                <wp:lineTo x="17985" y="974"/>
                <wp:lineTo x="17456" y="974"/>
                <wp:lineTo x="17456" y="-974"/>
                <wp:lineTo x="11726" y="-1218"/>
                <wp:lineTo x="9786" y="-1218"/>
              </wp:wrapPolygon>
            </wp:wrapTight>
            <wp:docPr id="1401293466" name="Picture 1" descr="Good governance is the need of the hou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descr="Good governance is the need of the hour ..."/>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67250" cy="3379470"/>
                    </a:xfrm>
                    <a:prstGeom prst="ellipse">
                      <a:avLst/>
                    </a:prstGeom>
                    <a:ln w="190500" cap="rnd">
                      <a:solidFill>
                        <a:srgbClr val="C8C6BD"/>
                      </a:solidFill>
                      <a:prstDash val="solid"/>
                    </a:ln>
                    <a:effectLst>
                      <a:outerShdw blurRad="127000" algn="bl" rotWithShape="0">
                        <a:srgbClr val="000000"/>
                      </a:outerShdw>
                    </a:effectLst>
                    <a:scene3d>
                      <a:camera prst="perspectiveFront" fov="5400000"/>
                      <a:lightRig rig="threePt" dir="t">
                        <a:rot lat="0" lon="0" rev="19200000"/>
                      </a:lightRig>
                    </a:scene3d>
                    <a:sp3d extrusionH="25400">
                      <a:bevelT w="304800" h="152400" prst="hardEdge"/>
                      <a:extrusionClr>
                        <a:srgbClr val="000000"/>
                      </a:extrusionClr>
                    </a:sp3d>
                  </pic:spPr>
                </pic:pic>
              </a:graphicData>
            </a:graphic>
            <wp14:sizeRelH relativeFrom="page">
              <wp14:pctWidth>0</wp14:pctWidth>
            </wp14:sizeRelH>
            <wp14:sizeRelV relativeFrom="page">
              <wp14:pctHeight>0</wp14:pctHeight>
            </wp14:sizeRelV>
          </wp:anchor>
        </w:drawing>
      </w:r>
    </w:p>
    <w:p w:rsidR="00426835" w:rsidRPr="001F39CC" w:rsidRDefault="00426835" w:rsidP="00AE25C5">
      <w:pPr>
        <w:spacing w:before="100" w:beforeAutospacing="1" w:after="100" w:afterAutospacing="1" w:line="360" w:lineRule="auto"/>
        <w:jc w:val="both"/>
        <w:rPr>
          <w:rFonts w:ascii="Times New Roman" w:eastAsia="Times New Roman" w:hAnsi="Times New Roman" w:cs="Times New Roman"/>
          <w:kern w:val="0"/>
          <w:lang w:eastAsia="en-GB"/>
          <w14:ligatures w14:val="none"/>
        </w:rPr>
      </w:pPr>
    </w:p>
    <w:p w:rsidR="00AF6F51" w:rsidRPr="001F39CC" w:rsidRDefault="0038070B" w:rsidP="00AF6F51">
      <w:pPr>
        <w:rPr>
          <w:rFonts w:ascii="Times New Roman" w:eastAsia="Times New Roman" w:hAnsi="Times New Roman" w:cs="Times New Roman"/>
          <w:b/>
          <w:bCs/>
          <w:kern w:val="0"/>
          <w:lang w:eastAsia="en-GB"/>
          <w14:ligatures w14:val="none"/>
        </w:rPr>
      </w:pPr>
      <w:r w:rsidRPr="001F39CC">
        <w:rPr>
          <w:rFonts w:ascii="Times New Roman" w:eastAsia="Times New Roman" w:hAnsi="Times New Roman" w:cs="Times New Roman"/>
          <w:b/>
          <w:bCs/>
          <w:kern w:val="0"/>
          <w:lang w:eastAsia="en-GB"/>
          <w14:ligatures w14:val="none"/>
        </w:rPr>
        <w:br w:type="page"/>
      </w:r>
    </w:p>
    <w:p w:rsidR="00A80B06" w:rsidRPr="001F39CC" w:rsidRDefault="00372D6A" w:rsidP="007F1D46">
      <w:pPr>
        <w:pStyle w:val="Heading2"/>
        <w:jc w:val="center"/>
        <w:rPr>
          <w:rFonts w:ascii="Times New Roman" w:hAnsi="Times New Roman" w:cs="Times New Roman"/>
        </w:rPr>
      </w:pPr>
      <w:r>
        <w:rPr>
          <w:rStyle w:val="Strong"/>
          <w:rFonts w:ascii="Times New Roman" w:hAnsi="Times New Roman" w:cs="Times New Roman"/>
          <w:bCs w:val="0"/>
        </w:rPr>
        <w:lastRenderedPageBreak/>
        <w:t>SESSION</w:t>
      </w:r>
    </w:p>
    <w:p w:rsidR="00A80B06" w:rsidRPr="001F39CC" w:rsidRDefault="00A80B06" w:rsidP="007F1D46">
      <w:pPr>
        <w:pStyle w:val="Heading1"/>
        <w:spacing w:line="360" w:lineRule="auto"/>
        <w:jc w:val="center"/>
        <w:rPr>
          <w:rFonts w:ascii="Times New Roman" w:hAnsi="Times New Roman" w:cs="Times New Roman"/>
          <w:sz w:val="32"/>
          <w:szCs w:val="32"/>
        </w:rPr>
      </w:pPr>
      <w:r w:rsidRPr="001F39CC">
        <w:rPr>
          <w:rStyle w:val="Strong"/>
          <w:rFonts w:ascii="Times New Roman" w:hAnsi="Times New Roman" w:cs="Times New Roman"/>
          <w:bCs w:val="0"/>
          <w:sz w:val="32"/>
          <w:szCs w:val="32"/>
        </w:rPr>
        <w:t>INTRODUCTION AND OBJECTIVES OF THE TRAINING</w:t>
      </w:r>
    </w:p>
    <w:p w:rsidR="00A80B06" w:rsidRPr="001F39CC" w:rsidRDefault="00A80B06" w:rsidP="00AF6F51">
      <w:pPr>
        <w:pStyle w:val="Heading3"/>
        <w:spacing w:line="360" w:lineRule="auto"/>
        <w:jc w:val="both"/>
        <w:rPr>
          <w:rFonts w:ascii="Times New Roman" w:hAnsi="Times New Roman" w:cs="Times New Roman"/>
        </w:rPr>
      </w:pPr>
      <w:r w:rsidRPr="001F39CC">
        <w:rPr>
          <w:rStyle w:val="Strong"/>
          <w:rFonts w:ascii="Times New Roman" w:hAnsi="Times New Roman" w:cs="Times New Roman"/>
          <w:bCs w:val="0"/>
        </w:rPr>
        <w:t>Introduction</w:t>
      </w:r>
    </w:p>
    <w:p w:rsidR="00A80B06" w:rsidRPr="001F39CC" w:rsidRDefault="00A80B06" w:rsidP="00AF6F51">
      <w:pPr>
        <w:pStyle w:val="NormalWeb"/>
        <w:spacing w:line="360" w:lineRule="auto"/>
        <w:jc w:val="both"/>
      </w:pPr>
      <w:r w:rsidRPr="001F39CC">
        <w:t>Strong leadership, good governance</w:t>
      </w:r>
      <w:r w:rsidR="00DD2BF8" w:rsidRPr="001F39CC">
        <w:t xml:space="preserve"> and</w:t>
      </w:r>
      <w:r w:rsidRPr="001F39CC">
        <w:t xml:space="preserve"> effective monitoring and evaluation (M&amp;E) are the backbone of a resilient primary healthcare (PHC) system. In Khyber Pakhtunkhwa, PHC workers face a variety of challenges—ranging from limited resources and geographical barriers to growing community health needs. To meet these challenges, healthcare staff must develop the right leadership and management skills, supported by data-driven decision-making through M&amp;E.</w:t>
      </w:r>
    </w:p>
    <w:p w:rsidR="00A80B06" w:rsidRPr="001F39CC" w:rsidRDefault="00A80B06" w:rsidP="00AF6F51">
      <w:pPr>
        <w:pStyle w:val="NormalWeb"/>
        <w:spacing w:line="360" w:lineRule="auto"/>
        <w:jc w:val="both"/>
      </w:pPr>
      <w:r w:rsidRPr="001F39CC">
        <w:t xml:space="preserve">This training module on </w:t>
      </w:r>
      <w:r w:rsidRPr="001F39CC">
        <w:rPr>
          <w:rStyle w:val="Strong"/>
          <w:rFonts w:eastAsiaTheme="majorEastAsia"/>
          <w:b w:val="0"/>
        </w:rPr>
        <w:t>Leadership, Monitoring and Evaluation in Primary Health Care Settings</w:t>
      </w:r>
      <w:r w:rsidRPr="001F39CC">
        <w:rPr>
          <w:b/>
        </w:rPr>
        <w:t xml:space="preserve"> </w:t>
      </w:r>
      <w:r w:rsidRPr="001F39CC">
        <w:t xml:space="preserve">has been developed under the </w:t>
      </w:r>
      <w:r w:rsidRPr="001F39CC">
        <w:rPr>
          <w:rStyle w:val="Strong"/>
          <w:rFonts w:eastAsiaTheme="majorEastAsia"/>
          <w:b w:val="0"/>
        </w:rPr>
        <w:t>Khyber Pakhtunkhwa Human Capital Investment Project (KP-HCIP)</w:t>
      </w:r>
      <w:r w:rsidRPr="001F39CC">
        <w:rPr>
          <w:b/>
        </w:rPr>
        <w:t>,</w:t>
      </w:r>
      <w:r w:rsidRPr="001F39CC">
        <w:t xml:space="preserve"> supported by the </w:t>
      </w:r>
      <w:r w:rsidRPr="001F39CC">
        <w:rPr>
          <w:rStyle w:val="Strong"/>
          <w:rFonts w:eastAsiaTheme="majorEastAsia"/>
          <w:b w:val="0"/>
        </w:rPr>
        <w:t>World Bank</w:t>
      </w:r>
      <w:r w:rsidRPr="001F39CC">
        <w:t>. It aims to strengthen the skills of PHC managers and frontline healthcare providers so they can effectively plan, manage</w:t>
      </w:r>
      <w:r w:rsidR="00DD2BF8" w:rsidRPr="001F39CC">
        <w:t xml:space="preserve"> and</w:t>
      </w:r>
      <w:r w:rsidRPr="001F39CC">
        <w:t xml:space="preserve"> evaluate health services for better outcomes.</w:t>
      </w:r>
    </w:p>
    <w:p w:rsidR="00A80B06" w:rsidRPr="001F39CC" w:rsidRDefault="00A80B06" w:rsidP="00AF6F51">
      <w:pPr>
        <w:pStyle w:val="NormalWeb"/>
        <w:spacing w:line="360" w:lineRule="auto"/>
        <w:jc w:val="both"/>
      </w:pPr>
      <w:r w:rsidRPr="001F39CC">
        <w:t>Effective leadership ensures that health teams are motivated, guided</w:t>
      </w:r>
      <w:r w:rsidR="00DD2BF8" w:rsidRPr="001F39CC">
        <w:t xml:space="preserve"> and</w:t>
      </w:r>
      <w:r w:rsidRPr="001F39CC">
        <w:t xml:space="preserve"> aligned toward achieving a common vision — healthier communities. Monitoring and evaluation provide the tools to track progress, measure impact</w:t>
      </w:r>
      <w:r w:rsidR="00DD2BF8" w:rsidRPr="001F39CC">
        <w:t xml:space="preserve"> and</w:t>
      </w:r>
      <w:r w:rsidRPr="001F39CC">
        <w:t xml:space="preserve"> continuously improve healthcare delivery. When combined, </w:t>
      </w:r>
      <w:r w:rsidRPr="001F39CC">
        <w:rPr>
          <w:rStyle w:val="Strong"/>
          <w:rFonts w:eastAsiaTheme="majorEastAsia"/>
          <w:b w:val="0"/>
        </w:rPr>
        <w:t>leadership</w:t>
      </w:r>
      <w:r w:rsidRPr="001F39CC">
        <w:t xml:space="preserve"> and </w:t>
      </w:r>
      <w:r w:rsidRPr="001F39CC">
        <w:rPr>
          <w:rStyle w:val="Strong"/>
          <w:rFonts w:eastAsiaTheme="majorEastAsia"/>
          <w:b w:val="0"/>
        </w:rPr>
        <w:t>M&amp;E</w:t>
      </w:r>
      <w:r w:rsidRPr="001F39CC">
        <w:t xml:space="preserve"> drive accountability, equity</w:t>
      </w:r>
      <w:r w:rsidR="00DD2BF8" w:rsidRPr="001F39CC">
        <w:t xml:space="preserve"> and</w:t>
      </w:r>
      <w:r w:rsidRPr="001F39CC">
        <w:t xml:space="preserve"> better health for all.</w:t>
      </w:r>
    </w:p>
    <w:p w:rsidR="00A80B06" w:rsidRPr="001F39CC" w:rsidRDefault="00A80B06" w:rsidP="00AF6F51">
      <w:pPr>
        <w:pStyle w:val="NormalWeb"/>
        <w:spacing w:line="360" w:lineRule="auto"/>
        <w:jc w:val="both"/>
        <w:rPr>
          <w:b/>
        </w:rPr>
      </w:pPr>
      <w:r w:rsidRPr="001F39CC">
        <w:t>This session will introduce the training, its goals</w:t>
      </w:r>
      <w:r w:rsidR="00DD2BF8" w:rsidRPr="001F39CC">
        <w:t xml:space="preserve"> and</w:t>
      </w:r>
      <w:r w:rsidRPr="001F39CC">
        <w:t xml:space="preserve"> how leadership and M&amp;E contribute to </w:t>
      </w:r>
      <w:r w:rsidRPr="001F39CC">
        <w:rPr>
          <w:rStyle w:val="Strong"/>
          <w:rFonts w:eastAsiaTheme="majorEastAsia"/>
          <w:b w:val="0"/>
        </w:rPr>
        <w:t>Universal Health Coverage (UHC</w:t>
      </w:r>
      <w:r w:rsidRPr="001F39CC">
        <w:rPr>
          <w:rStyle w:val="Strong"/>
          <w:rFonts w:eastAsiaTheme="majorEastAsia"/>
        </w:rPr>
        <w:t>)</w:t>
      </w:r>
      <w:r w:rsidRPr="001F39CC">
        <w:t xml:space="preserve"> and the </w:t>
      </w:r>
      <w:r w:rsidRPr="001F39CC">
        <w:rPr>
          <w:rStyle w:val="Strong"/>
          <w:rFonts w:eastAsiaTheme="majorEastAsia"/>
          <w:b w:val="0"/>
        </w:rPr>
        <w:t>Sustainable Development Goals (SDGs)</w:t>
      </w:r>
      <w:r w:rsidRPr="001F39CC">
        <w:rPr>
          <w:b/>
        </w:rPr>
        <w:t xml:space="preserve"> </w:t>
      </w:r>
      <w:r w:rsidRPr="001F39CC">
        <w:t xml:space="preserve">— particularly </w:t>
      </w:r>
      <w:r w:rsidRPr="001F39CC">
        <w:rPr>
          <w:rStyle w:val="Strong"/>
          <w:rFonts w:eastAsiaTheme="majorEastAsia"/>
          <w:b w:val="0"/>
        </w:rPr>
        <w:t>SDG 3: Ensure healthy lives and promote well-being for all at all ages.</w:t>
      </w:r>
    </w:p>
    <w:p w:rsidR="00A80B06" w:rsidRPr="001F39CC" w:rsidRDefault="0086583A" w:rsidP="00AF6F51">
      <w:pPr>
        <w:pStyle w:val="Heading3"/>
        <w:spacing w:line="360" w:lineRule="auto"/>
        <w:jc w:val="both"/>
        <w:rPr>
          <w:rFonts w:ascii="Times New Roman" w:hAnsi="Times New Roman" w:cs="Times New Roman"/>
        </w:rPr>
      </w:pPr>
      <w:r w:rsidRPr="001F39CC">
        <w:rPr>
          <w:rFonts w:ascii="Times New Roman" w:hAnsi="Times New Roman" w:cs="Times New Roman"/>
          <w:noProof/>
        </w:rPr>
        <w:lastRenderedPageBreak/>
        <w:drawing>
          <wp:anchor distT="0" distB="0" distL="114300" distR="114300" simplePos="0" relativeHeight="251708416" behindDoc="1" locked="0" layoutInCell="1" allowOverlap="1" wp14:anchorId="21616D23">
            <wp:simplePos x="0" y="0"/>
            <wp:positionH relativeFrom="column">
              <wp:posOffset>-332740</wp:posOffset>
            </wp:positionH>
            <wp:positionV relativeFrom="paragraph">
              <wp:posOffset>152400</wp:posOffset>
            </wp:positionV>
            <wp:extent cx="6216015" cy="2628900"/>
            <wp:effectExtent l="152400" t="152400" r="356235" b="361950"/>
            <wp:wrapTight wrapText="bothSides">
              <wp:wrapPolygon edited="0">
                <wp:start x="265" y="-1252"/>
                <wp:lineTo x="-530" y="-939"/>
                <wp:lineTo x="-530" y="22226"/>
                <wp:lineTo x="662" y="24104"/>
                <wp:lineTo x="662" y="24417"/>
                <wp:lineTo x="21580" y="24417"/>
                <wp:lineTo x="21646" y="24104"/>
                <wp:lineTo x="22705" y="21757"/>
                <wp:lineTo x="22772" y="1565"/>
                <wp:lineTo x="21977" y="-783"/>
                <wp:lineTo x="21911" y="-1252"/>
                <wp:lineTo x="265" y="-1252"/>
              </wp:wrapPolygon>
            </wp:wrapTight>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6216015" cy="262890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00A80B06" w:rsidRPr="001F39CC">
        <w:rPr>
          <w:rStyle w:val="Strong"/>
          <w:rFonts w:ascii="Times New Roman" w:hAnsi="Times New Roman" w:cs="Times New Roman"/>
          <w:bCs w:val="0"/>
        </w:rPr>
        <w:t>1. Understanding the Purpose of the Training</w:t>
      </w:r>
    </w:p>
    <w:p w:rsidR="00A80B06" w:rsidRPr="001F39CC" w:rsidRDefault="00A80B06" w:rsidP="00AF6F51">
      <w:pPr>
        <w:pStyle w:val="NormalWeb"/>
        <w:spacing w:line="360" w:lineRule="auto"/>
        <w:jc w:val="both"/>
      </w:pPr>
      <w:r w:rsidRPr="001F39CC">
        <w:t xml:space="preserve">This training has been designed for </w:t>
      </w:r>
      <w:r w:rsidRPr="001F39CC">
        <w:rPr>
          <w:rStyle w:val="Strong"/>
          <w:rFonts w:eastAsiaTheme="majorEastAsia"/>
          <w:b w:val="0"/>
        </w:rPr>
        <w:t>Primary Health Care workers in Khyber Pakhtunkhwa</w:t>
      </w:r>
      <w:r w:rsidRPr="001F39CC">
        <w:rPr>
          <w:b/>
        </w:rPr>
        <w:t xml:space="preserve">, </w:t>
      </w:r>
      <w:r w:rsidRPr="001F39CC">
        <w:t xml:space="preserve">including </w:t>
      </w:r>
      <w:r w:rsidRPr="001F39CC">
        <w:rPr>
          <w:rStyle w:val="Strong"/>
          <w:rFonts w:eastAsiaTheme="majorEastAsia"/>
          <w:b w:val="0"/>
        </w:rPr>
        <w:t>Medical Officers, Lady Health Visitors (LHVs), Health Technicians, Supervisors</w:t>
      </w:r>
      <w:r w:rsidR="00DD2BF8" w:rsidRPr="001F39CC">
        <w:rPr>
          <w:rStyle w:val="Strong"/>
          <w:rFonts w:eastAsiaTheme="majorEastAsia"/>
          <w:b w:val="0"/>
        </w:rPr>
        <w:t xml:space="preserve"> and</w:t>
      </w:r>
      <w:r w:rsidRPr="001F39CC">
        <w:rPr>
          <w:rStyle w:val="Strong"/>
          <w:rFonts w:eastAsiaTheme="majorEastAsia"/>
          <w:b w:val="0"/>
        </w:rPr>
        <w:t xml:space="preserve"> Health Managers</w:t>
      </w:r>
      <w:r w:rsidRPr="001F39CC">
        <w:t>. These professionals are the foundation of the healthcare system and play a crucial role in ensuring that communities receive accessible, quality</w:t>
      </w:r>
      <w:r w:rsidR="00DD2BF8" w:rsidRPr="001F39CC">
        <w:t xml:space="preserve"> and</w:t>
      </w:r>
      <w:r w:rsidRPr="001F39CC">
        <w:t xml:space="preserve"> people-centered services.</w:t>
      </w:r>
    </w:p>
    <w:p w:rsidR="00A80B06" w:rsidRPr="001F39CC" w:rsidRDefault="00A80B06" w:rsidP="00AF6F51">
      <w:pPr>
        <w:pStyle w:val="NormalWeb"/>
        <w:spacing w:line="360" w:lineRule="auto"/>
        <w:jc w:val="both"/>
      </w:pPr>
      <w:r w:rsidRPr="001F39CC">
        <w:t xml:space="preserve">The main purpose of the training is to </w:t>
      </w:r>
      <w:r w:rsidRPr="001F39CC">
        <w:rPr>
          <w:rStyle w:val="Strong"/>
          <w:rFonts w:eastAsiaTheme="majorEastAsia"/>
          <w:b w:val="0"/>
        </w:rPr>
        <w:t>build capacity</w:t>
      </w:r>
      <w:r w:rsidRPr="001F39CC">
        <w:t xml:space="preserve"> in leadership, governance</w:t>
      </w:r>
      <w:r w:rsidR="00DD2BF8" w:rsidRPr="001F39CC">
        <w:t xml:space="preserve"> and</w:t>
      </w:r>
      <w:r w:rsidRPr="001F39CC">
        <w:t xml:space="preserve"> M&amp;E so that participants can:</w:t>
      </w:r>
    </w:p>
    <w:p w:rsidR="00A80B06" w:rsidRPr="001F39CC" w:rsidRDefault="00A80B06" w:rsidP="00CB3A49">
      <w:pPr>
        <w:pStyle w:val="NormalWeb"/>
        <w:numPr>
          <w:ilvl w:val="0"/>
          <w:numId w:val="2"/>
        </w:numPr>
        <w:spacing w:line="360" w:lineRule="auto"/>
        <w:jc w:val="both"/>
      </w:pPr>
      <w:r w:rsidRPr="001F39CC">
        <w:t>Manage health facilities more effectively.</w:t>
      </w:r>
    </w:p>
    <w:p w:rsidR="00A80B06" w:rsidRPr="001F39CC" w:rsidRDefault="00A80B06" w:rsidP="00CB3A49">
      <w:pPr>
        <w:pStyle w:val="NormalWeb"/>
        <w:numPr>
          <w:ilvl w:val="0"/>
          <w:numId w:val="2"/>
        </w:numPr>
        <w:spacing w:line="360" w:lineRule="auto"/>
        <w:jc w:val="both"/>
      </w:pPr>
      <w:r w:rsidRPr="001F39CC">
        <w:t>Use data for decision-making and planning.</w:t>
      </w:r>
    </w:p>
    <w:p w:rsidR="00A80B06" w:rsidRPr="001F39CC" w:rsidRDefault="00A80B06" w:rsidP="00CB3A49">
      <w:pPr>
        <w:pStyle w:val="NormalWeb"/>
        <w:numPr>
          <w:ilvl w:val="0"/>
          <w:numId w:val="2"/>
        </w:numPr>
        <w:spacing w:line="360" w:lineRule="auto"/>
        <w:jc w:val="both"/>
      </w:pPr>
      <w:r w:rsidRPr="001F39CC">
        <w:t>Foster teamwork and accountability at all levels of PHC.</w:t>
      </w:r>
    </w:p>
    <w:p w:rsidR="00A80B06" w:rsidRPr="001F39CC" w:rsidRDefault="00A80B06" w:rsidP="00CB3A49">
      <w:pPr>
        <w:pStyle w:val="NormalWeb"/>
        <w:numPr>
          <w:ilvl w:val="0"/>
          <w:numId w:val="2"/>
        </w:numPr>
        <w:spacing w:line="360" w:lineRule="auto"/>
        <w:jc w:val="both"/>
      </w:pPr>
      <w:r w:rsidRPr="001F39CC">
        <w:t>Contribute to achieving provincial and national health targets.</w:t>
      </w:r>
    </w:p>
    <w:p w:rsidR="00A80B06" w:rsidRPr="001F39CC" w:rsidRDefault="00A80B06" w:rsidP="00AF6F51">
      <w:pPr>
        <w:pStyle w:val="NormalWeb"/>
        <w:spacing w:line="360" w:lineRule="auto"/>
        <w:jc w:val="both"/>
      </w:pPr>
      <w:r w:rsidRPr="001F39CC">
        <w:t xml:space="preserve">Leadership and M&amp;E are not separate technical skills—they are part of a </w:t>
      </w:r>
      <w:r w:rsidRPr="001F39CC">
        <w:rPr>
          <w:rStyle w:val="Strong"/>
          <w:rFonts w:eastAsiaTheme="majorEastAsia"/>
          <w:b w:val="0"/>
        </w:rPr>
        <w:t>continuous improvement cycle</w:t>
      </w:r>
      <w:r w:rsidRPr="001F39CC">
        <w:t xml:space="preserve"> that enables health teams to learn, adapt</w:t>
      </w:r>
      <w:r w:rsidR="00DD2BF8" w:rsidRPr="001F39CC">
        <w:t xml:space="preserve"> and</w:t>
      </w:r>
      <w:r w:rsidRPr="001F39CC">
        <w:t xml:space="preserve"> respond to community needs.</w:t>
      </w:r>
    </w:p>
    <w:p w:rsidR="00A80B06" w:rsidRPr="001F39CC" w:rsidRDefault="00A80B06" w:rsidP="00AF6F51">
      <w:pPr>
        <w:pStyle w:val="Heading3"/>
        <w:spacing w:line="360" w:lineRule="auto"/>
        <w:jc w:val="both"/>
        <w:rPr>
          <w:rFonts w:ascii="Times New Roman" w:hAnsi="Times New Roman" w:cs="Times New Roman"/>
        </w:rPr>
      </w:pPr>
      <w:r w:rsidRPr="001F39CC">
        <w:rPr>
          <w:rStyle w:val="Strong"/>
          <w:rFonts w:ascii="Times New Roman" w:hAnsi="Times New Roman" w:cs="Times New Roman"/>
          <w:bCs w:val="0"/>
        </w:rPr>
        <w:lastRenderedPageBreak/>
        <w:t>2. Importance of Leadership in Primary Health Care</w:t>
      </w:r>
    </w:p>
    <w:p w:rsidR="00A80B06" w:rsidRPr="001F39CC" w:rsidRDefault="00A80B06" w:rsidP="00AF6F51">
      <w:pPr>
        <w:pStyle w:val="NormalWeb"/>
        <w:spacing w:line="360" w:lineRule="auto"/>
        <w:jc w:val="both"/>
      </w:pPr>
      <w:r w:rsidRPr="001F39CC">
        <w:t xml:space="preserve">Leadership in PHC is about </w:t>
      </w:r>
      <w:r w:rsidRPr="001F39CC">
        <w:rPr>
          <w:rStyle w:val="Strong"/>
          <w:rFonts w:eastAsiaTheme="majorEastAsia"/>
          <w:b w:val="0"/>
        </w:rPr>
        <w:t>guiding teams, making evidence-based decisions</w:t>
      </w:r>
      <w:r w:rsidR="00DD2BF8" w:rsidRPr="001F39CC">
        <w:rPr>
          <w:rStyle w:val="Strong"/>
          <w:rFonts w:eastAsiaTheme="majorEastAsia"/>
          <w:b w:val="0"/>
        </w:rPr>
        <w:t xml:space="preserve"> and</w:t>
      </w:r>
      <w:r w:rsidRPr="001F39CC">
        <w:rPr>
          <w:rStyle w:val="Strong"/>
          <w:rFonts w:eastAsiaTheme="majorEastAsia"/>
          <w:b w:val="0"/>
        </w:rPr>
        <w:t xml:space="preserve"> ensuring that health services are equitable and efficient</w:t>
      </w:r>
      <w:r w:rsidRPr="001F39CC">
        <w:t>. It is not limited to people with administrative titles—every healthcare worker can demonstrate leadership by:</w:t>
      </w:r>
    </w:p>
    <w:p w:rsidR="00A80B06" w:rsidRPr="001F39CC" w:rsidRDefault="00A80B06" w:rsidP="00CB3A49">
      <w:pPr>
        <w:pStyle w:val="NormalWeb"/>
        <w:numPr>
          <w:ilvl w:val="0"/>
          <w:numId w:val="3"/>
        </w:numPr>
        <w:spacing w:line="360" w:lineRule="auto"/>
        <w:jc w:val="both"/>
      </w:pPr>
      <w:r w:rsidRPr="001F39CC">
        <w:t>Setting a positive example.</w:t>
      </w:r>
    </w:p>
    <w:p w:rsidR="00A80B06" w:rsidRPr="001F39CC" w:rsidRDefault="00A80B06" w:rsidP="00CB3A49">
      <w:pPr>
        <w:pStyle w:val="NormalWeb"/>
        <w:numPr>
          <w:ilvl w:val="0"/>
          <w:numId w:val="3"/>
        </w:numPr>
        <w:spacing w:line="360" w:lineRule="auto"/>
        <w:jc w:val="both"/>
      </w:pPr>
      <w:r w:rsidRPr="001F39CC">
        <w:t>Taking initiative to solve local problems.</w:t>
      </w:r>
    </w:p>
    <w:p w:rsidR="00A80B06" w:rsidRPr="001F39CC" w:rsidRDefault="00A80B06" w:rsidP="00CB3A49">
      <w:pPr>
        <w:pStyle w:val="NormalWeb"/>
        <w:numPr>
          <w:ilvl w:val="0"/>
          <w:numId w:val="3"/>
        </w:numPr>
        <w:spacing w:line="360" w:lineRule="auto"/>
        <w:jc w:val="both"/>
      </w:pPr>
      <w:r w:rsidRPr="001F39CC">
        <w:t>Motivating others and promoting teamwork.</w:t>
      </w:r>
    </w:p>
    <w:p w:rsidR="00A80B06" w:rsidRPr="001F39CC" w:rsidRDefault="00A80B06" w:rsidP="00CB3A49">
      <w:pPr>
        <w:pStyle w:val="NormalWeb"/>
        <w:numPr>
          <w:ilvl w:val="0"/>
          <w:numId w:val="3"/>
        </w:numPr>
        <w:spacing w:line="360" w:lineRule="auto"/>
        <w:jc w:val="both"/>
      </w:pPr>
      <w:r w:rsidRPr="001F39CC">
        <w:t>Communicating effectively with colleagues and the community.</w:t>
      </w:r>
    </w:p>
    <w:p w:rsidR="00A80B06" w:rsidRPr="001F39CC" w:rsidRDefault="00A80B06" w:rsidP="00AF6F51">
      <w:pPr>
        <w:pStyle w:val="NormalWeb"/>
        <w:spacing w:line="360" w:lineRule="auto"/>
        <w:jc w:val="both"/>
      </w:pPr>
      <w:r w:rsidRPr="001F39CC">
        <w:t xml:space="preserve">In the context of </w:t>
      </w:r>
      <w:r w:rsidRPr="001F39CC">
        <w:rPr>
          <w:rStyle w:val="Strong"/>
          <w:rFonts w:eastAsiaTheme="majorEastAsia"/>
          <w:b w:val="0"/>
        </w:rPr>
        <w:t>Khyber Pakhtunkhwa</w:t>
      </w:r>
      <w:r w:rsidRPr="001F39CC">
        <w:t>, strong leadership is particularly vital because PHC facilities often serve as the first and sometimes only point of contact for people in rural and remote areas. A skilled and motivated leader can ensure that these facilities deliver continuous and quality care despite challenges such as limited staffing, resources, or infrastructure.</w:t>
      </w:r>
    </w:p>
    <w:p w:rsidR="004C6DCF" w:rsidRDefault="00A80B06" w:rsidP="00AF6F51">
      <w:pPr>
        <w:pStyle w:val="NormalWeb"/>
        <w:spacing w:line="360" w:lineRule="auto"/>
        <w:jc w:val="both"/>
      </w:pPr>
      <w:r w:rsidRPr="004C6DCF">
        <w:rPr>
          <w:rStyle w:val="Strong"/>
          <w:rFonts w:eastAsiaTheme="majorEastAsia"/>
          <w:i/>
          <w:color w:val="0A2F41" w:themeColor="accent1" w:themeShade="80"/>
        </w:rPr>
        <w:t>Example:</w:t>
      </w:r>
    </w:p>
    <w:p w:rsidR="00A80B06" w:rsidRPr="001F39CC" w:rsidRDefault="00A80B06" w:rsidP="00AF6F51">
      <w:pPr>
        <w:pStyle w:val="NormalWeb"/>
        <w:spacing w:line="360" w:lineRule="auto"/>
        <w:jc w:val="both"/>
      </w:pPr>
      <w:r w:rsidRPr="001F39CC">
        <w:t>A Lady Health Visitor who organizes her team to track high-risk pregnancies in her catchment area is practicing leadership. By mobilizing resources and engaging the community, she helps prevent complications and promotes safe motherhood — a key contribution to achieving UHC and SDG 3.</w:t>
      </w:r>
    </w:p>
    <w:p w:rsidR="00A80B06" w:rsidRPr="001F39CC" w:rsidRDefault="00A80B06" w:rsidP="00AF6F51">
      <w:pPr>
        <w:pStyle w:val="Heading3"/>
        <w:spacing w:line="360" w:lineRule="auto"/>
        <w:jc w:val="both"/>
        <w:rPr>
          <w:rFonts w:ascii="Times New Roman" w:hAnsi="Times New Roman" w:cs="Times New Roman"/>
        </w:rPr>
      </w:pPr>
      <w:r w:rsidRPr="001F39CC">
        <w:rPr>
          <w:rStyle w:val="Strong"/>
          <w:rFonts w:ascii="Times New Roman" w:hAnsi="Times New Roman" w:cs="Times New Roman"/>
          <w:bCs w:val="0"/>
        </w:rPr>
        <w:t>3. Importance of Monitoring and Evaluation (M&amp;E)</w:t>
      </w:r>
    </w:p>
    <w:p w:rsidR="00A80B06" w:rsidRPr="001F39CC" w:rsidRDefault="00A80B06" w:rsidP="00AF6F51">
      <w:pPr>
        <w:pStyle w:val="NormalWeb"/>
        <w:spacing w:line="360" w:lineRule="auto"/>
        <w:jc w:val="both"/>
        <w:rPr>
          <w:b/>
        </w:rPr>
      </w:pPr>
      <w:r w:rsidRPr="001F39CC">
        <w:t xml:space="preserve">Monitoring and Evaluation are essential tools for </w:t>
      </w:r>
      <w:r w:rsidRPr="001F39CC">
        <w:rPr>
          <w:rStyle w:val="Strong"/>
          <w:rFonts w:eastAsiaTheme="majorEastAsia"/>
          <w:b w:val="0"/>
        </w:rPr>
        <w:t>tracking progress, identifying gaps</w:t>
      </w:r>
      <w:r w:rsidR="00DD2BF8" w:rsidRPr="001F39CC">
        <w:rPr>
          <w:rStyle w:val="Strong"/>
          <w:rFonts w:eastAsiaTheme="majorEastAsia"/>
          <w:b w:val="0"/>
        </w:rPr>
        <w:t xml:space="preserve"> and</w:t>
      </w:r>
      <w:r w:rsidRPr="001F39CC">
        <w:rPr>
          <w:rStyle w:val="Strong"/>
          <w:rFonts w:eastAsiaTheme="majorEastAsia"/>
          <w:b w:val="0"/>
        </w:rPr>
        <w:t xml:space="preserve"> improving health outcomes</w:t>
      </w:r>
      <w:r w:rsidRPr="001F39CC">
        <w:rPr>
          <w:b/>
        </w:rPr>
        <w:t>.</w:t>
      </w:r>
    </w:p>
    <w:p w:rsidR="00A80B06" w:rsidRPr="001F39CC" w:rsidRDefault="00A80B06" w:rsidP="00CB3A49">
      <w:pPr>
        <w:pStyle w:val="NormalWeb"/>
        <w:numPr>
          <w:ilvl w:val="0"/>
          <w:numId w:val="4"/>
        </w:numPr>
        <w:spacing w:line="360" w:lineRule="auto"/>
        <w:jc w:val="both"/>
      </w:pPr>
      <w:r w:rsidRPr="001F39CC">
        <w:rPr>
          <w:rStyle w:val="Strong"/>
          <w:rFonts w:eastAsiaTheme="majorEastAsia"/>
          <w:i/>
        </w:rPr>
        <w:t>Monitoring</w:t>
      </w:r>
      <w:r w:rsidRPr="001F39CC">
        <w:t xml:space="preserve"> is the routine collection and analysis of data to measure whether activities are being implemented as planned.</w:t>
      </w:r>
    </w:p>
    <w:p w:rsidR="00A80B06" w:rsidRPr="001F39CC" w:rsidRDefault="00A80B06" w:rsidP="00CB3A49">
      <w:pPr>
        <w:pStyle w:val="NormalWeb"/>
        <w:numPr>
          <w:ilvl w:val="0"/>
          <w:numId w:val="4"/>
        </w:numPr>
        <w:spacing w:line="360" w:lineRule="auto"/>
        <w:jc w:val="both"/>
      </w:pPr>
      <w:r w:rsidRPr="001F39CC">
        <w:rPr>
          <w:rStyle w:val="Strong"/>
          <w:rFonts w:eastAsiaTheme="majorEastAsia"/>
          <w:i/>
        </w:rPr>
        <w:t>Evaluation</w:t>
      </w:r>
      <w:r w:rsidRPr="001F39CC">
        <w:t xml:space="preserve"> is the systematic assessment of the relevance, efficiency</w:t>
      </w:r>
      <w:r w:rsidR="00DD2BF8" w:rsidRPr="001F39CC">
        <w:t xml:space="preserve"> and</w:t>
      </w:r>
      <w:r w:rsidRPr="001F39CC">
        <w:t xml:space="preserve"> effectiveness of health programs.</w:t>
      </w:r>
    </w:p>
    <w:p w:rsidR="00A80B06" w:rsidRPr="001F39CC" w:rsidRDefault="00A80B06" w:rsidP="00AF6F51">
      <w:pPr>
        <w:pStyle w:val="NormalWeb"/>
        <w:spacing w:line="360" w:lineRule="auto"/>
        <w:jc w:val="both"/>
      </w:pPr>
      <w:r w:rsidRPr="001F39CC">
        <w:t>In PHC settings, M&amp;E helps:</w:t>
      </w:r>
    </w:p>
    <w:p w:rsidR="00A80B06" w:rsidRPr="001F39CC" w:rsidRDefault="00A80B06" w:rsidP="00CB3A49">
      <w:pPr>
        <w:pStyle w:val="NormalWeb"/>
        <w:numPr>
          <w:ilvl w:val="0"/>
          <w:numId w:val="5"/>
        </w:numPr>
        <w:spacing w:line="360" w:lineRule="auto"/>
        <w:jc w:val="both"/>
      </w:pPr>
      <w:r w:rsidRPr="001F39CC">
        <w:t>Track service delivery (e.g., immunization coverage, antenatal visits).</w:t>
      </w:r>
    </w:p>
    <w:p w:rsidR="00A80B06" w:rsidRPr="001F39CC" w:rsidRDefault="00A80B06" w:rsidP="00CB3A49">
      <w:pPr>
        <w:pStyle w:val="NormalWeb"/>
        <w:numPr>
          <w:ilvl w:val="0"/>
          <w:numId w:val="5"/>
        </w:numPr>
        <w:spacing w:line="360" w:lineRule="auto"/>
        <w:jc w:val="both"/>
      </w:pPr>
      <w:r w:rsidRPr="001F39CC">
        <w:lastRenderedPageBreak/>
        <w:t>Measure health outcomes (e.g., reduction in maternal or child mortality).</w:t>
      </w:r>
    </w:p>
    <w:p w:rsidR="00A80B06" w:rsidRPr="001F39CC" w:rsidRDefault="00A80B06" w:rsidP="00CB3A49">
      <w:pPr>
        <w:pStyle w:val="NormalWeb"/>
        <w:numPr>
          <w:ilvl w:val="0"/>
          <w:numId w:val="5"/>
        </w:numPr>
        <w:spacing w:line="360" w:lineRule="auto"/>
        <w:jc w:val="both"/>
      </w:pPr>
      <w:r w:rsidRPr="001F39CC">
        <w:t>Identify areas needing improvement.</w:t>
      </w:r>
    </w:p>
    <w:p w:rsidR="00A80B06" w:rsidRPr="001F39CC" w:rsidRDefault="00A80B06" w:rsidP="00CB3A49">
      <w:pPr>
        <w:pStyle w:val="NormalWeb"/>
        <w:numPr>
          <w:ilvl w:val="0"/>
          <w:numId w:val="5"/>
        </w:numPr>
        <w:spacing w:line="360" w:lineRule="auto"/>
        <w:jc w:val="both"/>
      </w:pPr>
      <w:r w:rsidRPr="001F39CC">
        <w:t>Support accountability and transparency.</w:t>
      </w:r>
    </w:p>
    <w:p w:rsidR="00A80B06" w:rsidRPr="001F39CC" w:rsidRDefault="00A80B06" w:rsidP="00AF6F51">
      <w:pPr>
        <w:pStyle w:val="NormalWeb"/>
        <w:spacing w:line="360" w:lineRule="auto"/>
        <w:jc w:val="both"/>
      </w:pPr>
      <w:r w:rsidRPr="001F39CC">
        <w:t xml:space="preserve">In Khyber Pakhtunkhwa, data collected through systems such as </w:t>
      </w:r>
      <w:r w:rsidRPr="001F39CC">
        <w:rPr>
          <w:rStyle w:val="Strong"/>
          <w:rFonts w:eastAsiaTheme="majorEastAsia"/>
          <w:b w:val="0"/>
        </w:rPr>
        <w:t>DHIS2 (District Health Information System 2)</w:t>
      </w:r>
      <w:r w:rsidRPr="001F39CC">
        <w:rPr>
          <w:b/>
        </w:rPr>
        <w:t xml:space="preserve"> </w:t>
      </w:r>
      <w:r w:rsidRPr="001F39CC">
        <w:t>and</w:t>
      </w:r>
      <w:r w:rsidRPr="001F39CC">
        <w:rPr>
          <w:b/>
        </w:rPr>
        <w:t xml:space="preserve"> </w:t>
      </w:r>
      <w:r w:rsidRPr="001F39CC">
        <w:rPr>
          <w:rStyle w:val="Strong"/>
          <w:rFonts w:eastAsiaTheme="majorEastAsia"/>
          <w:b w:val="0"/>
        </w:rPr>
        <w:t>HMIS (Health Management Information System)</w:t>
      </w:r>
      <w:r w:rsidRPr="001F39CC">
        <w:t xml:space="preserve"> are vital for planning and decision-making at both facility and district levels. PHC workers play a key role in ensuring the accuracy and timeliness of this data.</w:t>
      </w:r>
    </w:p>
    <w:p w:rsidR="00A80B06" w:rsidRPr="001F39CC" w:rsidRDefault="00A80B06" w:rsidP="00AF6F51">
      <w:pPr>
        <w:pStyle w:val="Heading3"/>
        <w:spacing w:line="360" w:lineRule="auto"/>
        <w:jc w:val="both"/>
        <w:rPr>
          <w:rFonts w:ascii="Times New Roman" w:hAnsi="Times New Roman" w:cs="Times New Roman"/>
        </w:rPr>
      </w:pPr>
      <w:r w:rsidRPr="001F39CC">
        <w:rPr>
          <w:rStyle w:val="Strong"/>
          <w:rFonts w:ascii="Times New Roman" w:hAnsi="Times New Roman" w:cs="Times New Roman"/>
          <w:bCs w:val="0"/>
        </w:rPr>
        <w:t>4. Linkages with Universal Health Coverage (UHC) and SDGs</w:t>
      </w:r>
    </w:p>
    <w:p w:rsidR="00A80B06" w:rsidRPr="001F39CC" w:rsidRDefault="00A80B06" w:rsidP="00AF6F51">
      <w:pPr>
        <w:pStyle w:val="NormalWeb"/>
        <w:spacing w:line="360" w:lineRule="auto"/>
        <w:jc w:val="both"/>
      </w:pPr>
      <w:r w:rsidRPr="001F39CC">
        <w:t>Universal Health Coverage (UHC) means that all individuals and communities receive the health services they need without suffering financial hardship. Leadership and M&amp;E are essential to achieving UHC because they help:</w:t>
      </w:r>
    </w:p>
    <w:p w:rsidR="00A80B06" w:rsidRPr="001F39CC" w:rsidRDefault="00A80B06" w:rsidP="00CB3A49">
      <w:pPr>
        <w:pStyle w:val="NormalWeb"/>
        <w:numPr>
          <w:ilvl w:val="0"/>
          <w:numId w:val="6"/>
        </w:numPr>
        <w:spacing w:line="360" w:lineRule="auto"/>
        <w:jc w:val="both"/>
      </w:pPr>
      <w:r w:rsidRPr="001F39CC">
        <w:t xml:space="preserve">Improve the </w:t>
      </w:r>
      <w:r w:rsidRPr="001F39CC">
        <w:rPr>
          <w:rStyle w:val="Strong"/>
          <w:rFonts w:eastAsiaTheme="majorEastAsia"/>
          <w:b w:val="0"/>
        </w:rPr>
        <w:t>quality and equity</w:t>
      </w:r>
      <w:r w:rsidRPr="001F39CC">
        <w:t xml:space="preserve"> of services.</w:t>
      </w:r>
    </w:p>
    <w:p w:rsidR="00A80B06" w:rsidRPr="001F39CC" w:rsidRDefault="00A80B06" w:rsidP="00CB3A49">
      <w:pPr>
        <w:pStyle w:val="NormalWeb"/>
        <w:numPr>
          <w:ilvl w:val="0"/>
          <w:numId w:val="6"/>
        </w:numPr>
        <w:spacing w:line="360" w:lineRule="auto"/>
        <w:jc w:val="both"/>
      </w:pPr>
      <w:r w:rsidRPr="001F39CC">
        <w:t xml:space="preserve">Strengthen </w:t>
      </w:r>
      <w:r w:rsidRPr="001F39CC">
        <w:rPr>
          <w:rStyle w:val="Strong"/>
          <w:rFonts w:eastAsiaTheme="majorEastAsia"/>
          <w:b w:val="0"/>
        </w:rPr>
        <w:t>accountability</w:t>
      </w:r>
      <w:r w:rsidRPr="001F39CC">
        <w:t xml:space="preserve"> in service delivery.</w:t>
      </w:r>
    </w:p>
    <w:p w:rsidR="00A80B06" w:rsidRPr="001F39CC" w:rsidRDefault="00A80B06" w:rsidP="00CB3A49">
      <w:pPr>
        <w:pStyle w:val="NormalWeb"/>
        <w:numPr>
          <w:ilvl w:val="0"/>
          <w:numId w:val="6"/>
        </w:numPr>
        <w:spacing w:line="360" w:lineRule="auto"/>
        <w:jc w:val="both"/>
      </w:pPr>
      <w:r w:rsidRPr="001F39CC">
        <w:t xml:space="preserve">Ensure that resources are used </w:t>
      </w:r>
      <w:r w:rsidRPr="001F39CC">
        <w:rPr>
          <w:rStyle w:val="Strong"/>
          <w:rFonts w:eastAsiaTheme="majorEastAsia"/>
          <w:b w:val="0"/>
        </w:rPr>
        <w:t>efficiently and transparently</w:t>
      </w:r>
      <w:r w:rsidRPr="001F39CC">
        <w:rPr>
          <w:b/>
        </w:rPr>
        <w:t>.</w:t>
      </w:r>
    </w:p>
    <w:p w:rsidR="00A80B06" w:rsidRPr="001F39CC" w:rsidRDefault="00A80B06" w:rsidP="00CB3A49">
      <w:pPr>
        <w:pStyle w:val="NormalWeb"/>
        <w:numPr>
          <w:ilvl w:val="0"/>
          <w:numId w:val="6"/>
        </w:numPr>
        <w:spacing w:line="360" w:lineRule="auto"/>
        <w:jc w:val="both"/>
      </w:pPr>
      <w:r w:rsidRPr="001F39CC">
        <w:t xml:space="preserve">Track progress towards achieving </w:t>
      </w:r>
      <w:r w:rsidRPr="001F39CC">
        <w:rPr>
          <w:rStyle w:val="Strong"/>
          <w:rFonts w:eastAsiaTheme="majorEastAsia"/>
          <w:b w:val="0"/>
        </w:rPr>
        <w:t>SDG 3 (Good Health and Well-being)</w:t>
      </w:r>
      <w:r w:rsidRPr="001F39CC">
        <w:t xml:space="preserve"> and other health-related SDGs.</w:t>
      </w:r>
    </w:p>
    <w:p w:rsidR="00A80B06" w:rsidRPr="001F39CC" w:rsidRDefault="00A80B06" w:rsidP="00AF6F51">
      <w:pPr>
        <w:pStyle w:val="NormalWeb"/>
        <w:spacing w:line="360" w:lineRule="auto"/>
        <w:jc w:val="both"/>
        <w:rPr>
          <w:b/>
        </w:rPr>
      </w:pPr>
      <w:r w:rsidRPr="001F39CC">
        <w:t xml:space="preserve">In Pakistan, the </w:t>
      </w:r>
      <w:r w:rsidRPr="001F39CC">
        <w:rPr>
          <w:rStyle w:val="Strong"/>
          <w:rFonts w:eastAsiaTheme="majorEastAsia"/>
          <w:b w:val="0"/>
        </w:rPr>
        <w:t>National Health Vision 2025</w:t>
      </w:r>
      <w:r w:rsidRPr="001F39CC">
        <w:t xml:space="preserve"> and the </w:t>
      </w:r>
      <w:r w:rsidRPr="001F39CC">
        <w:rPr>
          <w:rStyle w:val="Strong"/>
          <w:rFonts w:eastAsiaTheme="majorEastAsia"/>
          <w:b w:val="0"/>
        </w:rPr>
        <w:t>Khyber Pakhtunkhwa Health Policy</w:t>
      </w:r>
      <w:r w:rsidRPr="001F39CC">
        <w:t xml:space="preserve"> align with the global UHC agenda. Strengthening PHC through effective leadership and M&amp;E supports these goals by ensuring that health services are </w:t>
      </w:r>
      <w:r w:rsidRPr="001F39CC">
        <w:rPr>
          <w:rStyle w:val="Strong"/>
          <w:rFonts w:eastAsiaTheme="majorEastAsia"/>
          <w:b w:val="0"/>
        </w:rPr>
        <w:t>accessible, affordable</w:t>
      </w:r>
      <w:r w:rsidR="00DD2BF8" w:rsidRPr="001F39CC">
        <w:rPr>
          <w:rStyle w:val="Strong"/>
          <w:rFonts w:eastAsiaTheme="majorEastAsia"/>
          <w:b w:val="0"/>
        </w:rPr>
        <w:t xml:space="preserve"> and</w:t>
      </w:r>
      <w:r w:rsidRPr="001F39CC">
        <w:rPr>
          <w:rStyle w:val="Strong"/>
          <w:rFonts w:eastAsiaTheme="majorEastAsia"/>
          <w:b w:val="0"/>
        </w:rPr>
        <w:t xml:space="preserve"> people-centered.</w:t>
      </w:r>
    </w:p>
    <w:p w:rsidR="00A80B06" w:rsidRPr="004C6DCF" w:rsidRDefault="00A80B06" w:rsidP="00AF6F51">
      <w:pPr>
        <w:pStyle w:val="NormalWeb"/>
        <w:spacing w:line="360" w:lineRule="auto"/>
        <w:jc w:val="both"/>
        <w:rPr>
          <w:i/>
          <w:color w:val="0A2F41" w:themeColor="accent1" w:themeShade="80"/>
        </w:rPr>
      </w:pPr>
      <w:r w:rsidRPr="004C6DCF">
        <w:rPr>
          <w:rStyle w:val="Strong"/>
          <w:rFonts w:eastAsiaTheme="majorEastAsia"/>
          <w:i/>
          <w:color w:val="0A2F41" w:themeColor="accent1" w:themeShade="80"/>
        </w:rPr>
        <w:t>In short:</w:t>
      </w:r>
    </w:p>
    <w:p w:rsidR="00A80B06" w:rsidRPr="001F39CC" w:rsidRDefault="00A80B06" w:rsidP="00AF6F51">
      <w:pPr>
        <w:pStyle w:val="NormalWeb"/>
        <w:spacing w:line="360" w:lineRule="auto"/>
        <w:jc w:val="both"/>
      </w:pPr>
      <w:r w:rsidRPr="001F39CC">
        <w:t>“Good leadership ensures direction; effective monitoring ensures progress; together they make UHC a reality.”</w:t>
      </w:r>
    </w:p>
    <w:p w:rsidR="004C6DCF" w:rsidRDefault="004C6DCF">
      <w:pPr>
        <w:rPr>
          <w:rStyle w:val="Strong"/>
          <w:rFonts w:ascii="Times New Roman" w:eastAsiaTheme="majorEastAsia" w:hAnsi="Times New Roman" w:cs="Times New Roman"/>
          <w:bCs w:val="0"/>
          <w:color w:val="0F4761" w:themeColor="accent1" w:themeShade="BF"/>
          <w:sz w:val="28"/>
          <w:szCs w:val="28"/>
        </w:rPr>
      </w:pPr>
      <w:r>
        <w:rPr>
          <w:rStyle w:val="Strong"/>
          <w:rFonts w:ascii="Times New Roman" w:hAnsi="Times New Roman" w:cs="Times New Roman"/>
          <w:bCs w:val="0"/>
        </w:rPr>
        <w:br w:type="page"/>
      </w:r>
    </w:p>
    <w:p w:rsidR="00A80B06" w:rsidRPr="001F39CC" w:rsidRDefault="00A80B06" w:rsidP="00AF6F51">
      <w:pPr>
        <w:pStyle w:val="Heading3"/>
        <w:spacing w:line="360" w:lineRule="auto"/>
        <w:jc w:val="both"/>
        <w:rPr>
          <w:rFonts w:ascii="Times New Roman" w:hAnsi="Times New Roman" w:cs="Times New Roman"/>
        </w:rPr>
      </w:pPr>
      <w:r w:rsidRPr="001F39CC">
        <w:rPr>
          <w:rStyle w:val="Strong"/>
          <w:rFonts w:ascii="Times New Roman" w:hAnsi="Times New Roman" w:cs="Times New Roman"/>
          <w:bCs w:val="0"/>
        </w:rPr>
        <w:lastRenderedPageBreak/>
        <w:t>5. Training Overview and Participant Expectations</w:t>
      </w:r>
    </w:p>
    <w:p w:rsidR="00A80B06" w:rsidRPr="001F39CC" w:rsidRDefault="00A80B06" w:rsidP="00AF6F51">
      <w:pPr>
        <w:pStyle w:val="NormalWeb"/>
        <w:spacing w:line="360" w:lineRule="auto"/>
        <w:jc w:val="both"/>
      </w:pPr>
      <w:r w:rsidRPr="001F39CC">
        <w:t>This two-day training will cover three main modules:</w:t>
      </w:r>
    </w:p>
    <w:p w:rsidR="00AF6F51" w:rsidRPr="001F39CC" w:rsidRDefault="00A80B06" w:rsidP="00CB3A49">
      <w:pPr>
        <w:pStyle w:val="NormalWeb"/>
        <w:numPr>
          <w:ilvl w:val="0"/>
          <w:numId w:val="7"/>
        </w:numPr>
        <w:spacing w:line="360" w:lineRule="auto"/>
        <w:jc w:val="both"/>
        <w:rPr>
          <w:b/>
          <w:i/>
        </w:rPr>
      </w:pPr>
      <w:r w:rsidRPr="001F39CC">
        <w:rPr>
          <w:rStyle w:val="Strong"/>
          <w:rFonts w:eastAsiaTheme="majorEastAsia"/>
          <w:b w:val="0"/>
          <w:i/>
        </w:rPr>
        <w:t>Understanding Leadership and Governance in PHC</w:t>
      </w:r>
    </w:p>
    <w:p w:rsidR="00A80B06" w:rsidRPr="001F39CC" w:rsidRDefault="00A80B06" w:rsidP="00AF6F51">
      <w:pPr>
        <w:pStyle w:val="NormalWeb"/>
        <w:spacing w:line="360" w:lineRule="auto"/>
        <w:ind w:left="720"/>
        <w:jc w:val="both"/>
      </w:pPr>
      <w:r w:rsidRPr="001F39CC">
        <w:t>(What leadership and good governance mean in healthcare settings.)</w:t>
      </w:r>
    </w:p>
    <w:p w:rsidR="00AF6F51" w:rsidRPr="001F39CC" w:rsidRDefault="00A80B06" w:rsidP="00CB3A49">
      <w:pPr>
        <w:pStyle w:val="NormalWeb"/>
        <w:numPr>
          <w:ilvl w:val="0"/>
          <w:numId w:val="7"/>
        </w:numPr>
        <w:spacing w:line="360" w:lineRule="auto"/>
        <w:jc w:val="both"/>
        <w:rPr>
          <w:b/>
          <w:i/>
        </w:rPr>
      </w:pPr>
      <w:r w:rsidRPr="001F39CC">
        <w:rPr>
          <w:rStyle w:val="Strong"/>
          <w:rFonts w:eastAsiaTheme="majorEastAsia"/>
          <w:b w:val="0"/>
          <w:i/>
        </w:rPr>
        <w:t>Monitoring and Evaluation in PHC</w:t>
      </w:r>
    </w:p>
    <w:p w:rsidR="00A80B06" w:rsidRPr="001F39CC" w:rsidRDefault="00A80B06" w:rsidP="00AF6F51">
      <w:pPr>
        <w:pStyle w:val="NormalWeb"/>
        <w:spacing w:line="360" w:lineRule="auto"/>
        <w:ind w:left="720"/>
        <w:jc w:val="both"/>
      </w:pPr>
      <w:r w:rsidRPr="001F39CC">
        <w:t>(How to collect, interpret</w:t>
      </w:r>
      <w:r w:rsidR="00DD2BF8" w:rsidRPr="001F39CC">
        <w:t xml:space="preserve"> and</w:t>
      </w:r>
      <w:r w:rsidRPr="001F39CC">
        <w:t xml:space="preserve"> use data for decision-making.)</w:t>
      </w:r>
    </w:p>
    <w:p w:rsidR="0028356D" w:rsidRPr="001F39CC" w:rsidRDefault="00A80B06" w:rsidP="00CB3A49">
      <w:pPr>
        <w:pStyle w:val="NormalWeb"/>
        <w:numPr>
          <w:ilvl w:val="0"/>
          <w:numId w:val="7"/>
        </w:numPr>
        <w:spacing w:line="360" w:lineRule="auto"/>
        <w:jc w:val="both"/>
        <w:rPr>
          <w:b/>
          <w:i/>
        </w:rPr>
      </w:pPr>
      <w:r w:rsidRPr="001F39CC">
        <w:rPr>
          <w:rStyle w:val="Strong"/>
          <w:rFonts w:eastAsiaTheme="majorEastAsia"/>
          <w:b w:val="0"/>
          <w:i/>
        </w:rPr>
        <w:t>Applying Leadership and M&amp;E for Improved Health Outcomes</w:t>
      </w:r>
    </w:p>
    <w:p w:rsidR="00A80B06" w:rsidRPr="001F39CC" w:rsidRDefault="00A80B06" w:rsidP="0028356D">
      <w:pPr>
        <w:pStyle w:val="NormalWeb"/>
        <w:spacing w:line="360" w:lineRule="auto"/>
        <w:ind w:left="720"/>
        <w:jc w:val="both"/>
      </w:pPr>
      <w:r w:rsidRPr="001F39CC">
        <w:t>(How to integrate leadership and M&amp;E into daily practice at PHC facilities.)</w:t>
      </w:r>
    </w:p>
    <w:p w:rsidR="00A80B06" w:rsidRPr="001F39CC" w:rsidRDefault="00A80B06" w:rsidP="00AF6F51">
      <w:pPr>
        <w:pStyle w:val="NormalWeb"/>
        <w:spacing w:line="360" w:lineRule="auto"/>
        <w:jc w:val="both"/>
      </w:pPr>
      <w:r w:rsidRPr="001F39CC">
        <w:t>During the training, participants will engage in:</w:t>
      </w:r>
    </w:p>
    <w:p w:rsidR="00A80B06" w:rsidRPr="001F39CC" w:rsidRDefault="00A80B06" w:rsidP="00CB3A49">
      <w:pPr>
        <w:pStyle w:val="NormalWeb"/>
        <w:numPr>
          <w:ilvl w:val="0"/>
          <w:numId w:val="8"/>
        </w:numPr>
        <w:spacing w:line="360" w:lineRule="auto"/>
        <w:jc w:val="both"/>
        <w:rPr>
          <w:b/>
        </w:rPr>
      </w:pPr>
      <w:r w:rsidRPr="001F39CC">
        <w:rPr>
          <w:rStyle w:val="Strong"/>
          <w:rFonts w:eastAsiaTheme="majorEastAsia"/>
          <w:b w:val="0"/>
        </w:rPr>
        <w:t>Interactive lectures</w:t>
      </w:r>
      <w:r w:rsidRPr="001F39CC">
        <w:rPr>
          <w:b/>
        </w:rPr>
        <w:t xml:space="preserve"> </w:t>
      </w:r>
      <w:r w:rsidRPr="001F39CC">
        <w:t>to introduce key concepts.</w:t>
      </w:r>
    </w:p>
    <w:p w:rsidR="00A80B06" w:rsidRPr="001F39CC" w:rsidRDefault="00A80B06" w:rsidP="00CB3A49">
      <w:pPr>
        <w:pStyle w:val="NormalWeb"/>
        <w:numPr>
          <w:ilvl w:val="0"/>
          <w:numId w:val="8"/>
        </w:numPr>
        <w:spacing w:line="360" w:lineRule="auto"/>
        <w:jc w:val="both"/>
        <w:rPr>
          <w:b/>
        </w:rPr>
      </w:pPr>
      <w:r w:rsidRPr="001F39CC">
        <w:rPr>
          <w:rStyle w:val="Strong"/>
          <w:rFonts w:eastAsiaTheme="majorEastAsia"/>
          <w:b w:val="0"/>
        </w:rPr>
        <w:t>Group discussions and role plays</w:t>
      </w:r>
      <w:r w:rsidRPr="001F39CC">
        <w:rPr>
          <w:b/>
        </w:rPr>
        <w:t xml:space="preserve"> </w:t>
      </w:r>
      <w:r w:rsidRPr="001F39CC">
        <w:t>to share experiences.</w:t>
      </w:r>
    </w:p>
    <w:p w:rsidR="00A80B06" w:rsidRPr="001F39CC" w:rsidRDefault="00A80B06" w:rsidP="00CB3A49">
      <w:pPr>
        <w:pStyle w:val="NormalWeb"/>
        <w:numPr>
          <w:ilvl w:val="0"/>
          <w:numId w:val="8"/>
        </w:numPr>
        <w:spacing w:line="360" w:lineRule="auto"/>
        <w:jc w:val="both"/>
      </w:pPr>
      <w:r w:rsidRPr="001F39CC">
        <w:rPr>
          <w:rStyle w:val="Strong"/>
          <w:rFonts w:eastAsiaTheme="majorEastAsia"/>
          <w:b w:val="0"/>
        </w:rPr>
        <w:t>Practical exercises</w:t>
      </w:r>
      <w:r w:rsidRPr="001F39CC">
        <w:t xml:space="preserve"> to design indicators, analyze data</w:t>
      </w:r>
      <w:r w:rsidR="00DD2BF8" w:rsidRPr="001F39CC">
        <w:t xml:space="preserve"> and</w:t>
      </w:r>
      <w:r w:rsidRPr="001F39CC">
        <w:t xml:space="preserve"> plan actions.</w:t>
      </w:r>
    </w:p>
    <w:p w:rsidR="00A80B06" w:rsidRPr="001F39CC" w:rsidRDefault="00A80B06" w:rsidP="00AF6F51">
      <w:pPr>
        <w:pStyle w:val="NormalWeb"/>
        <w:spacing w:line="360" w:lineRule="auto"/>
        <w:jc w:val="both"/>
      </w:pPr>
      <w:r w:rsidRPr="001F39CC">
        <w:t>Participants are expected to:</w:t>
      </w:r>
    </w:p>
    <w:p w:rsidR="00A80B06" w:rsidRPr="001F39CC" w:rsidRDefault="00A80B06" w:rsidP="00CB3A49">
      <w:pPr>
        <w:pStyle w:val="NormalWeb"/>
        <w:numPr>
          <w:ilvl w:val="0"/>
          <w:numId w:val="9"/>
        </w:numPr>
        <w:spacing w:line="360" w:lineRule="auto"/>
        <w:jc w:val="both"/>
      </w:pPr>
      <w:r w:rsidRPr="001F39CC">
        <w:t>Attend all sessions actively.</w:t>
      </w:r>
    </w:p>
    <w:p w:rsidR="00A80B06" w:rsidRPr="001F39CC" w:rsidRDefault="00A80B06" w:rsidP="00CB3A49">
      <w:pPr>
        <w:pStyle w:val="NormalWeb"/>
        <w:numPr>
          <w:ilvl w:val="0"/>
          <w:numId w:val="9"/>
        </w:numPr>
        <w:spacing w:line="360" w:lineRule="auto"/>
        <w:jc w:val="both"/>
      </w:pPr>
      <w:r w:rsidRPr="001F39CC">
        <w:t>Share their field experiences openly.</w:t>
      </w:r>
    </w:p>
    <w:p w:rsidR="00A80B06" w:rsidRPr="001F39CC" w:rsidRDefault="00A80B06" w:rsidP="00CB3A49">
      <w:pPr>
        <w:pStyle w:val="NormalWeb"/>
        <w:numPr>
          <w:ilvl w:val="0"/>
          <w:numId w:val="9"/>
        </w:numPr>
        <w:spacing w:line="360" w:lineRule="auto"/>
        <w:jc w:val="both"/>
      </w:pPr>
      <w:r w:rsidRPr="001F39CC">
        <w:t>Collaborate in group activities.</w:t>
      </w:r>
    </w:p>
    <w:p w:rsidR="00A80B06" w:rsidRPr="001F39CC" w:rsidRDefault="00A80B06" w:rsidP="00CB3A49">
      <w:pPr>
        <w:pStyle w:val="NormalWeb"/>
        <w:numPr>
          <w:ilvl w:val="0"/>
          <w:numId w:val="9"/>
        </w:numPr>
        <w:spacing w:line="360" w:lineRule="auto"/>
        <w:jc w:val="both"/>
      </w:pPr>
      <w:r w:rsidRPr="001F39CC">
        <w:t>Apply lessons learned in their own facilities after training.</w:t>
      </w:r>
    </w:p>
    <w:p w:rsidR="00A80B06" w:rsidRPr="001F39CC" w:rsidRDefault="00A80B06" w:rsidP="00AF6F51">
      <w:pPr>
        <w:pStyle w:val="Heading3"/>
        <w:spacing w:line="360" w:lineRule="auto"/>
        <w:jc w:val="both"/>
        <w:rPr>
          <w:rFonts w:ascii="Times New Roman" w:hAnsi="Times New Roman" w:cs="Times New Roman"/>
        </w:rPr>
      </w:pPr>
      <w:r w:rsidRPr="001F39CC">
        <w:rPr>
          <w:rStyle w:val="Strong"/>
          <w:rFonts w:ascii="Times New Roman" w:hAnsi="Times New Roman" w:cs="Times New Roman"/>
          <w:bCs w:val="0"/>
        </w:rPr>
        <w:t>6. Role of PHC Workers in Strengthening Health Systems</w:t>
      </w:r>
    </w:p>
    <w:p w:rsidR="00A80B06" w:rsidRPr="001F39CC" w:rsidRDefault="00A80B06" w:rsidP="00AF6F51">
      <w:pPr>
        <w:pStyle w:val="NormalWeb"/>
        <w:spacing w:line="360" w:lineRule="auto"/>
        <w:jc w:val="both"/>
      </w:pPr>
      <w:r w:rsidRPr="001F39CC">
        <w:t>Every PHC worker contributes to leadership and M&amp;E through daily actions:</w:t>
      </w:r>
    </w:p>
    <w:p w:rsidR="00A80B06" w:rsidRPr="001F39CC" w:rsidRDefault="00A80B06" w:rsidP="00CB3A49">
      <w:pPr>
        <w:pStyle w:val="NormalWeb"/>
        <w:numPr>
          <w:ilvl w:val="0"/>
          <w:numId w:val="10"/>
        </w:numPr>
        <w:spacing w:line="360" w:lineRule="auto"/>
        <w:jc w:val="both"/>
      </w:pPr>
      <w:r w:rsidRPr="001F39CC">
        <w:rPr>
          <w:rStyle w:val="Strong"/>
          <w:rFonts w:eastAsiaTheme="majorEastAsia"/>
          <w:b w:val="0"/>
          <w:i/>
        </w:rPr>
        <w:t>Medical Officers</w:t>
      </w:r>
      <w:r w:rsidRPr="001F39CC">
        <w:t xml:space="preserve"> ensure that clinical and administrative functions run smoothly.</w:t>
      </w:r>
    </w:p>
    <w:p w:rsidR="00A80B06" w:rsidRPr="001F39CC" w:rsidRDefault="00A80B06" w:rsidP="00CB3A49">
      <w:pPr>
        <w:pStyle w:val="NormalWeb"/>
        <w:numPr>
          <w:ilvl w:val="0"/>
          <w:numId w:val="10"/>
        </w:numPr>
        <w:spacing w:line="360" w:lineRule="auto"/>
        <w:jc w:val="both"/>
      </w:pPr>
      <w:r w:rsidRPr="001F39CC">
        <w:rPr>
          <w:rStyle w:val="Strong"/>
          <w:rFonts w:eastAsiaTheme="majorEastAsia"/>
          <w:b w:val="0"/>
          <w:i/>
        </w:rPr>
        <w:t>LHVs and Technicians</w:t>
      </w:r>
      <w:r w:rsidRPr="001F39CC">
        <w:t xml:space="preserve"> provide essential care and maintain accurate records.</w:t>
      </w:r>
    </w:p>
    <w:p w:rsidR="00A80B06" w:rsidRPr="001F39CC" w:rsidRDefault="00A80B06" w:rsidP="00CB3A49">
      <w:pPr>
        <w:pStyle w:val="NormalWeb"/>
        <w:numPr>
          <w:ilvl w:val="0"/>
          <w:numId w:val="10"/>
        </w:numPr>
        <w:spacing w:line="360" w:lineRule="auto"/>
        <w:jc w:val="both"/>
      </w:pPr>
      <w:r w:rsidRPr="001F39CC">
        <w:rPr>
          <w:rStyle w:val="Strong"/>
          <w:rFonts w:eastAsiaTheme="majorEastAsia"/>
          <w:b w:val="0"/>
          <w:i/>
        </w:rPr>
        <w:t>Supervisors and Managers</w:t>
      </w:r>
      <w:r w:rsidRPr="001F39CC">
        <w:t xml:space="preserve"> coordinate activities, review data</w:t>
      </w:r>
      <w:r w:rsidR="00DD2BF8" w:rsidRPr="001F39CC">
        <w:t xml:space="preserve"> and</w:t>
      </w:r>
      <w:r w:rsidRPr="001F39CC">
        <w:t xml:space="preserve"> guide teams.</w:t>
      </w:r>
    </w:p>
    <w:p w:rsidR="00A80B06" w:rsidRPr="001F39CC" w:rsidRDefault="006535A8" w:rsidP="00AF6F51">
      <w:pPr>
        <w:pStyle w:val="NormalWeb"/>
        <w:spacing w:line="360" w:lineRule="auto"/>
        <w:jc w:val="both"/>
      </w:pPr>
      <w:r w:rsidRPr="001F39CC">
        <w:rPr>
          <w:noProof/>
        </w:rPr>
        <w:lastRenderedPageBreak/>
        <w:drawing>
          <wp:anchor distT="0" distB="0" distL="114300" distR="114300" simplePos="0" relativeHeight="251681792" behindDoc="1" locked="0" layoutInCell="1" allowOverlap="1" wp14:anchorId="581438E6">
            <wp:simplePos x="0" y="0"/>
            <wp:positionH relativeFrom="margin">
              <wp:align>center</wp:align>
            </wp:positionH>
            <wp:positionV relativeFrom="paragraph">
              <wp:posOffset>950604</wp:posOffset>
            </wp:positionV>
            <wp:extent cx="5314950" cy="2162175"/>
            <wp:effectExtent l="152400" t="152400" r="361950" b="371475"/>
            <wp:wrapTight wrapText="bothSides">
              <wp:wrapPolygon edited="0">
                <wp:start x="310" y="-1522"/>
                <wp:lineTo x="-619" y="-1142"/>
                <wp:lineTo x="-619" y="22456"/>
                <wp:lineTo x="-465" y="23218"/>
                <wp:lineTo x="697" y="24740"/>
                <wp:lineTo x="774" y="25121"/>
                <wp:lineTo x="21600" y="25121"/>
                <wp:lineTo x="21677" y="24740"/>
                <wp:lineTo x="22761" y="23218"/>
                <wp:lineTo x="22994" y="20173"/>
                <wp:lineTo x="22994" y="1903"/>
                <wp:lineTo x="22065" y="-952"/>
                <wp:lineTo x="21987" y="-1522"/>
                <wp:lineTo x="310" y="-1522"/>
              </wp:wrapPolygon>
            </wp:wrapTight>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28A0092B-C50C-407E-A947-70E740481C1C}">
                          <a14:useLocalDpi xmlns:a14="http://schemas.microsoft.com/office/drawing/2010/main" val="0"/>
                        </a:ext>
                      </a:extLst>
                    </a:blip>
                    <a:stretch>
                      <a:fillRect/>
                    </a:stretch>
                  </pic:blipFill>
                  <pic:spPr>
                    <a:xfrm>
                      <a:off x="0" y="0"/>
                      <a:ext cx="5314950" cy="2162175"/>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00A80B06" w:rsidRPr="001F39CC">
        <w:t xml:space="preserve">By developing leadership and M&amp;E skills, PHC workers help bridge the gap between </w:t>
      </w:r>
      <w:r w:rsidR="00A80B06" w:rsidRPr="001F39CC">
        <w:rPr>
          <w:rStyle w:val="Strong"/>
          <w:rFonts w:eastAsiaTheme="majorEastAsia"/>
          <w:b w:val="0"/>
        </w:rPr>
        <w:t>policy and practice</w:t>
      </w:r>
      <w:r w:rsidR="00A80B06" w:rsidRPr="001F39CC">
        <w:rPr>
          <w:b/>
        </w:rPr>
        <w:t>.</w:t>
      </w:r>
      <w:r w:rsidR="00A80B06" w:rsidRPr="001F39CC">
        <w:t xml:space="preserve"> They become change agents who improve service delivery, community trust</w:t>
      </w:r>
      <w:r w:rsidR="00DD2BF8" w:rsidRPr="001F39CC">
        <w:t xml:space="preserve"> and</w:t>
      </w:r>
      <w:r w:rsidR="00A80B06" w:rsidRPr="001F39CC">
        <w:t xml:space="preserve"> health outcomes in their areas.</w:t>
      </w:r>
    </w:p>
    <w:p w:rsidR="00A80B06" w:rsidRPr="001F39CC" w:rsidRDefault="00A80B06" w:rsidP="006535A8">
      <w:pPr>
        <w:pStyle w:val="Heading3"/>
        <w:spacing w:line="360" w:lineRule="auto"/>
        <w:jc w:val="both"/>
        <w:rPr>
          <w:rFonts w:ascii="Times New Roman" w:hAnsi="Times New Roman" w:cs="Times New Roman"/>
          <w:sz w:val="24"/>
          <w:szCs w:val="24"/>
        </w:rPr>
      </w:pPr>
      <w:r w:rsidRPr="001F39CC">
        <w:rPr>
          <w:rStyle w:val="Strong"/>
          <w:rFonts w:ascii="Times New Roman" w:hAnsi="Times New Roman" w:cs="Times New Roman"/>
          <w:bCs w:val="0"/>
          <w:sz w:val="24"/>
          <w:szCs w:val="24"/>
        </w:rPr>
        <w:t>Reflection Questions</w:t>
      </w:r>
    </w:p>
    <w:p w:rsidR="00A80B06" w:rsidRPr="001F39CC" w:rsidRDefault="00A80B06" w:rsidP="00CB3A49">
      <w:pPr>
        <w:pStyle w:val="NormalWeb"/>
        <w:numPr>
          <w:ilvl w:val="0"/>
          <w:numId w:val="11"/>
        </w:numPr>
        <w:spacing w:line="360" w:lineRule="auto"/>
        <w:jc w:val="both"/>
      </w:pPr>
      <w:r w:rsidRPr="001F39CC">
        <w:t>Why are leadership and monitoring important for improving PHC services?</w:t>
      </w:r>
    </w:p>
    <w:p w:rsidR="00A80B06" w:rsidRPr="001F39CC" w:rsidRDefault="00A80B06" w:rsidP="00CB3A49">
      <w:pPr>
        <w:pStyle w:val="NormalWeb"/>
        <w:numPr>
          <w:ilvl w:val="0"/>
          <w:numId w:val="11"/>
        </w:numPr>
        <w:spacing w:line="360" w:lineRule="auto"/>
        <w:jc w:val="both"/>
      </w:pPr>
      <w:r w:rsidRPr="001F39CC">
        <w:t>How does leadership at the facility level contribute to achieving UHC?</w:t>
      </w:r>
    </w:p>
    <w:p w:rsidR="00A80B06" w:rsidRPr="001F39CC" w:rsidRDefault="00A80B06" w:rsidP="00CB3A49">
      <w:pPr>
        <w:pStyle w:val="NormalWeb"/>
        <w:numPr>
          <w:ilvl w:val="0"/>
          <w:numId w:val="11"/>
        </w:numPr>
        <w:spacing w:line="360" w:lineRule="auto"/>
        <w:jc w:val="both"/>
      </w:pPr>
      <w:r w:rsidRPr="001F39CC">
        <w:t>What are your personal expectations from this training?</w:t>
      </w:r>
    </w:p>
    <w:p w:rsidR="00A80B06" w:rsidRPr="001F39CC" w:rsidRDefault="00A80B06" w:rsidP="00CB3A49">
      <w:pPr>
        <w:pStyle w:val="NormalWeb"/>
        <w:numPr>
          <w:ilvl w:val="0"/>
          <w:numId w:val="11"/>
        </w:numPr>
        <w:spacing w:line="360" w:lineRule="auto"/>
        <w:jc w:val="both"/>
      </w:pPr>
      <w:r w:rsidRPr="001F39CC">
        <w:t>How can you apply M&amp;E in your daily work at the facility?</w:t>
      </w:r>
    </w:p>
    <w:p w:rsidR="00A80B06" w:rsidRPr="001F39CC" w:rsidRDefault="00A80B06" w:rsidP="00CB3A49">
      <w:pPr>
        <w:pStyle w:val="NormalWeb"/>
        <w:numPr>
          <w:ilvl w:val="0"/>
          <w:numId w:val="11"/>
        </w:numPr>
        <w:spacing w:line="360" w:lineRule="auto"/>
        <w:jc w:val="both"/>
      </w:pPr>
      <w:r w:rsidRPr="001F39CC">
        <w:t>What leadership qualities do you think are most important for PHC workers in KP?</w:t>
      </w:r>
    </w:p>
    <w:p w:rsidR="00025127" w:rsidRPr="001F39CC" w:rsidRDefault="00025127">
      <w:pPr>
        <w:rPr>
          <w:rStyle w:val="Strong"/>
          <w:rFonts w:ascii="Times New Roman" w:eastAsiaTheme="majorEastAsia" w:hAnsi="Times New Roman" w:cs="Times New Roman"/>
          <w:bCs w:val="0"/>
          <w:color w:val="0F4761" w:themeColor="accent1" w:themeShade="BF"/>
          <w:sz w:val="32"/>
          <w:szCs w:val="32"/>
        </w:rPr>
      </w:pPr>
      <w:r w:rsidRPr="001F39CC">
        <w:rPr>
          <w:rStyle w:val="Strong"/>
          <w:rFonts w:ascii="Times New Roman" w:hAnsi="Times New Roman" w:cs="Times New Roman"/>
          <w:bCs w:val="0"/>
        </w:rPr>
        <w:br w:type="page"/>
      </w:r>
    </w:p>
    <w:p w:rsidR="00A80B06" w:rsidRPr="001F39CC" w:rsidRDefault="00A80B06" w:rsidP="008B5C57">
      <w:pPr>
        <w:pStyle w:val="Heading2"/>
        <w:spacing w:line="360" w:lineRule="auto"/>
        <w:jc w:val="center"/>
        <w:rPr>
          <w:rFonts w:ascii="Times New Roman" w:hAnsi="Times New Roman" w:cs="Times New Roman"/>
        </w:rPr>
      </w:pPr>
      <w:r w:rsidRPr="001F39CC">
        <w:rPr>
          <w:rStyle w:val="Strong"/>
          <w:rFonts w:ascii="Times New Roman" w:hAnsi="Times New Roman" w:cs="Times New Roman"/>
          <w:bCs w:val="0"/>
        </w:rPr>
        <w:lastRenderedPageBreak/>
        <w:t>SESSION 1.</w:t>
      </w:r>
      <w:r w:rsidR="00372D6A">
        <w:rPr>
          <w:rStyle w:val="Strong"/>
          <w:rFonts w:ascii="Times New Roman" w:hAnsi="Times New Roman" w:cs="Times New Roman"/>
          <w:bCs w:val="0"/>
        </w:rPr>
        <w:t>1</w:t>
      </w:r>
    </w:p>
    <w:p w:rsidR="00A80B06" w:rsidRPr="001F39CC" w:rsidRDefault="00A80B06" w:rsidP="008B5C57">
      <w:pPr>
        <w:pStyle w:val="Heading1"/>
        <w:spacing w:line="360" w:lineRule="auto"/>
        <w:jc w:val="center"/>
        <w:rPr>
          <w:rFonts w:ascii="Times New Roman" w:hAnsi="Times New Roman" w:cs="Times New Roman"/>
          <w:sz w:val="32"/>
          <w:szCs w:val="32"/>
        </w:rPr>
      </w:pPr>
      <w:r w:rsidRPr="001F39CC">
        <w:rPr>
          <w:rStyle w:val="Strong"/>
          <w:rFonts w:ascii="Times New Roman" w:hAnsi="Times New Roman" w:cs="Times New Roman"/>
          <w:bCs w:val="0"/>
          <w:sz w:val="32"/>
          <w:szCs w:val="32"/>
        </w:rPr>
        <w:t>CONCEPTS OF LEADERSHIP</w:t>
      </w:r>
      <w:r w:rsidR="008E2195" w:rsidRPr="001F39CC">
        <w:rPr>
          <w:rStyle w:val="Strong"/>
          <w:rFonts w:ascii="Times New Roman" w:hAnsi="Times New Roman" w:cs="Times New Roman"/>
          <w:bCs w:val="0"/>
          <w:sz w:val="32"/>
          <w:szCs w:val="32"/>
        </w:rPr>
        <w:t xml:space="preserve"> and</w:t>
      </w:r>
      <w:r w:rsidRPr="001F39CC">
        <w:rPr>
          <w:rStyle w:val="Strong"/>
          <w:rFonts w:ascii="Times New Roman" w:hAnsi="Times New Roman" w:cs="Times New Roman"/>
          <w:bCs w:val="0"/>
          <w:sz w:val="32"/>
          <w:szCs w:val="32"/>
        </w:rPr>
        <w:t xml:space="preserve"> MANAGEMENT</w:t>
      </w:r>
      <w:r w:rsidR="00DD2BF8" w:rsidRPr="001F39CC">
        <w:rPr>
          <w:rStyle w:val="Strong"/>
          <w:rFonts w:ascii="Times New Roman" w:hAnsi="Times New Roman" w:cs="Times New Roman"/>
          <w:bCs w:val="0"/>
          <w:sz w:val="32"/>
          <w:szCs w:val="32"/>
        </w:rPr>
        <w:t xml:space="preserve"> </w:t>
      </w:r>
    </w:p>
    <w:p w:rsidR="00A80B06" w:rsidRPr="001F39CC" w:rsidRDefault="00A80B06" w:rsidP="00AF6F51">
      <w:pPr>
        <w:pStyle w:val="Heading3"/>
        <w:spacing w:line="360" w:lineRule="auto"/>
        <w:jc w:val="both"/>
        <w:rPr>
          <w:rFonts w:ascii="Times New Roman" w:hAnsi="Times New Roman" w:cs="Times New Roman"/>
          <w:color w:val="074F6A" w:themeColor="accent4" w:themeShade="80"/>
        </w:rPr>
      </w:pPr>
      <w:r w:rsidRPr="001F39CC">
        <w:rPr>
          <w:rStyle w:val="Strong"/>
          <w:rFonts w:ascii="Times New Roman" w:hAnsi="Times New Roman" w:cs="Times New Roman"/>
          <w:bCs w:val="0"/>
          <w:color w:val="074F6A" w:themeColor="accent4" w:themeShade="80"/>
        </w:rPr>
        <w:t>Introduction</w:t>
      </w:r>
    </w:p>
    <w:p w:rsidR="00A80B06" w:rsidRPr="001F39CC" w:rsidRDefault="00A80B06" w:rsidP="00AF6F51">
      <w:pPr>
        <w:pStyle w:val="NormalWeb"/>
        <w:spacing w:line="360" w:lineRule="auto"/>
        <w:jc w:val="both"/>
      </w:pPr>
      <w:r w:rsidRPr="001F39CC">
        <w:t>Effective health service delivery in any country depends on how well leadership, management</w:t>
      </w:r>
      <w:r w:rsidR="00DD2BF8" w:rsidRPr="001F39CC">
        <w:t xml:space="preserve"> and</w:t>
      </w:r>
      <w:r w:rsidRPr="001F39CC">
        <w:t xml:space="preserve"> governance are practiced at every level of the health system. In </w:t>
      </w:r>
      <w:r w:rsidRPr="001F39CC">
        <w:rPr>
          <w:rStyle w:val="Strong"/>
          <w:rFonts w:eastAsiaTheme="majorEastAsia"/>
          <w:b w:val="0"/>
        </w:rPr>
        <w:t>Primary Health Care (PHC)</w:t>
      </w:r>
      <w:r w:rsidRPr="001F39CC">
        <w:rPr>
          <w:b/>
        </w:rPr>
        <w:t>,</w:t>
      </w:r>
      <w:r w:rsidRPr="001F39CC">
        <w:t xml:space="preserve"> where healthcare workers are directly in touch with communities, these three concepts play an especially critical role.</w:t>
      </w:r>
    </w:p>
    <w:p w:rsidR="00A80B06" w:rsidRPr="001F39CC" w:rsidRDefault="00A80B06" w:rsidP="00AF6F51">
      <w:pPr>
        <w:pStyle w:val="NormalWeb"/>
        <w:spacing w:line="360" w:lineRule="auto"/>
        <w:jc w:val="both"/>
      </w:pPr>
      <w:r w:rsidRPr="001F39CC">
        <w:t>In Khyber Pakhtunkhwa, PHC workers often face multiple challenges — limited staff, inadequate supplies, geographical barriers</w:t>
      </w:r>
      <w:r w:rsidR="00DD2BF8" w:rsidRPr="001F39CC">
        <w:t xml:space="preserve"> and</w:t>
      </w:r>
      <w:r w:rsidRPr="001F39CC">
        <w:t xml:space="preserve"> increasing health demands. Despite these constraints, many health workers continue to serve with dedication and creativity. What makes this possible is strong </w:t>
      </w:r>
      <w:r w:rsidRPr="001F39CC">
        <w:rPr>
          <w:rStyle w:val="Strong"/>
          <w:rFonts w:eastAsiaTheme="majorEastAsia"/>
          <w:b w:val="0"/>
        </w:rPr>
        <w:t>leadership</w:t>
      </w:r>
      <w:r w:rsidRPr="001F39CC">
        <w:t xml:space="preserve">, efficient </w:t>
      </w:r>
      <w:r w:rsidRPr="001F39CC">
        <w:rPr>
          <w:rStyle w:val="Strong"/>
          <w:rFonts w:eastAsiaTheme="majorEastAsia"/>
          <w:b w:val="0"/>
        </w:rPr>
        <w:t>management</w:t>
      </w:r>
      <w:r w:rsidR="00DD2BF8" w:rsidRPr="001F39CC">
        <w:rPr>
          <w:b/>
        </w:rPr>
        <w:t xml:space="preserve"> </w:t>
      </w:r>
      <w:r w:rsidR="00DD2BF8" w:rsidRPr="001F39CC">
        <w:t>and</w:t>
      </w:r>
      <w:r w:rsidRPr="001F39CC">
        <w:t xml:space="preserve"> transparent </w:t>
      </w:r>
      <w:r w:rsidRPr="001F39CC">
        <w:rPr>
          <w:rStyle w:val="Strong"/>
          <w:rFonts w:eastAsiaTheme="majorEastAsia"/>
          <w:b w:val="0"/>
        </w:rPr>
        <w:t>governance</w:t>
      </w:r>
      <w:r w:rsidRPr="001F39CC">
        <w:rPr>
          <w:b/>
        </w:rPr>
        <w:t>.</w:t>
      </w:r>
    </w:p>
    <w:p w:rsidR="00A80B06" w:rsidRPr="001F39CC" w:rsidRDefault="006535A8" w:rsidP="0028356D">
      <w:pPr>
        <w:pStyle w:val="NormalWeb"/>
        <w:spacing w:line="360" w:lineRule="auto"/>
        <w:jc w:val="both"/>
        <w:rPr>
          <w:b/>
        </w:rPr>
      </w:pPr>
      <w:r w:rsidRPr="001F39CC">
        <w:rPr>
          <w:noProof/>
        </w:rPr>
        <w:drawing>
          <wp:inline distT="0" distB="0" distL="0" distR="0" wp14:anchorId="457F67FF" wp14:editId="2C61427C">
            <wp:extent cx="5448300" cy="2981325"/>
            <wp:effectExtent l="152400" t="152400" r="361950" b="37147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448300" cy="2981325"/>
                    </a:xfrm>
                    <a:prstGeom prst="rect">
                      <a:avLst/>
                    </a:prstGeom>
                    <a:ln>
                      <a:noFill/>
                    </a:ln>
                    <a:effectLst>
                      <a:outerShdw blurRad="292100" dist="139700" dir="2700000" algn="tl" rotWithShape="0">
                        <a:srgbClr val="333333">
                          <a:alpha val="65000"/>
                        </a:srgbClr>
                      </a:outerShdw>
                    </a:effectLst>
                  </pic:spPr>
                </pic:pic>
              </a:graphicData>
            </a:graphic>
          </wp:inline>
        </w:drawing>
      </w:r>
      <w:r w:rsidR="00A80B06" w:rsidRPr="001F39CC">
        <w:t xml:space="preserve">Together, </w:t>
      </w:r>
      <w:r w:rsidR="0028356D" w:rsidRPr="001F39CC">
        <w:t>these three forms</w:t>
      </w:r>
      <w:r w:rsidR="00A80B06" w:rsidRPr="001F39CC">
        <w:t xml:space="preserve"> the foundation of a well-functioning health system — one that ensures </w:t>
      </w:r>
      <w:r w:rsidR="00A80B06" w:rsidRPr="001F39CC">
        <w:rPr>
          <w:rStyle w:val="Strong"/>
          <w:rFonts w:eastAsiaTheme="majorEastAsia"/>
          <w:b w:val="0"/>
        </w:rPr>
        <w:t>accountability, quality</w:t>
      </w:r>
      <w:r w:rsidR="00DD2BF8" w:rsidRPr="001F39CC">
        <w:rPr>
          <w:rStyle w:val="Strong"/>
          <w:rFonts w:eastAsiaTheme="majorEastAsia"/>
          <w:b w:val="0"/>
        </w:rPr>
        <w:t xml:space="preserve"> and</w:t>
      </w:r>
      <w:r w:rsidR="00A80B06" w:rsidRPr="001F39CC">
        <w:rPr>
          <w:rStyle w:val="Strong"/>
          <w:rFonts w:eastAsiaTheme="majorEastAsia"/>
          <w:b w:val="0"/>
        </w:rPr>
        <w:t xml:space="preserve"> equity</w:t>
      </w:r>
      <w:r w:rsidR="00A80B06" w:rsidRPr="001F39CC">
        <w:t xml:space="preserve"> in healthcare services. Understanding how leadership, management</w:t>
      </w:r>
      <w:r w:rsidR="00DD2BF8" w:rsidRPr="001F39CC">
        <w:t xml:space="preserve"> and</w:t>
      </w:r>
      <w:r w:rsidR="00A80B06" w:rsidRPr="001F39CC">
        <w:t xml:space="preserve"> governance differ — and how they work together — is the first step toward improving health outcomes and achieving </w:t>
      </w:r>
      <w:r w:rsidR="00A80B06" w:rsidRPr="001F39CC">
        <w:rPr>
          <w:rStyle w:val="Strong"/>
          <w:rFonts w:eastAsiaTheme="majorEastAsia"/>
          <w:b w:val="0"/>
        </w:rPr>
        <w:t>Universal Health Coverage (UHC)</w:t>
      </w:r>
      <w:r w:rsidR="00A80B06" w:rsidRPr="001F39CC">
        <w:rPr>
          <w:b/>
        </w:rPr>
        <w:t xml:space="preserve"> </w:t>
      </w:r>
      <w:r w:rsidR="00A80B06" w:rsidRPr="001F39CC">
        <w:t>and the</w:t>
      </w:r>
      <w:r w:rsidR="00A80B06" w:rsidRPr="001F39CC">
        <w:rPr>
          <w:b/>
        </w:rPr>
        <w:t xml:space="preserve"> </w:t>
      </w:r>
      <w:r w:rsidR="00A80B06" w:rsidRPr="001F39CC">
        <w:rPr>
          <w:rStyle w:val="Strong"/>
          <w:rFonts w:eastAsiaTheme="majorEastAsia"/>
          <w:b w:val="0"/>
        </w:rPr>
        <w:t>Sustainable Development Goals (SDGs)</w:t>
      </w:r>
      <w:r w:rsidR="00A80B06" w:rsidRPr="001F39CC">
        <w:rPr>
          <w:b/>
        </w:rPr>
        <w:t>.</w:t>
      </w:r>
    </w:p>
    <w:p w:rsidR="008E2195" w:rsidRPr="001F39CC" w:rsidRDefault="00A80B06" w:rsidP="008E2195">
      <w:pPr>
        <w:pStyle w:val="Heading3"/>
        <w:spacing w:line="360" w:lineRule="auto"/>
        <w:jc w:val="both"/>
        <w:rPr>
          <w:rFonts w:ascii="Times New Roman" w:hAnsi="Times New Roman" w:cs="Times New Roman"/>
          <w:color w:val="074F6A" w:themeColor="accent4" w:themeShade="80"/>
        </w:rPr>
      </w:pPr>
      <w:r w:rsidRPr="001F39CC">
        <w:rPr>
          <w:rStyle w:val="Strong"/>
          <w:rFonts w:ascii="Times New Roman" w:hAnsi="Times New Roman" w:cs="Times New Roman"/>
          <w:bCs w:val="0"/>
          <w:color w:val="074F6A" w:themeColor="accent4" w:themeShade="80"/>
        </w:rPr>
        <w:lastRenderedPageBreak/>
        <w:t xml:space="preserve">1. </w:t>
      </w:r>
      <w:r w:rsidR="008E2195" w:rsidRPr="001F39CC">
        <w:rPr>
          <w:rStyle w:val="Strong"/>
          <w:rFonts w:ascii="Times New Roman" w:hAnsi="Times New Roman" w:cs="Times New Roman"/>
          <w:bCs w:val="0"/>
        </w:rPr>
        <w:t>Basic Concepts of Leadership and Management</w:t>
      </w:r>
    </w:p>
    <w:p w:rsidR="008E2195" w:rsidRPr="001F39CC" w:rsidRDefault="008E2195" w:rsidP="008E2195">
      <w:pPr>
        <w:pStyle w:val="NormalWeb"/>
        <w:spacing w:line="360" w:lineRule="auto"/>
        <w:jc w:val="both"/>
      </w:pPr>
      <w:r w:rsidRPr="001F39CC">
        <w:t xml:space="preserve">This section introduces the </w:t>
      </w:r>
      <w:r w:rsidRPr="001F39CC">
        <w:rPr>
          <w:rStyle w:val="Strong"/>
          <w:rFonts w:eastAsiaTheme="majorEastAsia"/>
          <w:b w:val="0"/>
        </w:rPr>
        <w:t>core concepts of leadership and management</w:t>
      </w:r>
      <w:r w:rsidRPr="001F39CC">
        <w:t xml:space="preserve">, highlighting their similarities and differences. Both are essential processes in guiding teams toward achieving health goals, but leadership emphasizes </w:t>
      </w:r>
      <w:r w:rsidRPr="001F39CC">
        <w:rPr>
          <w:rStyle w:val="Strong"/>
          <w:rFonts w:eastAsiaTheme="majorEastAsia"/>
          <w:b w:val="0"/>
        </w:rPr>
        <w:t>influence, vision</w:t>
      </w:r>
      <w:r w:rsidR="005A7AC3">
        <w:rPr>
          <w:rStyle w:val="Strong"/>
          <w:rFonts w:eastAsiaTheme="majorEastAsia"/>
          <w:b w:val="0"/>
        </w:rPr>
        <w:t xml:space="preserve"> and</w:t>
      </w:r>
      <w:r w:rsidRPr="001F39CC">
        <w:rPr>
          <w:rStyle w:val="Strong"/>
          <w:rFonts w:eastAsiaTheme="majorEastAsia"/>
          <w:b w:val="0"/>
        </w:rPr>
        <w:t xml:space="preserve"> motivation</w:t>
      </w:r>
      <w:r w:rsidRPr="001F39CC">
        <w:t xml:space="preserve">, while management focuses on </w:t>
      </w:r>
      <w:r w:rsidRPr="001F39CC">
        <w:rPr>
          <w:rStyle w:val="Strong"/>
          <w:rFonts w:eastAsiaTheme="majorEastAsia"/>
          <w:b w:val="0"/>
        </w:rPr>
        <w:t>planning, organizing</w:t>
      </w:r>
      <w:r w:rsidR="005A7AC3">
        <w:rPr>
          <w:rStyle w:val="Strong"/>
          <w:rFonts w:eastAsiaTheme="majorEastAsia"/>
          <w:b w:val="0"/>
        </w:rPr>
        <w:t xml:space="preserve"> and</w:t>
      </w:r>
      <w:r w:rsidRPr="001F39CC">
        <w:rPr>
          <w:rStyle w:val="Strong"/>
          <w:rFonts w:eastAsiaTheme="majorEastAsia"/>
          <w:b w:val="0"/>
        </w:rPr>
        <w:t xml:space="preserve"> coordinating resources</w:t>
      </w:r>
      <w:r w:rsidRPr="001F39CC">
        <w:t>.</w:t>
      </w:r>
    </w:p>
    <w:p w:rsidR="008E2195" w:rsidRPr="001F39CC" w:rsidRDefault="008E2195" w:rsidP="008E2195">
      <w:pPr>
        <w:pStyle w:val="NormalWeb"/>
        <w:spacing w:line="360" w:lineRule="auto"/>
        <w:jc w:val="both"/>
        <w:rPr>
          <w:color w:val="0F4761" w:themeColor="accent1" w:themeShade="BF"/>
        </w:rPr>
      </w:pPr>
      <w:r w:rsidRPr="001F39CC">
        <w:rPr>
          <w:rStyle w:val="Strong"/>
          <w:rFonts w:eastAsiaTheme="majorEastAsia"/>
          <w:color w:val="0F4761" w:themeColor="accent1" w:themeShade="BF"/>
        </w:rPr>
        <w:t>Group Activity:</w:t>
      </w:r>
    </w:p>
    <w:p w:rsidR="008E2195" w:rsidRPr="001F39CC" w:rsidRDefault="008E2195" w:rsidP="008E2195">
      <w:pPr>
        <w:pStyle w:val="NormalWeb"/>
        <w:spacing w:line="360" w:lineRule="auto"/>
        <w:jc w:val="both"/>
      </w:pPr>
      <w:r w:rsidRPr="001F39CC">
        <w:t>Participants discuss their understanding of leadership and management, identify key differences</w:t>
      </w:r>
      <w:r w:rsidR="005A7AC3">
        <w:t xml:space="preserve"> and</w:t>
      </w:r>
      <w:r w:rsidRPr="001F39CC">
        <w:t xml:space="preserve"> share insights with the group. (Time: 10 minutes)</w:t>
      </w:r>
    </w:p>
    <w:p w:rsidR="00025127" w:rsidRPr="00D13409" w:rsidRDefault="00D13409" w:rsidP="00D13409">
      <w:pPr>
        <w:pStyle w:val="NormalWeb"/>
        <w:spacing w:line="360" w:lineRule="auto"/>
        <w:jc w:val="center"/>
        <w:rPr>
          <w:rStyle w:val="Strong"/>
          <w:rFonts w:eastAsiaTheme="majorEastAsia"/>
          <w:b w:val="0"/>
        </w:rPr>
      </w:pPr>
      <w:r w:rsidRPr="001F39CC">
        <w:rPr>
          <w:noProof/>
        </w:rPr>
        <w:drawing>
          <wp:anchor distT="0" distB="0" distL="114300" distR="114300" simplePos="0" relativeHeight="251709440" behindDoc="1" locked="0" layoutInCell="1" allowOverlap="1" wp14:anchorId="186B1D22">
            <wp:simplePos x="0" y="0"/>
            <wp:positionH relativeFrom="margin">
              <wp:align>center</wp:align>
            </wp:positionH>
            <wp:positionV relativeFrom="paragraph">
              <wp:posOffset>3335634</wp:posOffset>
            </wp:positionV>
            <wp:extent cx="4957445" cy="2305050"/>
            <wp:effectExtent l="152400" t="152400" r="357505" b="361950"/>
            <wp:wrapTight wrapText="bothSides">
              <wp:wrapPolygon edited="0">
                <wp:start x="332" y="-1428"/>
                <wp:lineTo x="-664" y="-1071"/>
                <wp:lineTo x="-664" y="22314"/>
                <wp:lineTo x="830" y="24813"/>
                <wp:lineTo x="21581" y="24813"/>
                <wp:lineTo x="21664" y="24456"/>
                <wp:lineTo x="22992" y="21957"/>
                <wp:lineTo x="23075" y="1785"/>
                <wp:lineTo x="22079" y="-893"/>
                <wp:lineTo x="21996" y="-1428"/>
                <wp:lineTo x="332" y="-1428"/>
              </wp:wrapPolygon>
            </wp:wrapTight>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a:off x="0" y="0"/>
                      <a:ext cx="4957445" cy="230505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008E2195" w:rsidRPr="001F39CC">
        <w:rPr>
          <w:noProof/>
        </w:rPr>
        <w:drawing>
          <wp:inline distT="0" distB="0" distL="0" distR="0" wp14:anchorId="5B0A8608" wp14:editId="20099D23">
            <wp:extent cx="5085301" cy="1827530"/>
            <wp:effectExtent l="152400" t="152400" r="363220" b="36322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115822" cy="1838499"/>
                    </a:xfrm>
                    <a:prstGeom prst="rect">
                      <a:avLst/>
                    </a:prstGeom>
                    <a:ln>
                      <a:noFill/>
                    </a:ln>
                    <a:effectLst>
                      <a:outerShdw blurRad="292100" dist="139700" dir="2700000" algn="tl" rotWithShape="0">
                        <a:srgbClr val="333333">
                          <a:alpha val="65000"/>
                        </a:srgbClr>
                      </a:outerShdw>
                    </a:effectLst>
                  </pic:spPr>
                </pic:pic>
              </a:graphicData>
            </a:graphic>
          </wp:inline>
        </w:drawing>
      </w:r>
      <w:r w:rsidR="008E2195" w:rsidRPr="001F39CC">
        <w:rPr>
          <w:rStyle w:val="Strong"/>
          <w:rFonts w:eastAsiaTheme="majorEastAsia"/>
          <w:b w:val="0"/>
        </w:rPr>
        <w:t>Leadership</w:t>
      </w:r>
      <w:r w:rsidR="008E2195" w:rsidRPr="001F39CC">
        <w:t xml:space="preserve"> is defined as a process in which an individual influence a group to achieve a common goal (Northouse, 2016).</w:t>
      </w:r>
    </w:p>
    <w:p w:rsidR="008E2195" w:rsidRPr="001F39CC" w:rsidRDefault="007631D4" w:rsidP="007631D4">
      <w:pPr>
        <w:pStyle w:val="NormalWeb"/>
        <w:spacing w:line="360" w:lineRule="auto"/>
        <w:rPr>
          <w:rStyle w:val="Strong"/>
          <w:rFonts w:eastAsiaTheme="majorEastAsia"/>
          <w:b w:val="0"/>
        </w:rPr>
      </w:pPr>
      <w:r w:rsidRPr="001F39CC">
        <w:rPr>
          <w:noProof/>
          <w14:ligatures w14:val="standardContextual"/>
        </w:rPr>
        <w:lastRenderedPageBreak/>
        <w:drawing>
          <wp:anchor distT="0" distB="0" distL="114300" distR="114300" simplePos="0" relativeHeight="251682816" behindDoc="1" locked="0" layoutInCell="1" allowOverlap="1">
            <wp:simplePos x="0" y="0"/>
            <wp:positionH relativeFrom="margin">
              <wp:posOffset>552450</wp:posOffset>
            </wp:positionH>
            <wp:positionV relativeFrom="paragraph">
              <wp:posOffset>419100</wp:posOffset>
            </wp:positionV>
            <wp:extent cx="4629150" cy="2914650"/>
            <wp:effectExtent l="0" t="0" r="0" b="19050"/>
            <wp:wrapTight wrapText="bothSides">
              <wp:wrapPolygon edited="0">
                <wp:start x="10133" y="0"/>
                <wp:lineTo x="9600" y="424"/>
                <wp:lineTo x="8711" y="1835"/>
                <wp:lineTo x="8800" y="6776"/>
                <wp:lineTo x="5244" y="7765"/>
                <wp:lineTo x="4089" y="8329"/>
                <wp:lineTo x="3911" y="10024"/>
                <wp:lineTo x="3822" y="11718"/>
                <wp:lineTo x="4622" y="13553"/>
                <wp:lineTo x="4800" y="13694"/>
                <wp:lineTo x="9689" y="15812"/>
                <wp:lineTo x="8711" y="17647"/>
                <wp:lineTo x="8889" y="20329"/>
                <wp:lineTo x="9956" y="21600"/>
                <wp:lineTo x="10044" y="21600"/>
                <wp:lineTo x="11556" y="21600"/>
                <wp:lineTo x="11644" y="21600"/>
                <wp:lineTo x="12622" y="20471"/>
                <wp:lineTo x="12711" y="20329"/>
                <wp:lineTo x="12978" y="17788"/>
                <wp:lineTo x="11911" y="15812"/>
                <wp:lineTo x="16889" y="13694"/>
                <wp:lineTo x="17067" y="13553"/>
                <wp:lineTo x="17778" y="11718"/>
                <wp:lineTo x="17600" y="8329"/>
                <wp:lineTo x="16089" y="7624"/>
                <wp:lineTo x="12800" y="6776"/>
                <wp:lineTo x="12978" y="1976"/>
                <wp:lineTo x="11911" y="282"/>
                <wp:lineTo x="11467" y="0"/>
                <wp:lineTo x="10133" y="0"/>
              </wp:wrapPolygon>
            </wp:wrapTight>
            <wp:docPr id="18" name="Diagram 1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0" r:lo="rId21" r:qs="rId22" r:cs="rId23"/>
              </a:graphicData>
            </a:graphic>
            <wp14:sizeRelH relativeFrom="page">
              <wp14:pctWidth>0</wp14:pctWidth>
            </wp14:sizeRelH>
            <wp14:sizeRelV relativeFrom="page">
              <wp14:pctHeight>0</wp14:pctHeight>
            </wp14:sizeRelV>
          </wp:anchor>
        </w:drawing>
      </w:r>
      <w:r w:rsidR="008E2195" w:rsidRPr="001F39CC">
        <w:rPr>
          <w:rStyle w:val="Strong"/>
          <w:rFonts w:eastAsiaTheme="majorEastAsia"/>
          <w:color w:val="0F4761" w:themeColor="accent1" w:themeShade="BF"/>
        </w:rPr>
        <w:t>Essential Components of Leadership:</w:t>
      </w:r>
    </w:p>
    <w:p w:rsidR="008E2195" w:rsidRPr="001F39CC" w:rsidRDefault="008E2195" w:rsidP="008E2195">
      <w:pPr>
        <w:pStyle w:val="NormalWeb"/>
        <w:spacing w:line="360" w:lineRule="auto"/>
        <w:jc w:val="both"/>
      </w:pPr>
    </w:p>
    <w:p w:rsidR="008E2195" w:rsidRPr="001F39CC" w:rsidRDefault="008E2195" w:rsidP="008E2195">
      <w:pPr>
        <w:pStyle w:val="NormalWeb"/>
        <w:spacing w:line="360" w:lineRule="auto"/>
        <w:jc w:val="both"/>
      </w:pPr>
    </w:p>
    <w:p w:rsidR="008E2195" w:rsidRPr="001F39CC" w:rsidRDefault="008E2195" w:rsidP="008E2195">
      <w:pPr>
        <w:pStyle w:val="NormalWeb"/>
        <w:spacing w:line="360" w:lineRule="auto"/>
        <w:jc w:val="both"/>
      </w:pPr>
    </w:p>
    <w:p w:rsidR="00025127" w:rsidRPr="001F39CC" w:rsidRDefault="00025127" w:rsidP="008E2195">
      <w:pPr>
        <w:pStyle w:val="NormalWeb"/>
        <w:spacing w:line="360" w:lineRule="auto"/>
        <w:jc w:val="both"/>
      </w:pPr>
    </w:p>
    <w:p w:rsidR="00025127" w:rsidRPr="001F39CC" w:rsidRDefault="00025127" w:rsidP="00025127">
      <w:pPr>
        <w:rPr>
          <w:rFonts w:ascii="Times New Roman" w:hAnsi="Times New Roman" w:cs="Times New Roman"/>
          <w:lang w:eastAsia="en-GB"/>
        </w:rPr>
      </w:pPr>
    </w:p>
    <w:p w:rsidR="008E2195" w:rsidRPr="001F39CC" w:rsidRDefault="008E2195" w:rsidP="00025127">
      <w:pPr>
        <w:rPr>
          <w:rFonts w:ascii="Times New Roman" w:hAnsi="Times New Roman" w:cs="Times New Roman"/>
          <w:lang w:eastAsia="en-GB"/>
        </w:rPr>
      </w:pPr>
    </w:p>
    <w:p w:rsidR="00025127" w:rsidRPr="001F39CC" w:rsidRDefault="00025127" w:rsidP="00025127">
      <w:pPr>
        <w:rPr>
          <w:rFonts w:ascii="Times New Roman" w:hAnsi="Times New Roman" w:cs="Times New Roman"/>
          <w:lang w:eastAsia="en-GB"/>
        </w:rPr>
      </w:pPr>
    </w:p>
    <w:p w:rsidR="00025127" w:rsidRPr="001F39CC" w:rsidRDefault="00025127" w:rsidP="00025127">
      <w:pPr>
        <w:rPr>
          <w:rFonts w:ascii="Times New Roman" w:hAnsi="Times New Roman" w:cs="Times New Roman"/>
          <w:lang w:eastAsia="en-GB"/>
        </w:rPr>
      </w:pPr>
    </w:p>
    <w:p w:rsidR="00025127" w:rsidRPr="001F39CC" w:rsidRDefault="00025127" w:rsidP="00025127">
      <w:pPr>
        <w:rPr>
          <w:rFonts w:ascii="Times New Roman" w:hAnsi="Times New Roman" w:cs="Times New Roman"/>
          <w:lang w:eastAsia="en-GB"/>
        </w:rPr>
      </w:pPr>
    </w:p>
    <w:tbl>
      <w:tblPr>
        <w:tblStyle w:val="ListTable3-Accent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3"/>
        <w:gridCol w:w="2634"/>
        <w:gridCol w:w="1900"/>
        <w:gridCol w:w="2919"/>
      </w:tblGrid>
      <w:tr w:rsidR="00A80B06" w:rsidRPr="001F39CC" w:rsidTr="00B05A7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auto"/>
            <w:tcBorders>
              <w:bottom w:val="none" w:sz="0" w:space="0" w:color="auto"/>
              <w:right w:val="none" w:sz="0" w:space="0" w:color="auto"/>
            </w:tcBorders>
            <w:vAlign w:val="center"/>
            <w:hideMark/>
          </w:tcPr>
          <w:p w:rsidR="00A80B06" w:rsidRPr="001F39CC" w:rsidRDefault="00A80B06" w:rsidP="00B05A79">
            <w:pPr>
              <w:spacing w:line="360" w:lineRule="auto"/>
              <w:jc w:val="center"/>
              <w:rPr>
                <w:rFonts w:ascii="Times New Roman" w:hAnsi="Times New Roman" w:cs="Times New Roman"/>
                <w:b w:val="0"/>
                <w:bCs w:val="0"/>
              </w:rPr>
            </w:pPr>
            <w:r w:rsidRPr="001F39CC">
              <w:rPr>
                <w:rStyle w:val="Strong"/>
                <w:rFonts w:ascii="Times New Roman" w:hAnsi="Times New Roman" w:cs="Times New Roman"/>
                <w:b/>
              </w:rPr>
              <w:t>Concept</w:t>
            </w:r>
          </w:p>
        </w:tc>
        <w:tc>
          <w:tcPr>
            <w:tcW w:w="0" w:type="auto"/>
            <w:vAlign w:val="center"/>
            <w:hideMark/>
          </w:tcPr>
          <w:p w:rsidR="00A80B06" w:rsidRPr="001F39CC" w:rsidRDefault="00A80B06" w:rsidP="00B05A79">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39CC">
              <w:rPr>
                <w:rStyle w:val="Strong"/>
                <w:rFonts w:ascii="Times New Roman" w:hAnsi="Times New Roman" w:cs="Times New Roman"/>
                <w:b/>
              </w:rPr>
              <w:t>Definition (Simple)</w:t>
            </w:r>
          </w:p>
        </w:tc>
        <w:tc>
          <w:tcPr>
            <w:tcW w:w="0" w:type="auto"/>
            <w:vAlign w:val="center"/>
            <w:hideMark/>
          </w:tcPr>
          <w:p w:rsidR="00A80B06" w:rsidRPr="001F39CC" w:rsidRDefault="00A80B06" w:rsidP="00B05A79">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39CC">
              <w:rPr>
                <w:rStyle w:val="Strong"/>
                <w:rFonts w:ascii="Times New Roman" w:hAnsi="Times New Roman" w:cs="Times New Roman"/>
                <w:b/>
              </w:rPr>
              <w:t>Key Focus</w:t>
            </w:r>
          </w:p>
        </w:tc>
        <w:tc>
          <w:tcPr>
            <w:tcW w:w="0" w:type="auto"/>
            <w:vAlign w:val="center"/>
            <w:hideMark/>
          </w:tcPr>
          <w:p w:rsidR="00A80B06" w:rsidRPr="001F39CC" w:rsidRDefault="00A80B06" w:rsidP="00B05A79">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39CC">
              <w:rPr>
                <w:rStyle w:val="Strong"/>
                <w:rFonts w:ascii="Times New Roman" w:hAnsi="Times New Roman" w:cs="Times New Roman"/>
                <w:b/>
              </w:rPr>
              <w:t>Example in PHC Context (KP)</w:t>
            </w:r>
          </w:p>
        </w:tc>
      </w:tr>
      <w:tr w:rsidR="00A80B06" w:rsidRPr="001F39CC" w:rsidTr="007631D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shd w:val="clear" w:color="auto" w:fill="D1D1D1" w:themeFill="background2" w:themeFillShade="E6"/>
            <w:vAlign w:val="center"/>
            <w:hideMark/>
          </w:tcPr>
          <w:p w:rsidR="00A80B06" w:rsidRPr="001F39CC" w:rsidRDefault="00A80B06" w:rsidP="00AF6F51">
            <w:pPr>
              <w:spacing w:line="360" w:lineRule="auto"/>
              <w:jc w:val="both"/>
              <w:rPr>
                <w:rFonts w:ascii="Times New Roman" w:hAnsi="Times New Roman" w:cs="Times New Roman"/>
                <w:b w:val="0"/>
              </w:rPr>
            </w:pPr>
            <w:r w:rsidRPr="001F39CC">
              <w:rPr>
                <w:rStyle w:val="Strong"/>
                <w:rFonts w:ascii="Times New Roman" w:hAnsi="Times New Roman" w:cs="Times New Roman"/>
                <w:b/>
              </w:rPr>
              <w:t>Leadership</w:t>
            </w:r>
          </w:p>
        </w:tc>
        <w:tc>
          <w:tcPr>
            <w:tcW w:w="0" w:type="auto"/>
            <w:tcBorders>
              <w:top w:val="none" w:sz="0" w:space="0" w:color="auto"/>
              <w:bottom w:val="none" w:sz="0" w:space="0" w:color="auto"/>
            </w:tcBorders>
            <w:vAlign w:val="center"/>
            <w:hideMark/>
          </w:tcPr>
          <w:p w:rsidR="00A80B06" w:rsidRPr="001F39CC" w:rsidRDefault="00A80B06"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The ability to influence, inspire</w:t>
            </w:r>
            <w:r w:rsidR="00DD2BF8" w:rsidRPr="001F39CC">
              <w:rPr>
                <w:rFonts w:ascii="Times New Roman" w:hAnsi="Times New Roman" w:cs="Times New Roman"/>
              </w:rPr>
              <w:t xml:space="preserve"> and</w:t>
            </w:r>
            <w:r w:rsidRPr="001F39CC">
              <w:rPr>
                <w:rFonts w:ascii="Times New Roman" w:hAnsi="Times New Roman" w:cs="Times New Roman"/>
              </w:rPr>
              <w:t xml:space="preserve"> guide others toward achieving shared goals.</w:t>
            </w:r>
          </w:p>
        </w:tc>
        <w:tc>
          <w:tcPr>
            <w:tcW w:w="0" w:type="auto"/>
            <w:tcBorders>
              <w:top w:val="none" w:sz="0" w:space="0" w:color="auto"/>
              <w:bottom w:val="none" w:sz="0" w:space="0" w:color="auto"/>
            </w:tcBorders>
            <w:vAlign w:val="center"/>
            <w:hideMark/>
          </w:tcPr>
          <w:p w:rsidR="00A80B06" w:rsidRPr="001F39CC" w:rsidRDefault="00A80B06"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Vision, motivation, change, innovation.</w:t>
            </w:r>
          </w:p>
        </w:tc>
        <w:tc>
          <w:tcPr>
            <w:tcW w:w="0" w:type="auto"/>
            <w:tcBorders>
              <w:top w:val="none" w:sz="0" w:space="0" w:color="auto"/>
              <w:bottom w:val="none" w:sz="0" w:space="0" w:color="auto"/>
            </w:tcBorders>
            <w:vAlign w:val="center"/>
            <w:hideMark/>
          </w:tcPr>
          <w:p w:rsidR="00A80B06" w:rsidRPr="001F39CC" w:rsidRDefault="00A80B06"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A medical officer encouraging teamwork and community participation to improve immunization coverage.</w:t>
            </w:r>
          </w:p>
        </w:tc>
      </w:tr>
      <w:tr w:rsidR="00A80B06" w:rsidRPr="001F39CC" w:rsidTr="007631D4">
        <w:tc>
          <w:tcPr>
            <w:cnfStyle w:val="001000000000" w:firstRow="0" w:lastRow="0" w:firstColumn="1" w:lastColumn="0" w:oddVBand="0" w:evenVBand="0" w:oddHBand="0" w:evenHBand="0" w:firstRowFirstColumn="0" w:firstRowLastColumn="0" w:lastRowFirstColumn="0" w:lastRowLastColumn="0"/>
            <w:tcW w:w="0" w:type="auto"/>
            <w:tcBorders>
              <w:right w:val="none" w:sz="0" w:space="0" w:color="auto"/>
            </w:tcBorders>
            <w:shd w:val="clear" w:color="auto" w:fill="D1D1D1" w:themeFill="background2" w:themeFillShade="E6"/>
            <w:vAlign w:val="center"/>
            <w:hideMark/>
          </w:tcPr>
          <w:p w:rsidR="00A80B06" w:rsidRPr="001F39CC" w:rsidRDefault="00A80B06" w:rsidP="00AF6F51">
            <w:pPr>
              <w:spacing w:line="360" w:lineRule="auto"/>
              <w:jc w:val="both"/>
              <w:rPr>
                <w:rFonts w:ascii="Times New Roman" w:hAnsi="Times New Roman" w:cs="Times New Roman"/>
                <w:b w:val="0"/>
              </w:rPr>
            </w:pPr>
            <w:r w:rsidRPr="001F39CC">
              <w:rPr>
                <w:rStyle w:val="Strong"/>
                <w:rFonts w:ascii="Times New Roman" w:hAnsi="Times New Roman" w:cs="Times New Roman"/>
                <w:b/>
              </w:rPr>
              <w:t>Management</w:t>
            </w:r>
          </w:p>
        </w:tc>
        <w:tc>
          <w:tcPr>
            <w:tcW w:w="0" w:type="auto"/>
            <w:vAlign w:val="center"/>
            <w:hideMark/>
          </w:tcPr>
          <w:p w:rsidR="00A80B06" w:rsidRPr="001F39CC" w:rsidRDefault="00A80B06"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The process of planning, organizing, coordinating</w:t>
            </w:r>
            <w:r w:rsidR="00DD2BF8" w:rsidRPr="001F39CC">
              <w:rPr>
                <w:rFonts w:ascii="Times New Roman" w:hAnsi="Times New Roman" w:cs="Times New Roman"/>
              </w:rPr>
              <w:t xml:space="preserve"> and</w:t>
            </w:r>
            <w:r w:rsidRPr="001F39CC">
              <w:rPr>
                <w:rFonts w:ascii="Times New Roman" w:hAnsi="Times New Roman" w:cs="Times New Roman"/>
              </w:rPr>
              <w:t xml:space="preserve"> controlling resources to achieve results.</w:t>
            </w:r>
          </w:p>
        </w:tc>
        <w:tc>
          <w:tcPr>
            <w:tcW w:w="0" w:type="auto"/>
            <w:vAlign w:val="center"/>
            <w:hideMark/>
          </w:tcPr>
          <w:p w:rsidR="00A80B06" w:rsidRPr="001F39CC" w:rsidRDefault="00A80B06"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Efficiency, planning, resource use, supervision.</w:t>
            </w:r>
          </w:p>
        </w:tc>
        <w:tc>
          <w:tcPr>
            <w:tcW w:w="0" w:type="auto"/>
            <w:vAlign w:val="center"/>
            <w:hideMark/>
          </w:tcPr>
          <w:p w:rsidR="00A80B06" w:rsidRPr="001F39CC" w:rsidRDefault="00A80B06"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A Lady Health Supervisor ensuring supplies, schedules</w:t>
            </w:r>
            <w:r w:rsidR="00DD2BF8" w:rsidRPr="001F39CC">
              <w:rPr>
                <w:rFonts w:ascii="Times New Roman" w:hAnsi="Times New Roman" w:cs="Times New Roman"/>
              </w:rPr>
              <w:t xml:space="preserve"> and</w:t>
            </w:r>
            <w:r w:rsidRPr="001F39CC">
              <w:rPr>
                <w:rFonts w:ascii="Times New Roman" w:hAnsi="Times New Roman" w:cs="Times New Roman"/>
              </w:rPr>
              <w:t xml:space="preserve"> reports are properly managed at a BHU.</w:t>
            </w:r>
          </w:p>
        </w:tc>
      </w:tr>
    </w:tbl>
    <w:p w:rsidR="00A80B06" w:rsidRPr="001F39CC" w:rsidRDefault="00A80B06" w:rsidP="00AF6F51">
      <w:pPr>
        <w:pStyle w:val="NormalWeb"/>
        <w:spacing w:line="360" w:lineRule="auto"/>
        <w:jc w:val="both"/>
      </w:pPr>
      <w:r w:rsidRPr="001F39CC">
        <w:t xml:space="preserve">These three components are </w:t>
      </w:r>
      <w:r w:rsidRPr="001F39CC">
        <w:rPr>
          <w:rStyle w:val="Strong"/>
          <w:rFonts w:eastAsiaTheme="majorEastAsia"/>
          <w:b w:val="0"/>
        </w:rPr>
        <w:t>interdependent</w:t>
      </w:r>
      <w:r w:rsidRPr="001F39CC">
        <w:rPr>
          <w:b/>
        </w:rPr>
        <w:t xml:space="preserve"> </w:t>
      </w:r>
      <w:r w:rsidRPr="001F39CC">
        <w:t>— leadership gives direction, management provides structure</w:t>
      </w:r>
      <w:r w:rsidR="00DD2BF8" w:rsidRPr="001F39CC">
        <w:t xml:space="preserve"> and</w:t>
      </w:r>
      <w:r w:rsidRPr="001F39CC">
        <w:t xml:space="preserve"> governance ensures accountability.</w:t>
      </w:r>
    </w:p>
    <w:p w:rsidR="00CB70B5" w:rsidRPr="001F39CC" w:rsidRDefault="00A80B06" w:rsidP="0028356D">
      <w:pPr>
        <w:pStyle w:val="NormalWeb"/>
        <w:spacing w:line="360" w:lineRule="auto"/>
        <w:jc w:val="both"/>
      </w:pPr>
      <w:r w:rsidRPr="001F39CC">
        <w:t>“Leadership sets the vision, management turns vision into action</w:t>
      </w:r>
      <w:r w:rsidR="00DD2BF8" w:rsidRPr="001F39CC">
        <w:t xml:space="preserve"> and</w:t>
      </w:r>
      <w:r w:rsidRPr="001F39CC">
        <w:t xml:space="preserve"> governance keeps everyone accountable.”</w:t>
      </w:r>
    </w:p>
    <w:p w:rsidR="00025127" w:rsidRPr="001F39CC" w:rsidRDefault="00025127">
      <w:pPr>
        <w:rPr>
          <w:rStyle w:val="Strong"/>
          <w:rFonts w:ascii="Times New Roman" w:eastAsiaTheme="majorEastAsia" w:hAnsi="Times New Roman" w:cs="Times New Roman"/>
          <w:bCs w:val="0"/>
          <w:color w:val="074F6A" w:themeColor="accent4" w:themeShade="80"/>
          <w:sz w:val="28"/>
          <w:szCs w:val="28"/>
        </w:rPr>
      </w:pPr>
      <w:r w:rsidRPr="001F39CC">
        <w:rPr>
          <w:rStyle w:val="Strong"/>
          <w:rFonts w:ascii="Times New Roman" w:hAnsi="Times New Roman" w:cs="Times New Roman"/>
          <w:bCs w:val="0"/>
          <w:color w:val="074F6A" w:themeColor="accent4" w:themeShade="80"/>
        </w:rPr>
        <w:br w:type="page"/>
      </w:r>
    </w:p>
    <w:p w:rsidR="00A80B06" w:rsidRPr="001F39CC" w:rsidRDefault="00A80B06" w:rsidP="00AF6F51">
      <w:pPr>
        <w:pStyle w:val="Heading3"/>
        <w:spacing w:line="360" w:lineRule="auto"/>
        <w:jc w:val="both"/>
        <w:rPr>
          <w:rFonts w:ascii="Times New Roman" w:hAnsi="Times New Roman" w:cs="Times New Roman"/>
          <w:color w:val="074F6A" w:themeColor="accent4" w:themeShade="80"/>
        </w:rPr>
      </w:pPr>
      <w:r w:rsidRPr="001F39CC">
        <w:rPr>
          <w:rStyle w:val="Strong"/>
          <w:rFonts w:ascii="Times New Roman" w:hAnsi="Times New Roman" w:cs="Times New Roman"/>
          <w:bCs w:val="0"/>
          <w:color w:val="074F6A" w:themeColor="accent4" w:themeShade="80"/>
        </w:rPr>
        <w:lastRenderedPageBreak/>
        <w:t>2. Relationship Among Leadership</w:t>
      </w:r>
      <w:r w:rsidR="005256A6" w:rsidRPr="001F39CC">
        <w:rPr>
          <w:rStyle w:val="Strong"/>
          <w:rFonts w:ascii="Times New Roman" w:hAnsi="Times New Roman" w:cs="Times New Roman"/>
          <w:bCs w:val="0"/>
          <w:color w:val="074F6A" w:themeColor="accent4" w:themeShade="80"/>
        </w:rPr>
        <w:t xml:space="preserve"> and</w:t>
      </w:r>
      <w:r w:rsidRPr="001F39CC">
        <w:rPr>
          <w:rStyle w:val="Strong"/>
          <w:rFonts w:ascii="Times New Roman" w:hAnsi="Times New Roman" w:cs="Times New Roman"/>
          <w:bCs w:val="0"/>
          <w:color w:val="074F6A" w:themeColor="accent4" w:themeShade="80"/>
        </w:rPr>
        <w:t xml:space="preserve"> Management</w:t>
      </w:r>
      <w:r w:rsidR="00DD2BF8" w:rsidRPr="001F39CC">
        <w:rPr>
          <w:rStyle w:val="Strong"/>
          <w:rFonts w:ascii="Times New Roman" w:hAnsi="Times New Roman" w:cs="Times New Roman"/>
          <w:bCs w:val="0"/>
          <w:color w:val="074F6A" w:themeColor="accent4" w:themeShade="80"/>
        </w:rPr>
        <w:t xml:space="preserve"> </w:t>
      </w:r>
    </w:p>
    <w:p w:rsidR="00A80B06" w:rsidRPr="001F39CC" w:rsidRDefault="00A80B06" w:rsidP="00AF6F51">
      <w:pPr>
        <w:pStyle w:val="NormalWeb"/>
        <w:spacing w:line="360" w:lineRule="auto"/>
        <w:jc w:val="both"/>
      </w:pPr>
      <w:r w:rsidRPr="001F39CC">
        <w:t>Although these functions are distinct, they overlap significantly in practice:</w:t>
      </w:r>
    </w:p>
    <w:p w:rsidR="00A80B06" w:rsidRPr="001F39CC" w:rsidRDefault="00A80B06" w:rsidP="00CB3A49">
      <w:pPr>
        <w:pStyle w:val="NormalWeb"/>
        <w:numPr>
          <w:ilvl w:val="0"/>
          <w:numId w:val="12"/>
        </w:numPr>
        <w:spacing w:line="360" w:lineRule="auto"/>
        <w:jc w:val="both"/>
      </w:pPr>
      <w:r w:rsidRPr="001F39CC">
        <w:rPr>
          <w:rStyle w:val="Strong"/>
          <w:rFonts w:eastAsiaTheme="majorEastAsia"/>
          <w:i/>
        </w:rPr>
        <w:t>Leadership</w:t>
      </w:r>
      <w:r w:rsidRPr="001F39CC">
        <w:t xml:space="preserve"> focuses on setting a </w:t>
      </w:r>
      <w:r w:rsidRPr="001F39CC">
        <w:rPr>
          <w:rStyle w:val="Strong"/>
          <w:rFonts w:eastAsiaTheme="majorEastAsia"/>
          <w:b w:val="0"/>
        </w:rPr>
        <w:t>vision</w:t>
      </w:r>
      <w:r w:rsidRPr="001F39CC">
        <w:t xml:space="preserve"> and motivating others.</w:t>
      </w:r>
    </w:p>
    <w:p w:rsidR="00A80B06" w:rsidRPr="001F39CC" w:rsidRDefault="00A80B06" w:rsidP="00CB3A49">
      <w:pPr>
        <w:pStyle w:val="NormalWeb"/>
        <w:numPr>
          <w:ilvl w:val="0"/>
          <w:numId w:val="12"/>
        </w:numPr>
        <w:spacing w:line="360" w:lineRule="auto"/>
        <w:jc w:val="both"/>
      </w:pPr>
      <w:r w:rsidRPr="001F39CC">
        <w:rPr>
          <w:rStyle w:val="Strong"/>
          <w:rFonts w:eastAsiaTheme="majorEastAsia"/>
          <w:i/>
        </w:rPr>
        <w:t>Management</w:t>
      </w:r>
      <w:r w:rsidRPr="001F39CC">
        <w:t xml:space="preserve"> ensures that this vision is translated into </w:t>
      </w:r>
      <w:r w:rsidRPr="001F39CC">
        <w:rPr>
          <w:rStyle w:val="Strong"/>
          <w:rFonts w:eastAsiaTheme="majorEastAsia"/>
          <w:b w:val="0"/>
        </w:rPr>
        <w:t>plans and actions</w:t>
      </w:r>
      <w:r w:rsidRPr="001F39CC">
        <w:rPr>
          <w:b/>
        </w:rPr>
        <w:t>.</w:t>
      </w:r>
    </w:p>
    <w:p w:rsidR="00A80B06" w:rsidRPr="001F39CC" w:rsidRDefault="00A80B06" w:rsidP="00AF6F51">
      <w:pPr>
        <w:pStyle w:val="NormalWeb"/>
        <w:spacing w:line="360" w:lineRule="auto"/>
        <w:jc w:val="both"/>
      </w:pPr>
      <w:r w:rsidRPr="001F39CC">
        <w:t xml:space="preserve">For example, in a </w:t>
      </w:r>
      <w:r w:rsidRPr="001F39CC">
        <w:rPr>
          <w:rStyle w:val="Strong"/>
          <w:rFonts w:eastAsiaTheme="majorEastAsia"/>
          <w:b w:val="0"/>
        </w:rPr>
        <w:t>Basic Health Unit (BHU)</w:t>
      </w:r>
      <w:r w:rsidRPr="001F39CC">
        <w:rPr>
          <w:b/>
        </w:rPr>
        <w:t>:</w:t>
      </w:r>
    </w:p>
    <w:p w:rsidR="00A80B06" w:rsidRPr="001F39CC" w:rsidRDefault="00A80B06" w:rsidP="00CB3A49">
      <w:pPr>
        <w:pStyle w:val="NormalWeb"/>
        <w:numPr>
          <w:ilvl w:val="0"/>
          <w:numId w:val="13"/>
        </w:numPr>
        <w:spacing w:line="360" w:lineRule="auto"/>
        <w:jc w:val="both"/>
      </w:pPr>
      <w:r w:rsidRPr="001F39CC">
        <w:t xml:space="preserve">The </w:t>
      </w:r>
      <w:r w:rsidRPr="001F39CC">
        <w:rPr>
          <w:rStyle w:val="Strong"/>
          <w:rFonts w:eastAsiaTheme="majorEastAsia"/>
          <w:b w:val="0"/>
        </w:rPr>
        <w:t>Medical Officer</w:t>
      </w:r>
      <w:r w:rsidRPr="001F39CC">
        <w:t xml:space="preserve"> may provide leadership by identifying a community health issue (low vaccination rates).</w:t>
      </w:r>
    </w:p>
    <w:p w:rsidR="00A80B06" w:rsidRPr="001F39CC" w:rsidRDefault="00A80B06" w:rsidP="00CB3A49">
      <w:pPr>
        <w:pStyle w:val="NormalWeb"/>
        <w:numPr>
          <w:ilvl w:val="0"/>
          <w:numId w:val="13"/>
        </w:numPr>
        <w:spacing w:line="360" w:lineRule="auto"/>
        <w:jc w:val="both"/>
      </w:pPr>
      <w:r w:rsidRPr="001F39CC">
        <w:t xml:space="preserve">The </w:t>
      </w:r>
      <w:r w:rsidRPr="001F39CC">
        <w:rPr>
          <w:rStyle w:val="Strong"/>
          <w:rFonts w:eastAsiaTheme="majorEastAsia"/>
          <w:b w:val="0"/>
        </w:rPr>
        <w:t>Facility In-charge</w:t>
      </w:r>
      <w:r w:rsidRPr="001F39CC">
        <w:t xml:space="preserve"> manages by planning outreach sessions, assigning staff</w:t>
      </w:r>
      <w:r w:rsidR="00DD2BF8" w:rsidRPr="001F39CC">
        <w:t xml:space="preserve"> and</w:t>
      </w:r>
      <w:r w:rsidRPr="001F39CC">
        <w:t xml:space="preserve"> monitoring progress.</w:t>
      </w:r>
    </w:p>
    <w:p w:rsidR="00A80B06" w:rsidRPr="001F39CC" w:rsidRDefault="00A80B06" w:rsidP="00CB3A49">
      <w:pPr>
        <w:pStyle w:val="NormalWeb"/>
        <w:numPr>
          <w:ilvl w:val="0"/>
          <w:numId w:val="13"/>
        </w:numPr>
        <w:spacing w:line="360" w:lineRule="auto"/>
        <w:jc w:val="both"/>
      </w:pPr>
      <w:r w:rsidRPr="001F39CC">
        <w:t xml:space="preserve">The </w:t>
      </w:r>
      <w:r w:rsidRPr="001F39CC">
        <w:rPr>
          <w:rStyle w:val="Strong"/>
          <w:rFonts w:eastAsiaTheme="majorEastAsia"/>
          <w:b w:val="0"/>
        </w:rPr>
        <w:t>District Health Office</w:t>
      </w:r>
      <w:r w:rsidRPr="001F39CC">
        <w:t xml:space="preserve"> governs by ensuring transparency, resource allocation</w:t>
      </w:r>
      <w:r w:rsidR="00DD2BF8" w:rsidRPr="001F39CC">
        <w:t xml:space="preserve"> and</w:t>
      </w:r>
      <w:r w:rsidRPr="001F39CC">
        <w:t xml:space="preserve"> reporting mechanisms.</w:t>
      </w:r>
    </w:p>
    <w:p w:rsidR="00A80B06" w:rsidRPr="001F39CC" w:rsidRDefault="00A80B06" w:rsidP="0028356D">
      <w:pPr>
        <w:pStyle w:val="NormalWeb"/>
        <w:spacing w:line="360" w:lineRule="auto"/>
        <w:jc w:val="both"/>
      </w:pPr>
      <w:r w:rsidRPr="001F39CC">
        <w:t xml:space="preserve">Thus, success in PHC depends on the </w:t>
      </w:r>
      <w:r w:rsidRPr="001F39CC">
        <w:rPr>
          <w:rStyle w:val="Strong"/>
          <w:rFonts w:eastAsiaTheme="majorEastAsia"/>
          <w:b w:val="0"/>
        </w:rPr>
        <w:t>balance and interaction</w:t>
      </w:r>
      <w:r w:rsidRPr="001F39CC">
        <w:t xml:space="preserve"> among these three elements. Without leadership, there is no direction. Without management, there is no implementation. Without governance, there is no accountability.</w:t>
      </w:r>
    </w:p>
    <w:p w:rsidR="00A80B06" w:rsidRPr="001F39CC" w:rsidRDefault="00A80B06" w:rsidP="00AF6F51">
      <w:pPr>
        <w:pStyle w:val="Heading3"/>
        <w:spacing w:line="360" w:lineRule="auto"/>
        <w:jc w:val="both"/>
        <w:rPr>
          <w:rFonts w:ascii="Times New Roman" w:hAnsi="Times New Roman" w:cs="Times New Roman"/>
          <w:color w:val="074F6A" w:themeColor="accent4" w:themeShade="80"/>
        </w:rPr>
      </w:pPr>
      <w:r w:rsidRPr="001F39CC">
        <w:rPr>
          <w:rStyle w:val="Strong"/>
          <w:rFonts w:ascii="Times New Roman" w:hAnsi="Times New Roman" w:cs="Times New Roman"/>
          <w:bCs w:val="0"/>
          <w:color w:val="074F6A" w:themeColor="accent4" w:themeShade="80"/>
        </w:rPr>
        <w:t>3. Leadership in Health Systems</w:t>
      </w:r>
    </w:p>
    <w:p w:rsidR="00A80B06" w:rsidRPr="001F39CC" w:rsidRDefault="00A80B06" w:rsidP="00AF6F51">
      <w:pPr>
        <w:pStyle w:val="NormalWeb"/>
        <w:spacing w:line="360" w:lineRule="auto"/>
        <w:jc w:val="both"/>
      </w:pPr>
      <w:r w:rsidRPr="001F39CC">
        <w:t>Leadership in the health sector involves guiding teams, influencing behavior</w:t>
      </w:r>
      <w:r w:rsidR="00DD2BF8" w:rsidRPr="001F39CC">
        <w:t xml:space="preserve"> and</w:t>
      </w:r>
      <w:r w:rsidRPr="001F39CC">
        <w:t xml:space="preserve"> fostering collaboration for better outcomes. A strong health leader:</w:t>
      </w:r>
    </w:p>
    <w:p w:rsidR="00A80B06" w:rsidRPr="001F39CC" w:rsidRDefault="00A80B06" w:rsidP="00CB3A49">
      <w:pPr>
        <w:pStyle w:val="NormalWeb"/>
        <w:numPr>
          <w:ilvl w:val="0"/>
          <w:numId w:val="14"/>
        </w:numPr>
        <w:spacing w:line="360" w:lineRule="auto"/>
        <w:jc w:val="both"/>
      </w:pPr>
      <w:r w:rsidRPr="001F39CC">
        <w:t>Sets a clear vision for improving services.</w:t>
      </w:r>
    </w:p>
    <w:p w:rsidR="00A80B06" w:rsidRPr="001F39CC" w:rsidRDefault="00A80B06" w:rsidP="00CB3A49">
      <w:pPr>
        <w:pStyle w:val="NormalWeb"/>
        <w:numPr>
          <w:ilvl w:val="0"/>
          <w:numId w:val="14"/>
        </w:numPr>
        <w:spacing w:line="360" w:lineRule="auto"/>
        <w:jc w:val="both"/>
      </w:pPr>
      <w:r w:rsidRPr="001F39CC">
        <w:t>Inspires others to take responsibility and act ethically.</w:t>
      </w:r>
    </w:p>
    <w:p w:rsidR="00A80B06" w:rsidRPr="001F39CC" w:rsidRDefault="00A80B06" w:rsidP="00CB3A49">
      <w:pPr>
        <w:pStyle w:val="NormalWeb"/>
        <w:numPr>
          <w:ilvl w:val="0"/>
          <w:numId w:val="14"/>
        </w:numPr>
        <w:spacing w:line="360" w:lineRule="auto"/>
        <w:jc w:val="both"/>
      </w:pPr>
      <w:r w:rsidRPr="001F39CC">
        <w:t>Adapts to challenges using data and feedback.</w:t>
      </w:r>
    </w:p>
    <w:p w:rsidR="00A80B06" w:rsidRPr="001F39CC" w:rsidRDefault="00A80B06" w:rsidP="00CB3A49">
      <w:pPr>
        <w:pStyle w:val="NormalWeb"/>
        <w:numPr>
          <w:ilvl w:val="0"/>
          <w:numId w:val="14"/>
        </w:numPr>
        <w:spacing w:line="360" w:lineRule="auto"/>
        <w:jc w:val="both"/>
      </w:pPr>
      <w:r w:rsidRPr="001F39CC">
        <w:t>Promotes equity and community participation.</w:t>
      </w:r>
    </w:p>
    <w:p w:rsidR="00A80B06" w:rsidRPr="001F39CC" w:rsidRDefault="00A80B06" w:rsidP="00AF6F51">
      <w:pPr>
        <w:pStyle w:val="NormalWeb"/>
        <w:spacing w:line="360" w:lineRule="auto"/>
        <w:jc w:val="both"/>
      </w:pPr>
      <w:r w:rsidRPr="001F39CC">
        <w:t>In Khyber Pakhtunkhwa, many PHC leaders have demonstrated resilience during emergencies such as floods, disease outbreaks</w:t>
      </w:r>
      <w:r w:rsidR="00DD2BF8" w:rsidRPr="001F39CC">
        <w:t xml:space="preserve"> and</w:t>
      </w:r>
      <w:r w:rsidRPr="001F39CC">
        <w:t xml:space="preserve"> pandemics. Their ability to </w:t>
      </w:r>
      <w:r w:rsidRPr="001F39CC">
        <w:rPr>
          <w:rStyle w:val="Strong"/>
          <w:rFonts w:eastAsiaTheme="majorEastAsia"/>
          <w:b w:val="0"/>
        </w:rPr>
        <w:t>mobilize teams</w:t>
      </w:r>
      <w:r w:rsidRPr="001F39CC">
        <w:rPr>
          <w:b/>
        </w:rPr>
        <w:t xml:space="preserve">, </w:t>
      </w:r>
      <w:r w:rsidRPr="001F39CC">
        <w:rPr>
          <w:rStyle w:val="Strong"/>
          <w:rFonts w:eastAsiaTheme="majorEastAsia"/>
          <w:b w:val="0"/>
        </w:rPr>
        <w:t>engage communities</w:t>
      </w:r>
      <w:r w:rsidR="00DD2BF8" w:rsidRPr="001F39CC">
        <w:rPr>
          <w:b/>
        </w:rPr>
        <w:t xml:space="preserve"> </w:t>
      </w:r>
      <w:r w:rsidR="00DD2BF8" w:rsidRPr="001F39CC">
        <w:t>and</w:t>
      </w:r>
      <w:r w:rsidRPr="001F39CC">
        <w:t xml:space="preserve"> </w:t>
      </w:r>
      <w:r w:rsidRPr="001F39CC">
        <w:rPr>
          <w:rStyle w:val="Strong"/>
          <w:rFonts w:eastAsiaTheme="majorEastAsia"/>
          <w:b w:val="0"/>
        </w:rPr>
        <w:t>coordinate responses</w:t>
      </w:r>
      <w:r w:rsidRPr="001F39CC">
        <w:t xml:space="preserve"> shows how leadership directly affects community health outcomes.</w:t>
      </w:r>
    </w:p>
    <w:p w:rsidR="00A80B06" w:rsidRPr="001F39CC" w:rsidRDefault="00A80B06" w:rsidP="0028356D">
      <w:pPr>
        <w:pStyle w:val="NormalWeb"/>
        <w:spacing w:line="360" w:lineRule="auto"/>
        <w:jc w:val="both"/>
      </w:pPr>
      <w:r w:rsidRPr="001F39CC">
        <w:t>“Effective health leadership transforms limited resources into lasting impact.”</w:t>
      </w:r>
    </w:p>
    <w:p w:rsidR="00A80B06" w:rsidRPr="001F39CC" w:rsidRDefault="00A80B06" w:rsidP="00AF6F51">
      <w:pPr>
        <w:pStyle w:val="Heading3"/>
        <w:spacing w:line="360" w:lineRule="auto"/>
        <w:jc w:val="both"/>
        <w:rPr>
          <w:rFonts w:ascii="Times New Roman" w:hAnsi="Times New Roman" w:cs="Times New Roman"/>
          <w:color w:val="074F6A" w:themeColor="accent4" w:themeShade="80"/>
        </w:rPr>
      </w:pPr>
      <w:r w:rsidRPr="001F39CC">
        <w:rPr>
          <w:rStyle w:val="Strong"/>
          <w:rFonts w:ascii="Times New Roman" w:hAnsi="Times New Roman" w:cs="Times New Roman"/>
          <w:bCs w:val="0"/>
          <w:color w:val="074F6A" w:themeColor="accent4" w:themeShade="80"/>
        </w:rPr>
        <w:lastRenderedPageBreak/>
        <w:t>4. Management in Primary Health Care</w:t>
      </w:r>
    </w:p>
    <w:p w:rsidR="00A80B06" w:rsidRPr="001F39CC" w:rsidRDefault="003C4E44" w:rsidP="00AF6F51">
      <w:pPr>
        <w:pStyle w:val="NormalWeb"/>
        <w:spacing w:line="360" w:lineRule="auto"/>
        <w:jc w:val="both"/>
      </w:pPr>
      <w:r w:rsidRPr="001F39CC">
        <w:rPr>
          <w:noProof/>
        </w:rPr>
        <w:drawing>
          <wp:anchor distT="0" distB="0" distL="114300" distR="114300" simplePos="0" relativeHeight="251691008" behindDoc="1" locked="0" layoutInCell="1" allowOverlap="1" wp14:anchorId="28648BB1">
            <wp:simplePos x="0" y="0"/>
            <wp:positionH relativeFrom="margin">
              <wp:posOffset>244285</wp:posOffset>
            </wp:positionH>
            <wp:positionV relativeFrom="paragraph">
              <wp:posOffset>1167765</wp:posOffset>
            </wp:positionV>
            <wp:extent cx="5124450" cy="1562100"/>
            <wp:effectExtent l="152400" t="152400" r="361950" b="361950"/>
            <wp:wrapTight wrapText="bothSides">
              <wp:wrapPolygon edited="0">
                <wp:start x="321" y="-2107"/>
                <wp:lineTo x="-642" y="-1580"/>
                <wp:lineTo x="-642" y="22654"/>
                <wp:lineTo x="-482" y="23707"/>
                <wp:lineTo x="723" y="25815"/>
                <wp:lineTo x="803" y="26341"/>
                <wp:lineTo x="21600" y="26341"/>
                <wp:lineTo x="21680" y="25815"/>
                <wp:lineTo x="22804" y="23707"/>
                <wp:lineTo x="23045" y="19493"/>
                <wp:lineTo x="23045" y="2634"/>
                <wp:lineTo x="22082" y="-1317"/>
                <wp:lineTo x="22001" y="-2107"/>
                <wp:lineTo x="321" y="-2107"/>
              </wp:wrapPolygon>
            </wp:wrapTight>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5124450" cy="156210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00A80B06" w:rsidRPr="001F39CC">
        <w:t>Management ensures that available resources — human, financial</w:t>
      </w:r>
      <w:r w:rsidR="00DD2BF8" w:rsidRPr="001F39CC">
        <w:t xml:space="preserve"> and</w:t>
      </w:r>
      <w:r w:rsidR="00A80B06" w:rsidRPr="001F39CC">
        <w:t xml:space="preserve"> material — are used efficiently to deliver quality services. It involves </w:t>
      </w:r>
      <w:r w:rsidR="00A80B06" w:rsidRPr="001F39CC">
        <w:rPr>
          <w:rStyle w:val="Strong"/>
          <w:rFonts w:eastAsiaTheme="majorEastAsia"/>
          <w:b w:val="0"/>
        </w:rPr>
        <w:t>planning, organizing, staffing, implementing, supervising</w:t>
      </w:r>
      <w:r w:rsidR="00DD2BF8" w:rsidRPr="001F39CC">
        <w:rPr>
          <w:rStyle w:val="Strong"/>
          <w:rFonts w:eastAsiaTheme="majorEastAsia"/>
          <w:b w:val="0"/>
        </w:rPr>
        <w:t xml:space="preserve"> and</w:t>
      </w:r>
      <w:r w:rsidR="00A80B06" w:rsidRPr="001F39CC">
        <w:rPr>
          <w:rStyle w:val="Strong"/>
          <w:rFonts w:eastAsiaTheme="majorEastAsia"/>
          <w:b w:val="0"/>
        </w:rPr>
        <w:t xml:space="preserve"> evaluating</w:t>
      </w:r>
      <w:r w:rsidR="00A80B06" w:rsidRPr="001F39CC">
        <w:t xml:space="preserve"> activities.</w:t>
      </w:r>
    </w:p>
    <w:p w:rsidR="003C4E44" w:rsidRPr="001F39CC" w:rsidRDefault="003C4E44" w:rsidP="00AF6F51">
      <w:pPr>
        <w:pStyle w:val="NormalWeb"/>
        <w:spacing w:line="360" w:lineRule="auto"/>
        <w:jc w:val="both"/>
      </w:pPr>
    </w:p>
    <w:p w:rsidR="00A80B06" w:rsidRPr="001F39CC" w:rsidRDefault="00A80B06" w:rsidP="00AF6F51">
      <w:pPr>
        <w:pStyle w:val="NormalWeb"/>
        <w:spacing w:line="360" w:lineRule="auto"/>
        <w:jc w:val="both"/>
      </w:pPr>
      <w:r w:rsidRPr="001F39CC">
        <w:rPr>
          <w:rStyle w:val="Strong"/>
          <w:rFonts w:eastAsiaTheme="majorEastAsia"/>
        </w:rPr>
        <w:t>Key functions of management in PHC include:</w:t>
      </w:r>
    </w:p>
    <w:p w:rsidR="00A80B06" w:rsidRPr="001F39CC" w:rsidRDefault="00A80B06" w:rsidP="00CB3A49">
      <w:pPr>
        <w:pStyle w:val="NormalWeb"/>
        <w:numPr>
          <w:ilvl w:val="0"/>
          <w:numId w:val="15"/>
        </w:numPr>
        <w:spacing w:line="360" w:lineRule="auto"/>
        <w:jc w:val="both"/>
      </w:pPr>
      <w:r w:rsidRPr="001F39CC">
        <w:rPr>
          <w:rStyle w:val="Strong"/>
          <w:rFonts w:eastAsiaTheme="majorEastAsia"/>
          <w:i/>
        </w:rPr>
        <w:t>Planning:</w:t>
      </w:r>
      <w:r w:rsidRPr="001F39CC">
        <w:t xml:space="preserve"> Setting priorities and developing action plans for services such as immunization, maternal care</w:t>
      </w:r>
      <w:r w:rsidR="00DD2BF8" w:rsidRPr="001F39CC">
        <w:t xml:space="preserve"> and</w:t>
      </w:r>
      <w:r w:rsidRPr="001F39CC">
        <w:t xml:space="preserve"> NCD management.</w:t>
      </w:r>
    </w:p>
    <w:p w:rsidR="00A80B06" w:rsidRPr="001F39CC" w:rsidRDefault="00A80B06" w:rsidP="00CB3A49">
      <w:pPr>
        <w:pStyle w:val="NormalWeb"/>
        <w:numPr>
          <w:ilvl w:val="0"/>
          <w:numId w:val="15"/>
        </w:numPr>
        <w:spacing w:line="360" w:lineRule="auto"/>
        <w:jc w:val="both"/>
      </w:pPr>
      <w:r w:rsidRPr="001F39CC">
        <w:rPr>
          <w:rStyle w:val="Strong"/>
          <w:rFonts w:eastAsiaTheme="majorEastAsia"/>
          <w:i/>
        </w:rPr>
        <w:t>Organizing:</w:t>
      </w:r>
      <w:r w:rsidRPr="001F39CC">
        <w:t xml:space="preserve"> Assigning roles and responsibilities among staff.</w:t>
      </w:r>
    </w:p>
    <w:p w:rsidR="00A80B06" w:rsidRPr="001F39CC" w:rsidRDefault="00A80B06" w:rsidP="00CB3A49">
      <w:pPr>
        <w:pStyle w:val="NormalWeb"/>
        <w:numPr>
          <w:ilvl w:val="0"/>
          <w:numId w:val="15"/>
        </w:numPr>
        <w:spacing w:line="360" w:lineRule="auto"/>
        <w:jc w:val="both"/>
      </w:pPr>
      <w:r w:rsidRPr="001F39CC">
        <w:rPr>
          <w:rStyle w:val="Strong"/>
          <w:rFonts w:eastAsiaTheme="majorEastAsia"/>
          <w:i/>
        </w:rPr>
        <w:t>Staffing</w:t>
      </w:r>
      <w:r w:rsidRPr="001F39CC">
        <w:rPr>
          <w:rStyle w:val="Strong"/>
          <w:rFonts w:eastAsiaTheme="majorEastAsia"/>
        </w:rPr>
        <w:t>:</w:t>
      </w:r>
      <w:r w:rsidRPr="001F39CC">
        <w:t xml:space="preserve"> Ensuring the right number of qualified personnel are available.</w:t>
      </w:r>
    </w:p>
    <w:p w:rsidR="00A80B06" w:rsidRPr="001F39CC" w:rsidRDefault="00A80B06" w:rsidP="00CB3A49">
      <w:pPr>
        <w:pStyle w:val="NormalWeb"/>
        <w:numPr>
          <w:ilvl w:val="0"/>
          <w:numId w:val="15"/>
        </w:numPr>
        <w:spacing w:line="360" w:lineRule="auto"/>
        <w:jc w:val="both"/>
      </w:pPr>
      <w:r w:rsidRPr="001F39CC">
        <w:rPr>
          <w:rStyle w:val="Strong"/>
          <w:rFonts w:eastAsiaTheme="majorEastAsia"/>
          <w:i/>
        </w:rPr>
        <w:t>Implementing:</w:t>
      </w:r>
      <w:r w:rsidRPr="001F39CC">
        <w:t xml:space="preserve"> Carrying out planned activities according to schedule.</w:t>
      </w:r>
    </w:p>
    <w:p w:rsidR="00A80B06" w:rsidRPr="001F39CC" w:rsidRDefault="00A80B06" w:rsidP="00CB3A49">
      <w:pPr>
        <w:pStyle w:val="NormalWeb"/>
        <w:numPr>
          <w:ilvl w:val="0"/>
          <w:numId w:val="15"/>
        </w:numPr>
        <w:spacing w:line="360" w:lineRule="auto"/>
        <w:jc w:val="both"/>
      </w:pPr>
      <w:r w:rsidRPr="001F39CC">
        <w:rPr>
          <w:rStyle w:val="Strong"/>
          <w:rFonts w:eastAsiaTheme="majorEastAsia"/>
          <w:i/>
        </w:rPr>
        <w:t>Supervising:</w:t>
      </w:r>
      <w:r w:rsidRPr="001F39CC">
        <w:t xml:space="preserve"> Monitoring staff performance and providing feedback.</w:t>
      </w:r>
    </w:p>
    <w:p w:rsidR="00A80B06" w:rsidRPr="001F39CC" w:rsidRDefault="00A80B06" w:rsidP="00CB3A49">
      <w:pPr>
        <w:pStyle w:val="NormalWeb"/>
        <w:numPr>
          <w:ilvl w:val="0"/>
          <w:numId w:val="15"/>
        </w:numPr>
        <w:spacing w:line="360" w:lineRule="auto"/>
        <w:jc w:val="both"/>
      </w:pPr>
      <w:r w:rsidRPr="001F39CC">
        <w:rPr>
          <w:rStyle w:val="Strong"/>
          <w:rFonts w:eastAsiaTheme="majorEastAsia"/>
          <w:i/>
        </w:rPr>
        <w:t>Evaluating:</w:t>
      </w:r>
      <w:r w:rsidRPr="001F39CC">
        <w:t xml:space="preserve"> Measuring progress against targets and identifying gaps.</w:t>
      </w:r>
    </w:p>
    <w:p w:rsidR="00B05A79" w:rsidRPr="001F39CC" w:rsidRDefault="00A80B06" w:rsidP="0028356D">
      <w:pPr>
        <w:pStyle w:val="NormalWeb"/>
        <w:spacing w:line="360" w:lineRule="auto"/>
        <w:jc w:val="both"/>
      </w:pPr>
      <w:r w:rsidRPr="001F39CC">
        <w:rPr>
          <w:b/>
          <w:i/>
        </w:rPr>
        <w:t>Example:</w:t>
      </w:r>
    </w:p>
    <w:p w:rsidR="004E1469" w:rsidRPr="001F39CC" w:rsidRDefault="00A80B06" w:rsidP="0028356D">
      <w:pPr>
        <w:pStyle w:val="NormalWeb"/>
        <w:spacing w:line="360" w:lineRule="auto"/>
        <w:jc w:val="both"/>
      </w:pPr>
      <w:r w:rsidRPr="001F39CC">
        <w:t>A PHC manager develops a monthly plan for outreach immunization, ensuring that vaccines, cold-chain equipment</w:t>
      </w:r>
      <w:r w:rsidR="00DD2BF8" w:rsidRPr="001F39CC">
        <w:t xml:space="preserve"> and</w:t>
      </w:r>
      <w:r w:rsidRPr="001F39CC">
        <w:t xml:space="preserve"> staff schedules are ready. She also reviews data from DHIS2 to adjust the next month’s activities. This is management in action.</w:t>
      </w:r>
    </w:p>
    <w:p w:rsidR="00A80B06" w:rsidRPr="001F39CC" w:rsidRDefault="004E1469" w:rsidP="004E1469">
      <w:pPr>
        <w:rPr>
          <w:rFonts w:ascii="Times New Roman" w:eastAsia="Times New Roman" w:hAnsi="Times New Roman" w:cs="Times New Roman"/>
          <w:kern w:val="0"/>
          <w:lang w:eastAsia="en-GB"/>
          <w14:ligatures w14:val="none"/>
        </w:rPr>
      </w:pPr>
      <w:r w:rsidRPr="001F39CC">
        <w:rPr>
          <w:rFonts w:ascii="Times New Roman" w:hAnsi="Times New Roman" w:cs="Times New Roman"/>
        </w:rPr>
        <w:br w:type="page"/>
      </w:r>
    </w:p>
    <w:p w:rsidR="00025127" w:rsidRPr="001F39CC" w:rsidRDefault="00025127" w:rsidP="00CB3A49">
      <w:pPr>
        <w:pStyle w:val="Heading3"/>
        <w:numPr>
          <w:ilvl w:val="0"/>
          <w:numId w:val="11"/>
        </w:numPr>
        <w:spacing w:line="360" w:lineRule="auto"/>
        <w:jc w:val="both"/>
        <w:rPr>
          <w:rStyle w:val="Strong"/>
          <w:rFonts w:ascii="Times New Roman" w:hAnsi="Times New Roman" w:cs="Times New Roman"/>
          <w:bCs w:val="0"/>
          <w:color w:val="074F6A" w:themeColor="accent4" w:themeShade="80"/>
        </w:rPr>
      </w:pPr>
      <w:r w:rsidRPr="001F39CC">
        <w:rPr>
          <w:rStyle w:val="Strong"/>
          <w:rFonts w:ascii="Times New Roman" w:hAnsi="Times New Roman" w:cs="Times New Roman"/>
          <w:bCs w:val="0"/>
          <w:color w:val="074F6A" w:themeColor="accent4" w:themeShade="80"/>
        </w:rPr>
        <w:lastRenderedPageBreak/>
        <w:t>Managerial Roles</w:t>
      </w:r>
    </w:p>
    <w:p w:rsidR="004E1469" w:rsidRPr="001F39CC" w:rsidRDefault="004E1469" w:rsidP="004E1469">
      <w:pPr>
        <w:pStyle w:val="NormalWeb"/>
        <w:spacing w:line="360" w:lineRule="auto"/>
        <w:jc w:val="both"/>
      </w:pPr>
      <w:r w:rsidRPr="001F39CC">
        <w:t>The figure illustrates the three main categories of managerial roles—</w:t>
      </w:r>
      <w:r w:rsidRPr="001F39CC">
        <w:rPr>
          <w:rStyle w:val="Strong"/>
          <w:rFonts w:eastAsiaTheme="majorEastAsia"/>
          <w:b w:val="0"/>
        </w:rPr>
        <w:t>Interpersonal, Informational</w:t>
      </w:r>
      <w:r w:rsidR="005A7AC3">
        <w:rPr>
          <w:rStyle w:val="Strong"/>
          <w:rFonts w:eastAsiaTheme="majorEastAsia"/>
          <w:b w:val="0"/>
        </w:rPr>
        <w:t xml:space="preserve"> and</w:t>
      </w:r>
      <w:r w:rsidRPr="001F39CC">
        <w:rPr>
          <w:rStyle w:val="Strong"/>
          <w:rFonts w:eastAsiaTheme="majorEastAsia"/>
          <w:b w:val="0"/>
        </w:rPr>
        <w:t xml:space="preserve"> Decisional</w:t>
      </w:r>
      <w:r w:rsidRPr="001F39CC">
        <w:t>—which together describe the key responsibilities of a health manager. Effective health facility management requires balancing all these roles to ensure quality service delivery, teamwork</w:t>
      </w:r>
      <w:r w:rsidR="005A7AC3">
        <w:t xml:space="preserve"> and</w:t>
      </w:r>
      <w:r w:rsidRPr="001F39CC">
        <w:t xml:space="preserve"> accountability.</w:t>
      </w:r>
    </w:p>
    <w:p w:rsidR="004E1469" w:rsidRPr="001F39CC" w:rsidRDefault="004E1469" w:rsidP="004E1469">
      <w:pPr>
        <w:pStyle w:val="Heading3"/>
        <w:spacing w:line="360" w:lineRule="auto"/>
        <w:jc w:val="both"/>
        <w:rPr>
          <w:rFonts w:ascii="Times New Roman" w:hAnsi="Times New Roman" w:cs="Times New Roman"/>
          <w:i/>
          <w:sz w:val="24"/>
          <w:szCs w:val="24"/>
        </w:rPr>
      </w:pPr>
      <w:r w:rsidRPr="001F39CC">
        <w:rPr>
          <w:rStyle w:val="Strong"/>
          <w:rFonts w:ascii="Times New Roman" w:hAnsi="Times New Roman" w:cs="Times New Roman"/>
          <w:bCs w:val="0"/>
          <w:i/>
          <w:sz w:val="24"/>
          <w:szCs w:val="24"/>
        </w:rPr>
        <w:t>1. Interpersonal Roles</w:t>
      </w:r>
    </w:p>
    <w:p w:rsidR="004E1469" w:rsidRPr="001F39CC" w:rsidRDefault="004E1469" w:rsidP="004E1469">
      <w:pPr>
        <w:pStyle w:val="NormalWeb"/>
        <w:spacing w:line="360" w:lineRule="auto"/>
        <w:jc w:val="both"/>
      </w:pPr>
      <w:r w:rsidRPr="001F39CC">
        <w:t>These roles involve building and maintaining relationships with staff, partners</w:t>
      </w:r>
      <w:r w:rsidR="005A7AC3">
        <w:t xml:space="preserve"> and</w:t>
      </w:r>
      <w:r w:rsidRPr="001F39CC">
        <w:t xml:space="preserve"> the community.</w:t>
      </w:r>
    </w:p>
    <w:p w:rsidR="004E1469" w:rsidRPr="001F39CC" w:rsidRDefault="004E1469" w:rsidP="00CB3A49">
      <w:pPr>
        <w:pStyle w:val="NormalWeb"/>
        <w:numPr>
          <w:ilvl w:val="0"/>
          <w:numId w:val="81"/>
        </w:numPr>
        <w:spacing w:line="360" w:lineRule="auto"/>
        <w:jc w:val="both"/>
      </w:pPr>
      <w:r w:rsidRPr="001F39CC">
        <w:rPr>
          <w:rStyle w:val="Strong"/>
          <w:rFonts w:eastAsiaTheme="majorEastAsia"/>
          <w:b w:val="0"/>
          <w:color w:val="0A2F41" w:themeColor="accent1" w:themeShade="80"/>
        </w:rPr>
        <w:t>Figurehead:</w:t>
      </w:r>
      <w:r w:rsidRPr="001F39CC">
        <w:br/>
        <w:t>Represents the health facility in official functions, community meetings, or government events. Demonstrates professionalism and promotes institutional values.</w:t>
      </w:r>
    </w:p>
    <w:p w:rsidR="004E1469" w:rsidRPr="001F39CC" w:rsidRDefault="004E1469" w:rsidP="00CB3A49">
      <w:pPr>
        <w:pStyle w:val="NormalWeb"/>
        <w:numPr>
          <w:ilvl w:val="0"/>
          <w:numId w:val="81"/>
        </w:numPr>
        <w:spacing w:line="360" w:lineRule="auto"/>
        <w:jc w:val="both"/>
      </w:pPr>
      <w:r w:rsidRPr="001F39CC">
        <w:rPr>
          <w:rStyle w:val="Strong"/>
          <w:rFonts w:eastAsiaTheme="majorEastAsia"/>
          <w:b w:val="0"/>
          <w:color w:val="0A2F41" w:themeColor="accent1" w:themeShade="80"/>
        </w:rPr>
        <w:t>Leader:</w:t>
      </w:r>
      <w:r w:rsidRPr="001F39CC">
        <w:br/>
        <w:t>Guides and motivates health workers, sets performance expectations</w:t>
      </w:r>
      <w:r w:rsidR="005A7AC3">
        <w:t xml:space="preserve"> and</w:t>
      </w:r>
      <w:r w:rsidRPr="001F39CC">
        <w:t xml:space="preserve"> fosters a supportive work environment for better patient care.</w:t>
      </w:r>
    </w:p>
    <w:p w:rsidR="004E1469" w:rsidRPr="001F39CC" w:rsidRDefault="004E1469" w:rsidP="00CB3A49">
      <w:pPr>
        <w:pStyle w:val="NormalWeb"/>
        <w:numPr>
          <w:ilvl w:val="0"/>
          <w:numId w:val="81"/>
        </w:numPr>
        <w:spacing w:line="360" w:lineRule="auto"/>
        <w:jc w:val="both"/>
      </w:pPr>
      <w:r w:rsidRPr="001F39CC">
        <w:rPr>
          <w:rStyle w:val="Strong"/>
          <w:rFonts w:eastAsiaTheme="majorEastAsia"/>
          <w:b w:val="0"/>
          <w:color w:val="0A2F41" w:themeColor="accent1" w:themeShade="80"/>
        </w:rPr>
        <w:t>Liaison:</w:t>
      </w:r>
      <w:r w:rsidRPr="001F39CC">
        <w:br/>
        <w:t>Connects with other departments, organizations</w:t>
      </w:r>
      <w:r w:rsidR="005A7AC3">
        <w:t xml:space="preserve"> and</w:t>
      </w:r>
      <w:r w:rsidRPr="001F39CC">
        <w:t xml:space="preserve"> community stakeholders to coordinate health activities and share resources effectively.</w:t>
      </w:r>
    </w:p>
    <w:p w:rsidR="004E1469" w:rsidRPr="001F39CC" w:rsidRDefault="004E1469" w:rsidP="004E1469">
      <w:pPr>
        <w:pStyle w:val="Heading3"/>
        <w:spacing w:line="360" w:lineRule="auto"/>
        <w:jc w:val="both"/>
        <w:rPr>
          <w:rFonts w:ascii="Times New Roman" w:hAnsi="Times New Roman" w:cs="Times New Roman"/>
          <w:i/>
          <w:sz w:val="24"/>
          <w:szCs w:val="24"/>
        </w:rPr>
      </w:pPr>
      <w:r w:rsidRPr="001F39CC">
        <w:rPr>
          <w:rStyle w:val="Strong"/>
          <w:rFonts w:ascii="Times New Roman" w:hAnsi="Times New Roman" w:cs="Times New Roman"/>
          <w:bCs w:val="0"/>
          <w:i/>
          <w:sz w:val="24"/>
          <w:szCs w:val="24"/>
        </w:rPr>
        <w:t>2. Informational Roles</w:t>
      </w:r>
    </w:p>
    <w:p w:rsidR="004E1469" w:rsidRPr="001F39CC" w:rsidRDefault="004E1469" w:rsidP="004E1469">
      <w:pPr>
        <w:pStyle w:val="NormalWeb"/>
        <w:spacing w:line="360" w:lineRule="auto"/>
        <w:jc w:val="both"/>
      </w:pPr>
      <w:r w:rsidRPr="001F39CC">
        <w:t>These roles focus on gathering, processing</w:t>
      </w:r>
      <w:r w:rsidR="005A7AC3">
        <w:t xml:space="preserve"> and</w:t>
      </w:r>
      <w:r w:rsidRPr="001F39CC">
        <w:t xml:space="preserve"> sharing important data for decision-making.</w:t>
      </w:r>
    </w:p>
    <w:p w:rsidR="004E1469" w:rsidRPr="001F39CC" w:rsidRDefault="004E1469" w:rsidP="00CB3A49">
      <w:pPr>
        <w:pStyle w:val="NormalWeb"/>
        <w:numPr>
          <w:ilvl w:val="0"/>
          <w:numId w:val="82"/>
        </w:numPr>
        <w:spacing w:line="360" w:lineRule="auto"/>
        <w:jc w:val="both"/>
      </w:pPr>
      <w:r w:rsidRPr="001F39CC">
        <w:rPr>
          <w:rStyle w:val="Strong"/>
          <w:rFonts w:eastAsiaTheme="majorEastAsia"/>
          <w:b w:val="0"/>
          <w:color w:val="0A2F41" w:themeColor="accent1" w:themeShade="80"/>
        </w:rPr>
        <w:t>Monitor:</w:t>
      </w:r>
      <w:r w:rsidRPr="001F39CC">
        <w:br/>
        <w:t>Collects and reviews information on facility performance, disease trends</w:t>
      </w:r>
      <w:r w:rsidR="005A7AC3">
        <w:t xml:space="preserve"> and</w:t>
      </w:r>
      <w:r w:rsidRPr="001F39CC">
        <w:t xml:space="preserve"> staff activities to ensure services meet standards.</w:t>
      </w:r>
    </w:p>
    <w:p w:rsidR="004E1469" w:rsidRPr="001F39CC" w:rsidRDefault="004E1469" w:rsidP="00CB3A49">
      <w:pPr>
        <w:pStyle w:val="NormalWeb"/>
        <w:numPr>
          <w:ilvl w:val="0"/>
          <w:numId w:val="82"/>
        </w:numPr>
        <w:spacing w:line="360" w:lineRule="auto"/>
        <w:jc w:val="both"/>
      </w:pPr>
      <w:r w:rsidRPr="001F39CC">
        <w:rPr>
          <w:rStyle w:val="Strong"/>
          <w:rFonts w:eastAsiaTheme="majorEastAsia"/>
          <w:b w:val="0"/>
          <w:color w:val="0A2F41" w:themeColor="accent1" w:themeShade="80"/>
        </w:rPr>
        <w:t>Disseminator:</w:t>
      </w:r>
      <w:r w:rsidRPr="001F39CC">
        <w:br/>
        <w:t>Shares relevant information—such as policy updates or new health guidelines—with staff to maintain informed and effective teams.</w:t>
      </w:r>
    </w:p>
    <w:p w:rsidR="004E1469" w:rsidRPr="001F39CC" w:rsidRDefault="004E1469" w:rsidP="00CB3A49">
      <w:pPr>
        <w:pStyle w:val="NormalWeb"/>
        <w:numPr>
          <w:ilvl w:val="0"/>
          <w:numId w:val="82"/>
        </w:numPr>
        <w:spacing w:line="360" w:lineRule="auto"/>
        <w:jc w:val="both"/>
      </w:pPr>
      <w:r w:rsidRPr="001F39CC">
        <w:rPr>
          <w:rStyle w:val="Strong"/>
          <w:rFonts w:eastAsiaTheme="majorEastAsia"/>
          <w:b w:val="0"/>
          <w:color w:val="0A2F41" w:themeColor="accent1" w:themeShade="80"/>
        </w:rPr>
        <w:t>Spokesperson:</w:t>
      </w:r>
      <w:r w:rsidRPr="001F39CC">
        <w:br/>
        <w:t>Communicates the facility’s achievements, challenges</w:t>
      </w:r>
      <w:r w:rsidR="005A7AC3">
        <w:t xml:space="preserve"> and</w:t>
      </w:r>
      <w:r w:rsidRPr="001F39CC">
        <w:t xml:space="preserve"> needs to higher management, health authorities</w:t>
      </w:r>
      <w:r w:rsidR="005A7AC3">
        <w:t xml:space="preserve"> and</w:t>
      </w:r>
      <w:r w:rsidRPr="001F39CC">
        <w:t xml:space="preserve"> the community.</w:t>
      </w:r>
    </w:p>
    <w:p w:rsidR="004E1469" w:rsidRPr="001F39CC" w:rsidRDefault="004E1469" w:rsidP="004E1469">
      <w:pPr>
        <w:pStyle w:val="Heading3"/>
        <w:spacing w:line="360" w:lineRule="auto"/>
        <w:jc w:val="both"/>
        <w:rPr>
          <w:rFonts w:ascii="Times New Roman" w:hAnsi="Times New Roman" w:cs="Times New Roman"/>
          <w:i/>
          <w:sz w:val="24"/>
          <w:szCs w:val="24"/>
        </w:rPr>
      </w:pPr>
      <w:r w:rsidRPr="001F39CC">
        <w:rPr>
          <w:rStyle w:val="Strong"/>
          <w:rFonts w:ascii="Times New Roman" w:hAnsi="Times New Roman" w:cs="Times New Roman"/>
          <w:bCs w:val="0"/>
          <w:i/>
          <w:sz w:val="24"/>
          <w:szCs w:val="24"/>
        </w:rPr>
        <w:lastRenderedPageBreak/>
        <w:t>3. Decisional Roles</w:t>
      </w:r>
    </w:p>
    <w:p w:rsidR="004E1469" w:rsidRPr="001F39CC" w:rsidRDefault="004E1469" w:rsidP="004E1469">
      <w:pPr>
        <w:pStyle w:val="NormalWeb"/>
        <w:spacing w:line="360" w:lineRule="auto"/>
        <w:jc w:val="both"/>
      </w:pPr>
      <w:r w:rsidRPr="001F39CC">
        <w:t>These roles involve making strategic and operational decisions to improve health outcomes.</w:t>
      </w:r>
    </w:p>
    <w:p w:rsidR="004E1469" w:rsidRPr="001F39CC" w:rsidRDefault="004E1469" w:rsidP="00CB3A49">
      <w:pPr>
        <w:pStyle w:val="NormalWeb"/>
        <w:numPr>
          <w:ilvl w:val="0"/>
          <w:numId w:val="83"/>
        </w:numPr>
        <w:spacing w:line="360" w:lineRule="auto"/>
        <w:jc w:val="both"/>
        <w:rPr>
          <w:color w:val="0A2F41" w:themeColor="accent1" w:themeShade="80"/>
        </w:rPr>
      </w:pPr>
      <w:r w:rsidRPr="001F39CC">
        <w:rPr>
          <w:rStyle w:val="Strong"/>
          <w:rFonts w:eastAsiaTheme="majorEastAsia"/>
          <w:b w:val="0"/>
          <w:color w:val="0A2F41" w:themeColor="accent1" w:themeShade="80"/>
        </w:rPr>
        <w:t>Entrepreneur:</w:t>
      </w:r>
    </w:p>
    <w:p w:rsidR="004E1469" w:rsidRPr="001F39CC" w:rsidRDefault="004E1469" w:rsidP="004E1469">
      <w:pPr>
        <w:pStyle w:val="NormalWeb"/>
        <w:spacing w:line="360" w:lineRule="auto"/>
        <w:ind w:left="720"/>
        <w:jc w:val="both"/>
      </w:pPr>
      <w:r w:rsidRPr="001F39CC">
        <w:t>Initiates innovations such as community outreach programs or digital health records to improve service delivery.</w:t>
      </w:r>
    </w:p>
    <w:p w:rsidR="004E1469" w:rsidRPr="001F39CC" w:rsidRDefault="004E1469" w:rsidP="00CB3A49">
      <w:pPr>
        <w:pStyle w:val="NormalWeb"/>
        <w:numPr>
          <w:ilvl w:val="0"/>
          <w:numId w:val="83"/>
        </w:numPr>
        <w:spacing w:line="360" w:lineRule="auto"/>
        <w:jc w:val="both"/>
        <w:rPr>
          <w:color w:val="0A2F41" w:themeColor="accent1" w:themeShade="80"/>
        </w:rPr>
      </w:pPr>
      <w:r w:rsidRPr="001F39CC">
        <w:rPr>
          <w:rStyle w:val="Strong"/>
          <w:rFonts w:eastAsiaTheme="majorEastAsia"/>
          <w:b w:val="0"/>
          <w:color w:val="0A2F41" w:themeColor="accent1" w:themeShade="80"/>
        </w:rPr>
        <w:t>Disturbance Handler:</w:t>
      </w:r>
    </w:p>
    <w:p w:rsidR="004E1469" w:rsidRPr="001F39CC" w:rsidRDefault="004E1469" w:rsidP="004E1469">
      <w:pPr>
        <w:pStyle w:val="NormalWeb"/>
        <w:spacing w:line="360" w:lineRule="auto"/>
        <w:ind w:left="720"/>
      </w:pPr>
      <w:r w:rsidRPr="001F39CC">
        <w:t>Manages conflicts, emergencies, or unexpected challenges like outbreaks or staff shortages efficiently and calmly.</w:t>
      </w:r>
    </w:p>
    <w:p w:rsidR="004E1469" w:rsidRPr="001F39CC" w:rsidRDefault="004E1469" w:rsidP="00CB3A49">
      <w:pPr>
        <w:pStyle w:val="NormalWeb"/>
        <w:numPr>
          <w:ilvl w:val="0"/>
          <w:numId w:val="83"/>
        </w:numPr>
        <w:spacing w:line="360" w:lineRule="auto"/>
        <w:jc w:val="both"/>
        <w:rPr>
          <w:color w:val="0A2F41" w:themeColor="accent1" w:themeShade="80"/>
        </w:rPr>
      </w:pPr>
      <w:r w:rsidRPr="001F39CC">
        <w:rPr>
          <w:rStyle w:val="Strong"/>
          <w:rFonts w:eastAsiaTheme="majorEastAsia"/>
          <w:b w:val="0"/>
          <w:color w:val="0A2F41" w:themeColor="accent1" w:themeShade="80"/>
        </w:rPr>
        <w:t>Resource Allocator:</w:t>
      </w:r>
    </w:p>
    <w:p w:rsidR="004E1469" w:rsidRPr="001F39CC" w:rsidRDefault="004E1469" w:rsidP="004E1469">
      <w:pPr>
        <w:pStyle w:val="NormalWeb"/>
        <w:spacing w:line="360" w:lineRule="auto"/>
        <w:ind w:left="720"/>
      </w:pPr>
      <w:r w:rsidRPr="001F39CC">
        <w:t>Ensures fair and efficient use of budgets, equipment</w:t>
      </w:r>
      <w:r w:rsidR="005A7AC3">
        <w:t xml:space="preserve"> and</w:t>
      </w:r>
      <w:r w:rsidRPr="001F39CC">
        <w:t xml:space="preserve"> human resources according to priorities.</w:t>
      </w:r>
    </w:p>
    <w:p w:rsidR="004E1469" w:rsidRPr="001F39CC" w:rsidRDefault="004E1469" w:rsidP="00CB3A49">
      <w:pPr>
        <w:pStyle w:val="NormalWeb"/>
        <w:numPr>
          <w:ilvl w:val="0"/>
          <w:numId w:val="83"/>
        </w:numPr>
        <w:spacing w:line="360" w:lineRule="auto"/>
        <w:jc w:val="both"/>
        <w:rPr>
          <w:color w:val="0A2F41" w:themeColor="accent1" w:themeShade="80"/>
        </w:rPr>
      </w:pPr>
      <w:r w:rsidRPr="001F39CC">
        <w:rPr>
          <w:rStyle w:val="Strong"/>
          <w:rFonts w:eastAsiaTheme="majorEastAsia"/>
          <w:b w:val="0"/>
          <w:color w:val="0A2F41" w:themeColor="accent1" w:themeShade="80"/>
        </w:rPr>
        <w:t>Negotiator:</w:t>
      </w:r>
    </w:p>
    <w:p w:rsidR="00EE6D0E" w:rsidRDefault="004E1469" w:rsidP="00067F6B">
      <w:pPr>
        <w:pStyle w:val="NormalWeb"/>
        <w:spacing w:line="360" w:lineRule="auto"/>
        <w:ind w:left="720"/>
        <w:jc w:val="both"/>
      </w:pPr>
      <w:r w:rsidRPr="001F39CC">
        <w:t>Works with partners, staff, or community representatives to reach agreements that benefit the facility and patients.</w:t>
      </w:r>
    </w:p>
    <w:p w:rsidR="004E1469" w:rsidRPr="00EE6D0E" w:rsidRDefault="00EE6D0E" w:rsidP="00EE6D0E">
      <w:pPr>
        <w:rPr>
          <w:rFonts w:ascii="Times New Roman" w:eastAsia="Times New Roman" w:hAnsi="Times New Roman" w:cs="Times New Roman"/>
          <w:kern w:val="0"/>
          <w:lang w:eastAsia="en-GB"/>
          <w14:ligatures w14:val="none"/>
        </w:rPr>
      </w:pPr>
      <w:r w:rsidRPr="001F39CC">
        <w:rPr>
          <w:noProof/>
        </w:rPr>
        <w:drawing>
          <wp:anchor distT="0" distB="0" distL="114300" distR="114300" simplePos="0" relativeHeight="251710464" behindDoc="1" locked="0" layoutInCell="1" allowOverlap="1" wp14:anchorId="43249C60">
            <wp:simplePos x="0" y="0"/>
            <wp:positionH relativeFrom="margin">
              <wp:posOffset>996950</wp:posOffset>
            </wp:positionH>
            <wp:positionV relativeFrom="paragraph">
              <wp:posOffset>67945</wp:posOffset>
            </wp:positionV>
            <wp:extent cx="3152775" cy="2980690"/>
            <wp:effectExtent l="152400" t="152400" r="371475" b="353060"/>
            <wp:wrapTight wrapText="bothSides">
              <wp:wrapPolygon edited="0">
                <wp:start x="522" y="-1104"/>
                <wp:lineTo x="-1044" y="-828"/>
                <wp:lineTo x="-1044" y="22088"/>
                <wp:lineTo x="131" y="23468"/>
                <wp:lineTo x="1305" y="24020"/>
                <wp:lineTo x="21665" y="24020"/>
                <wp:lineTo x="22840" y="23468"/>
                <wp:lineTo x="24015" y="21398"/>
                <wp:lineTo x="24015" y="1380"/>
                <wp:lineTo x="22448" y="-690"/>
                <wp:lineTo x="22318" y="-1104"/>
                <wp:lineTo x="522" y="-1104"/>
              </wp:wrapPolygon>
            </wp:wrapTight>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extLst>
                        <a:ext uri="{28A0092B-C50C-407E-A947-70E740481C1C}">
                          <a14:useLocalDpi xmlns:a14="http://schemas.microsoft.com/office/drawing/2010/main" val="0"/>
                        </a:ext>
                      </a:extLst>
                    </a:blip>
                    <a:stretch>
                      <a:fillRect/>
                    </a:stretch>
                  </pic:blipFill>
                  <pic:spPr>
                    <a:xfrm>
                      <a:off x="0" y="0"/>
                      <a:ext cx="3152775" cy="298069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br w:type="page"/>
      </w:r>
    </w:p>
    <w:p w:rsidR="00067F6B" w:rsidRPr="00067F6B" w:rsidRDefault="00067F6B" w:rsidP="00CB3A49">
      <w:pPr>
        <w:pStyle w:val="Heading3"/>
        <w:numPr>
          <w:ilvl w:val="0"/>
          <w:numId w:val="11"/>
        </w:numPr>
        <w:spacing w:line="360" w:lineRule="auto"/>
        <w:jc w:val="both"/>
        <w:rPr>
          <w:rFonts w:ascii="Times New Roman" w:hAnsi="Times New Roman" w:cs="Times New Roman"/>
        </w:rPr>
      </w:pPr>
      <w:r w:rsidRPr="00067F6B">
        <w:rPr>
          <w:rStyle w:val="Strong"/>
          <w:rFonts w:ascii="Times New Roman" w:hAnsi="Times New Roman" w:cs="Times New Roman"/>
          <w:bCs w:val="0"/>
        </w:rPr>
        <w:lastRenderedPageBreak/>
        <w:t>Characteristic Differences Between a Manager and a Leader</w:t>
      </w:r>
    </w:p>
    <w:p w:rsidR="00067F6B" w:rsidRPr="00067F6B" w:rsidRDefault="00067F6B" w:rsidP="00067F6B">
      <w:pPr>
        <w:pStyle w:val="NormalWeb"/>
        <w:spacing w:line="360" w:lineRule="auto"/>
        <w:jc w:val="both"/>
      </w:pPr>
      <w:r w:rsidRPr="00067F6B">
        <w:t xml:space="preserve">A </w:t>
      </w:r>
      <w:r w:rsidRPr="00067F6B">
        <w:rPr>
          <w:rStyle w:val="Strong"/>
          <w:rFonts w:eastAsiaTheme="majorEastAsia"/>
          <w:b w:val="0"/>
        </w:rPr>
        <w:t>Manager</w:t>
      </w:r>
      <w:r w:rsidRPr="00067F6B">
        <w:t xml:space="preserve"> is a formally appointed person responsible for ensuring that tasks are completed efficiently and resources are used effectively. Managers focus on planning, organizing, coordinating</w:t>
      </w:r>
      <w:r w:rsidR="005A7AC3">
        <w:t xml:space="preserve"> and</w:t>
      </w:r>
      <w:r w:rsidRPr="00067F6B">
        <w:t xml:space="preserve"> monitoring work performance to achieve set targets within an organization.</w:t>
      </w:r>
    </w:p>
    <w:p w:rsidR="00067F6B" w:rsidRPr="00067F6B" w:rsidRDefault="00067F6B" w:rsidP="00067F6B">
      <w:pPr>
        <w:pStyle w:val="NormalWeb"/>
        <w:spacing w:line="360" w:lineRule="auto"/>
        <w:jc w:val="both"/>
      </w:pPr>
      <w:r w:rsidRPr="00067F6B">
        <w:t xml:space="preserve">A </w:t>
      </w:r>
      <w:r w:rsidRPr="00067F6B">
        <w:rPr>
          <w:rStyle w:val="Strong"/>
          <w:rFonts w:eastAsiaTheme="majorEastAsia"/>
          <w:b w:val="0"/>
        </w:rPr>
        <w:t>Leader</w:t>
      </w:r>
      <w:r w:rsidRPr="00067F6B">
        <w:t xml:space="preserve">, on the other hand, is someone who </w:t>
      </w:r>
      <w:r w:rsidRPr="00067F6B">
        <w:rPr>
          <w:rStyle w:val="Strong"/>
          <w:rFonts w:eastAsiaTheme="majorEastAsia"/>
          <w:b w:val="0"/>
        </w:rPr>
        <w:t>influences and inspires others</w:t>
      </w:r>
      <w:r w:rsidRPr="00067F6B">
        <w:t xml:space="preserve"> to willingly pursue shared goals. Leadership is not limited to position—it is about vision, motivation</w:t>
      </w:r>
      <w:r w:rsidR="005A7AC3">
        <w:t xml:space="preserve"> and</w:t>
      </w:r>
      <w:r w:rsidRPr="00067F6B">
        <w:t xml:space="preserve"> the ability to guide people toward achieving meaningful outcomes.</w:t>
      </w:r>
    </w:p>
    <w:p w:rsidR="00067F6B" w:rsidRPr="00067F6B" w:rsidRDefault="00067F6B" w:rsidP="00067F6B">
      <w:pPr>
        <w:pStyle w:val="NormalWeb"/>
        <w:spacing w:line="360" w:lineRule="auto"/>
        <w:jc w:val="both"/>
      </w:pPr>
      <w:r w:rsidRPr="00067F6B">
        <w:t>The table below summarizes the key differences between managers and leaders:</w:t>
      </w:r>
    </w:p>
    <w:p w:rsidR="00067F6B" w:rsidRPr="00067F6B" w:rsidRDefault="00067F6B" w:rsidP="00067F6B">
      <w:pPr>
        <w:pStyle w:val="Heading3"/>
        <w:spacing w:line="360" w:lineRule="auto"/>
        <w:jc w:val="both"/>
        <w:rPr>
          <w:rFonts w:ascii="Times New Roman" w:hAnsi="Times New Roman" w:cs="Times New Roman"/>
          <w:sz w:val="24"/>
          <w:szCs w:val="24"/>
        </w:rPr>
      </w:pPr>
      <w:r>
        <w:rPr>
          <w:rStyle w:val="Strong"/>
          <w:rFonts w:ascii="Times New Roman" w:hAnsi="Times New Roman" w:cs="Times New Roman"/>
          <w:b w:val="0"/>
          <w:bCs w:val="0"/>
          <w:sz w:val="24"/>
          <w:szCs w:val="24"/>
        </w:rPr>
        <w:t xml:space="preserve">Table: </w:t>
      </w:r>
      <w:r w:rsidRPr="00067F6B">
        <w:rPr>
          <w:rStyle w:val="Strong"/>
          <w:rFonts w:ascii="Times New Roman" w:hAnsi="Times New Roman" w:cs="Times New Roman"/>
          <w:b w:val="0"/>
          <w:bCs w:val="0"/>
          <w:sz w:val="24"/>
          <w:szCs w:val="24"/>
        </w:rPr>
        <w:t>Comparison Between Managers and Leaders</w:t>
      </w:r>
    </w:p>
    <w:tbl>
      <w:tblPr>
        <w:tblStyle w:val="ListTable3-Accent1"/>
        <w:tblW w:w="90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25"/>
        <w:gridCol w:w="3040"/>
        <w:gridCol w:w="2865"/>
      </w:tblGrid>
      <w:tr w:rsidR="00067F6B" w:rsidRPr="00067F6B" w:rsidTr="00067F6B">
        <w:trPr>
          <w:cnfStyle w:val="100000000000" w:firstRow="1" w:lastRow="0" w:firstColumn="0" w:lastColumn="0" w:oddVBand="0" w:evenVBand="0" w:oddHBand="0" w:evenHBand="0" w:firstRowFirstColumn="0" w:firstRowLastColumn="0" w:lastRowFirstColumn="0" w:lastRowLastColumn="0"/>
          <w:trHeight w:val="539"/>
        </w:trPr>
        <w:tc>
          <w:tcPr>
            <w:cnfStyle w:val="001000000100" w:firstRow="0" w:lastRow="0" w:firstColumn="1" w:lastColumn="0" w:oddVBand="0" w:evenVBand="0" w:oddHBand="0" w:evenHBand="0" w:firstRowFirstColumn="1" w:firstRowLastColumn="0" w:lastRowFirstColumn="0" w:lastRowLastColumn="0"/>
            <w:tcW w:w="0" w:type="auto"/>
            <w:vAlign w:val="center"/>
            <w:hideMark/>
          </w:tcPr>
          <w:p w:rsidR="00067F6B" w:rsidRPr="00067F6B" w:rsidRDefault="00067F6B" w:rsidP="00067F6B">
            <w:pPr>
              <w:spacing w:line="360" w:lineRule="auto"/>
              <w:jc w:val="center"/>
              <w:rPr>
                <w:rFonts w:ascii="Times New Roman" w:hAnsi="Times New Roman" w:cs="Times New Roman"/>
                <w:b w:val="0"/>
              </w:rPr>
            </w:pPr>
            <w:r w:rsidRPr="00067F6B">
              <w:rPr>
                <w:rStyle w:val="Strong"/>
                <w:rFonts w:ascii="Times New Roman" w:hAnsi="Times New Roman" w:cs="Times New Roman"/>
                <w:b/>
              </w:rPr>
              <w:t>Functions / Characteristics</w:t>
            </w:r>
          </w:p>
        </w:tc>
        <w:tc>
          <w:tcPr>
            <w:tcW w:w="0" w:type="auto"/>
            <w:vAlign w:val="center"/>
            <w:hideMark/>
          </w:tcPr>
          <w:p w:rsidR="00067F6B" w:rsidRPr="00067F6B" w:rsidRDefault="00067F6B" w:rsidP="00067F6B">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067F6B">
              <w:rPr>
                <w:rStyle w:val="Strong"/>
                <w:rFonts w:ascii="Times New Roman" w:hAnsi="Times New Roman" w:cs="Times New Roman"/>
                <w:b/>
              </w:rPr>
              <w:t>Managers</w:t>
            </w:r>
          </w:p>
        </w:tc>
        <w:tc>
          <w:tcPr>
            <w:tcW w:w="0" w:type="auto"/>
            <w:vAlign w:val="center"/>
            <w:hideMark/>
          </w:tcPr>
          <w:p w:rsidR="00067F6B" w:rsidRPr="00067F6B" w:rsidRDefault="00067F6B" w:rsidP="00067F6B">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067F6B">
              <w:rPr>
                <w:rStyle w:val="Strong"/>
                <w:rFonts w:ascii="Times New Roman" w:hAnsi="Times New Roman" w:cs="Times New Roman"/>
                <w:b/>
              </w:rPr>
              <w:t>Leaders</w:t>
            </w:r>
          </w:p>
        </w:tc>
      </w:tr>
      <w:tr w:rsidR="00067F6B" w:rsidRPr="00067F6B" w:rsidTr="00067F6B">
        <w:trPr>
          <w:cnfStyle w:val="000000100000" w:firstRow="0" w:lastRow="0" w:firstColumn="0" w:lastColumn="0" w:oddVBand="0" w:evenVBand="0" w:oddHBand="1" w:evenHBand="0" w:firstRowFirstColumn="0" w:firstRowLastColumn="0" w:lastRowFirstColumn="0" w:lastRowLastColumn="0"/>
          <w:trHeight w:val="539"/>
        </w:trPr>
        <w:tc>
          <w:tcPr>
            <w:cnfStyle w:val="001000000000" w:firstRow="0" w:lastRow="0" w:firstColumn="1" w:lastColumn="0" w:oddVBand="0" w:evenVBand="0" w:oddHBand="0" w:evenHBand="0" w:firstRowFirstColumn="0" w:firstRowLastColumn="0" w:lastRowFirstColumn="0" w:lastRowLastColumn="0"/>
            <w:tcW w:w="0" w:type="auto"/>
            <w:shd w:val="clear" w:color="auto" w:fill="D9D9D9" w:themeFill="background1" w:themeFillShade="D9"/>
            <w:vAlign w:val="center"/>
            <w:hideMark/>
          </w:tcPr>
          <w:p w:rsidR="00067F6B" w:rsidRPr="00067F6B" w:rsidRDefault="00067F6B" w:rsidP="00067F6B">
            <w:pPr>
              <w:spacing w:line="360" w:lineRule="auto"/>
              <w:jc w:val="center"/>
              <w:rPr>
                <w:rFonts w:ascii="Times New Roman" w:hAnsi="Times New Roman" w:cs="Times New Roman"/>
                <w:b w:val="0"/>
                <w:bCs w:val="0"/>
              </w:rPr>
            </w:pPr>
            <w:r w:rsidRPr="00067F6B">
              <w:rPr>
                <w:rStyle w:val="Strong"/>
                <w:rFonts w:ascii="Times New Roman" w:hAnsi="Times New Roman" w:cs="Times New Roman"/>
              </w:rPr>
              <w:t>Primary Focus</w:t>
            </w:r>
          </w:p>
        </w:tc>
        <w:tc>
          <w:tcPr>
            <w:tcW w:w="0" w:type="auto"/>
            <w:vAlign w:val="center"/>
            <w:hideMark/>
          </w:tcPr>
          <w:p w:rsidR="00067F6B" w:rsidRPr="00067F6B" w:rsidRDefault="00067F6B" w:rsidP="00067F6B">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067F6B">
              <w:rPr>
                <w:rFonts w:ascii="Times New Roman" w:hAnsi="Times New Roman" w:cs="Times New Roman"/>
              </w:rPr>
              <w:t>Manage complexity</w:t>
            </w:r>
          </w:p>
        </w:tc>
        <w:tc>
          <w:tcPr>
            <w:tcW w:w="0" w:type="auto"/>
            <w:vAlign w:val="center"/>
            <w:hideMark/>
          </w:tcPr>
          <w:p w:rsidR="00067F6B" w:rsidRPr="00067F6B" w:rsidRDefault="00067F6B" w:rsidP="00067F6B">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067F6B">
              <w:rPr>
                <w:rFonts w:ascii="Times New Roman" w:hAnsi="Times New Roman" w:cs="Times New Roman"/>
              </w:rPr>
              <w:t>Inspire change</w:t>
            </w:r>
          </w:p>
        </w:tc>
      </w:tr>
      <w:tr w:rsidR="00067F6B" w:rsidRPr="00067F6B" w:rsidTr="00067F6B">
        <w:trPr>
          <w:trHeight w:val="539"/>
        </w:trPr>
        <w:tc>
          <w:tcPr>
            <w:cnfStyle w:val="001000000000" w:firstRow="0" w:lastRow="0" w:firstColumn="1" w:lastColumn="0" w:oddVBand="0" w:evenVBand="0" w:oddHBand="0" w:evenHBand="0" w:firstRowFirstColumn="0" w:firstRowLastColumn="0" w:lastRowFirstColumn="0" w:lastRowLastColumn="0"/>
            <w:tcW w:w="0" w:type="auto"/>
            <w:shd w:val="clear" w:color="auto" w:fill="D9D9D9" w:themeFill="background1" w:themeFillShade="D9"/>
            <w:vAlign w:val="center"/>
            <w:hideMark/>
          </w:tcPr>
          <w:p w:rsidR="00067F6B" w:rsidRPr="00067F6B" w:rsidRDefault="00067F6B" w:rsidP="00067F6B">
            <w:pPr>
              <w:spacing w:line="360" w:lineRule="auto"/>
              <w:jc w:val="center"/>
              <w:rPr>
                <w:rFonts w:ascii="Times New Roman" w:hAnsi="Times New Roman" w:cs="Times New Roman"/>
                <w:b w:val="0"/>
              </w:rPr>
            </w:pPr>
            <w:r w:rsidRPr="00067F6B">
              <w:rPr>
                <w:rStyle w:val="Strong"/>
                <w:rFonts w:ascii="Times New Roman" w:hAnsi="Times New Roman" w:cs="Times New Roman"/>
              </w:rPr>
              <w:t>Core Activities</w:t>
            </w:r>
          </w:p>
        </w:tc>
        <w:tc>
          <w:tcPr>
            <w:tcW w:w="0" w:type="auto"/>
            <w:vAlign w:val="center"/>
            <w:hideMark/>
          </w:tcPr>
          <w:p w:rsidR="00067F6B" w:rsidRPr="00067F6B" w:rsidRDefault="00067F6B" w:rsidP="00067F6B">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067F6B">
              <w:rPr>
                <w:rFonts w:ascii="Times New Roman" w:hAnsi="Times New Roman" w:cs="Times New Roman"/>
              </w:rPr>
              <w:t>Plan, organize, budget</w:t>
            </w:r>
          </w:p>
        </w:tc>
        <w:tc>
          <w:tcPr>
            <w:tcW w:w="0" w:type="auto"/>
            <w:vAlign w:val="center"/>
            <w:hideMark/>
          </w:tcPr>
          <w:p w:rsidR="00067F6B" w:rsidRPr="00067F6B" w:rsidRDefault="00067F6B" w:rsidP="00067F6B">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067F6B">
              <w:rPr>
                <w:rFonts w:ascii="Times New Roman" w:hAnsi="Times New Roman" w:cs="Times New Roman"/>
              </w:rPr>
              <w:t>Motivate and align people</w:t>
            </w:r>
          </w:p>
        </w:tc>
      </w:tr>
      <w:tr w:rsidR="00067F6B" w:rsidRPr="00067F6B" w:rsidTr="00067F6B">
        <w:trPr>
          <w:cnfStyle w:val="000000100000" w:firstRow="0" w:lastRow="0" w:firstColumn="0" w:lastColumn="0" w:oddVBand="0" w:evenVBand="0" w:oddHBand="1" w:evenHBand="0" w:firstRowFirstColumn="0" w:firstRowLastColumn="0" w:lastRowFirstColumn="0" w:lastRowLastColumn="0"/>
          <w:trHeight w:val="577"/>
        </w:trPr>
        <w:tc>
          <w:tcPr>
            <w:cnfStyle w:val="001000000000" w:firstRow="0" w:lastRow="0" w:firstColumn="1" w:lastColumn="0" w:oddVBand="0" w:evenVBand="0" w:oddHBand="0" w:evenHBand="0" w:firstRowFirstColumn="0" w:firstRowLastColumn="0" w:lastRowFirstColumn="0" w:lastRowLastColumn="0"/>
            <w:tcW w:w="0" w:type="auto"/>
            <w:shd w:val="clear" w:color="auto" w:fill="D9D9D9" w:themeFill="background1" w:themeFillShade="D9"/>
            <w:vAlign w:val="center"/>
            <w:hideMark/>
          </w:tcPr>
          <w:p w:rsidR="00067F6B" w:rsidRPr="00067F6B" w:rsidRDefault="00067F6B" w:rsidP="00067F6B">
            <w:pPr>
              <w:spacing w:line="360" w:lineRule="auto"/>
              <w:jc w:val="center"/>
              <w:rPr>
                <w:rFonts w:ascii="Times New Roman" w:hAnsi="Times New Roman" w:cs="Times New Roman"/>
                <w:b w:val="0"/>
              </w:rPr>
            </w:pPr>
            <w:r w:rsidRPr="00067F6B">
              <w:rPr>
                <w:rStyle w:val="Strong"/>
                <w:rFonts w:ascii="Times New Roman" w:hAnsi="Times New Roman" w:cs="Times New Roman"/>
              </w:rPr>
              <w:t>Role with Staff</w:t>
            </w:r>
          </w:p>
        </w:tc>
        <w:tc>
          <w:tcPr>
            <w:tcW w:w="0" w:type="auto"/>
            <w:vAlign w:val="center"/>
            <w:hideMark/>
          </w:tcPr>
          <w:p w:rsidR="00067F6B" w:rsidRPr="00067F6B" w:rsidRDefault="00067F6B" w:rsidP="00067F6B">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067F6B">
              <w:rPr>
                <w:rFonts w:ascii="Times New Roman" w:hAnsi="Times New Roman" w:cs="Times New Roman"/>
              </w:rPr>
              <w:t>Direct and supervise</w:t>
            </w:r>
          </w:p>
        </w:tc>
        <w:tc>
          <w:tcPr>
            <w:tcW w:w="0" w:type="auto"/>
            <w:vAlign w:val="center"/>
            <w:hideMark/>
          </w:tcPr>
          <w:p w:rsidR="00067F6B" w:rsidRPr="00067F6B" w:rsidRDefault="00067F6B" w:rsidP="00067F6B">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067F6B">
              <w:rPr>
                <w:rFonts w:ascii="Times New Roman" w:hAnsi="Times New Roman" w:cs="Times New Roman"/>
              </w:rPr>
              <w:t>Empower and develop</w:t>
            </w:r>
          </w:p>
        </w:tc>
      </w:tr>
      <w:tr w:rsidR="00067F6B" w:rsidRPr="00067F6B" w:rsidTr="00067F6B">
        <w:trPr>
          <w:trHeight w:val="539"/>
        </w:trPr>
        <w:tc>
          <w:tcPr>
            <w:cnfStyle w:val="001000000000" w:firstRow="0" w:lastRow="0" w:firstColumn="1" w:lastColumn="0" w:oddVBand="0" w:evenVBand="0" w:oddHBand="0" w:evenHBand="0" w:firstRowFirstColumn="0" w:firstRowLastColumn="0" w:lastRowFirstColumn="0" w:lastRowLastColumn="0"/>
            <w:tcW w:w="0" w:type="auto"/>
            <w:shd w:val="clear" w:color="auto" w:fill="D9D9D9" w:themeFill="background1" w:themeFillShade="D9"/>
            <w:vAlign w:val="center"/>
            <w:hideMark/>
          </w:tcPr>
          <w:p w:rsidR="00067F6B" w:rsidRPr="00067F6B" w:rsidRDefault="00067F6B" w:rsidP="00067F6B">
            <w:pPr>
              <w:spacing w:line="360" w:lineRule="auto"/>
              <w:jc w:val="center"/>
              <w:rPr>
                <w:rFonts w:ascii="Times New Roman" w:hAnsi="Times New Roman" w:cs="Times New Roman"/>
                <w:b w:val="0"/>
              </w:rPr>
            </w:pPr>
            <w:r w:rsidRPr="00067F6B">
              <w:rPr>
                <w:rStyle w:val="Strong"/>
                <w:rFonts w:ascii="Times New Roman" w:hAnsi="Times New Roman" w:cs="Times New Roman"/>
              </w:rPr>
              <w:t>Approach to Problems</w:t>
            </w:r>
          </w:p>
        </w:tc>
        <w:tc>
          <w:tcPr>
            <w:tcW w:w="0" w:type="auto"/>
            <w:vAlign w:val="center"/>
            <w:hideMark/>
          </w:tcPr>
          <w:p w:rsidR="00067F6B" w:rsidRPr="00067F6B" w:rsidRDefault="00067F6B" w:rsidP="00067F6B">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067F6B">
              <w:rPr>
                <w:rFonts w:ascii="Times New Roman" w:hAnsi="Times New Roman" w:cs="Times New Roman"/>
              </w:rPr>
              <w:t>Control and monitor</w:t>
            </w:r>
          </w:p>
        </w:tc>
        <w:tc>
          <w:tcPr>
            <w:tcW w:w="0" w:type="auto"/>
            <w:vAlign w:val="center"/>
            <w:hideMark/>
          </w:tcPr>
          <w:p w:rsidR="00067F6B" w:rsidRPr="00067F6B" w:rsidRDefault="00067F6B" w:rsidP="00067F6B">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067F6B">
              <w:rPr>
                <w:rFonts w:ascii="Times New Roman" w:hAnsi="Times New Roman" w:cs="Times New Roman"/>
              </w:rPr>
              <w:t>Encourage innovation</w:t>
            </w:r>
          </w:p>
        </w:tc>
      </w:tr>
      <w:tr w:rsidR="00067F6B" w:rsidRPr="00067F6B" w:rsidTr="00067F6B">
        <w:trPr>
          <w:cnfStyle w:val="000000100000" w:firstRow="0" w:lastRow="0" w:firstColumn="0" w:lastColumn="0" w:oddVBand="0" w:evenVBand="0" w:oddHBand="1" w:evenHBand="0" w:firstRowFirstColumn="0" w:firstRowLastColumn="0" w:lastRowFirstColumn="0" w:lastRowLastColumn="0"/>
          <w:trHeight w:val="539"/>
        </w:trPr>
        <w:tc>
          <w:tcPr>
            <w:cnfStyle w:val="001000000000" w:firstRow="0" w:lastRow="0" w:firstColumn="1" w:lastColumn="0" w:oddVBand="0" w:evenVBand="0" w:oddHBand="0" w:evenHBand="0" w:firstRowFirstColumn="0" w:firstRowLastColumn="0" w:lastRowFirstColumn="0" w:lastRowLastColumn="0"/>
            <w:tcW w:w="0" w:type="auto"/>
            <w:shd w:val="clear" w:color="auto" w:fill="D9D9D9" w:themeFill="background1" w:themeFillShade="D9"/>
            <w:vAlign w:val="center"/>
            <w:hideMark/>
          </w:tcPr>
          <w:p w:rsidR="00067F6B" w:rsidRPr="00067F6B" w:rsidRDefault="00067F6B" w:rsidP="00067F6B">
            <w:pPr>
              <w:spacing w:line="360" w:lineRule="auto"/>
              <w:jc w:val="center"/>
              <w:rPr>
                <w:rFonts w:ascii="Times New Roman" w:hAnsi="Times New Roman" w:cs="Times New Roman"/>
                <w:b w:val="0"/>
              </w:rPr>
            </w:pPr>
            <w:r w:rsidRPr="00067F6B">
              <w:rPr>
                <w:rStyle w:val="Strong"/>
                <w:rFonts w:ascii="Times New Roman" w:hAnsi="Times New Roman" w:cs="Times New Roman"/>
              </w:rPr>
              <w:t>System Orientation</w:t>
            </w:r>
          </w:p>
        </w:tc>
        <w:tc>
          <w:tcPr>
            <w:tcW w:w="0" w:type="auto"/>
            <w:vAlign w:val="center"/>
            <w:hideMark/>
          </w:tcPr>
          <w:p w:rsidR="00067F6B" w:rsidRPr="00067F6B" w:rsidRDefault="00067F6B" w:rsidP="00067F6B">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067F6B">
              <w:rPr>
                <w:rFonts w:ascii="Times New Roman" w:hAnsi="Times New Roman" w:cs="Times New Roman"/>
              </w:rPr>
              <w:t>Administer and maintain</w:t>
            </w:r>
          </w:p>
        </w:tc>
        <w:tc>
          <w:tcPr>
            <w:tcW w:w="0" w:type="auto"/>
            <w:vAlign w:val="center"/>
            <w:hideMark/>
          </w:tcPr>
          <w:p w:rsidR="00067F6B" w:rsidRPr="00067F6B" w:rsidRDefault="00067F6B" w:rsidP="00067F6B">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067F6B">
              <w:rPr>
                <w:rFonts w:ascii="Times New Roman" w:hAnsi="Times New Roman" w:cs="Times New Roman"/>
              </w:rPr>
              <w:t>Challenge status quo</w:t>
            </w:r>
          </w:p>
        </w:tc>
      </w:tr>
      <w:tr w:rsidR="00067F6B" w:rsidRPr="00067F6B" w:rsidTr="00067F6B">
        <w:trPr>
          <w:trHeight w:val="539"/>
        </w:trPr>
        <w:tc>
          <w:tcPr>
            <w:cnfStyle w:val="001000000000" w:firstRow="0" w:lastRow="0" w:firstColumn="1" w:lastColumn="0" w:oddVBand="0" w:evenVBand="0" w:oddHBand="0" w:evenHBand="0" w:firstRowFirstColumn="0" w:firstRowLastColumn="0" w:lastRowFirstColumn="0" w:lastRowLastColumn="0"/>
            <w:tcW w:w="0" w:type="auto"/>
            <w:shd w:val="clear" w:color="auto" w:fill="D9D9D9" w:themeFill="background1" w:themeFillShade="D9"/>
            <w:vAlign w:val="center"/>
            <w:hideMark/>
          </w:tcPr>
          <w:p w:rsidR="00067F6B" w:rsidRPr="00067F6B" w:rsidRDefault="00067F6B" w:rsidP="00067F6B">
            <w:pPr>
              <w:spacing w:line="360" w:lineRule="auto"/>
              <w:jc w:val="center"/>
              <w:rPr>
                <w:rFonts w:ascii="Times New Roman" w:hAnsi="Times New Roman" w:cs="Times New Roman"/>
                <w:b w:val="0"/>
              </w:rPr>
            </w:pPr>
            <w:r w:rsidRPr="00067F6B">
              <w:rPr>
                <w:rStyle w:val="Strong"/>
                <w:rFonts w:ascii="Times New Roman" w:hAnsi="Times New Roman" w:cs="Times New Roman"/>
              </w:rPr>
              <w:t>Time Orientation</w:t>
            </w:r>
          </w:p>
        </w:tc>
        <w:tc>
          <w:tcPr>
            <w:tcW w:w="0" w:type="auto"/>
            <w:vAlign w:val="center"/>
            <w:hideMark/>
          </w:tcPr>
          <w:p w:rsidR="00067F6B" w:rsidRPr="00067F6B" w:rsidRDefault="00067F6B" w:rsidP="00067F6B">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067F6B">
              <w:rPr>
                <w:rFonts w:ascii="Times New Roman" w:hAnsi="Times New Roman" w:cs="Times New Roman"/>
              </w:rPr>
              <w:t>Short-term focus</w:t>
            </w:r>
          </w:p>
        </w:tc>
        <w:tc>
          <w:tcPr>
            <w:tcW w:w="0" w:type="auto"/>
            <w:vAlign w:val="center"/>
            <w:hideMark/>
          </w:tcPr>
          <w:p w:rsidR="00067F6B" w:rsidRPr="00067F6B" w:rsidRDefault="00067F6B" w:rsidP="00067F6B">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067F6B">
              <w:rPr>
                <w:rFonts w:ascii="Times New Roman" w:hAnsi="Times New Roman" w:cs="Times New Roman"/>
              </w:rPr>
              <w:t>Long-term vision</w:t>
            </w:r>
          </w:p>
        </w:tc>
      </w:tr>
      <w:tr w:rsidR="00067F6B" w:rsidRPr="00067F6B" w:rsidTr="00067F6B">
        <w:trPr>
          <w:cnfStyle w:val="000000100000" w:firstRow="0" w:lastRow="0" w:firstColumn="0" w:lastColumn="0" w:oddVBand="0" w:evenVBand="0" w:oddHBand="1" w:evenHBand="0" w:firstRowFirstColumn="0" w:firstRowLastColumn="0" w:lastRowFirstColumn="0" w:lastRowLastColumn="0"/>
          <w:trHeight w:val="539"/>
        </w:trPr>
        <w:tc>
          <w:tcPr>
            <w:cnfStyle w:val="001000000000" w:firstRow="0" w:lastRow="0" w:firstColumn="1" w:lastColumn="0" w:oddVBand="0" w:evenVBand="0" w:oddHBand="0" w:evenHBand="0" w:firstRowFirstColumn="0" w:firstRowLastColumn="0" w:lastRowFirstColumn="0" w:lastRowLastColumn="0"/>
            <w:tcW w:w="0" w:type="auto"/>
            <w:shd w:val="clear" w:color="auto" w:fill="D9D9D9" w:themeFill="background1" w:themeFillShade="D9"/>
            <w:vAlign w:val="center"/>
            <w:hideMark/>
          </w:tcPr>
          <w:p w:rsidR="00067F6B" w:rsidRPr="00067F6B" w:rsidRDefault="00067F6B" w:rsidP="00067F6B">
            <w:pPr>
              <w:spacing w:line="360" w:lineRule="auto"/>
              <w:jc w:val="center"/>
              <w:rPr>
                <w:rFonts w:ascii="Times New Roman" w:hAnsi="Times New Roman" w:cs="Times New Roman"/>
                <w:b w:val="0"/>
              </w:rPr>
            </w:pPr>
            <w:r w:rsidRPr="00067F6B">
              <w:rPr>
                <w:rStyle w:val="Strong"/>
                <w:rFonts w:ascii="Times New Roman" w:hAnsi="Times New Roman" w:cs="Times New Roman"/>
              </w:rPr>
              <w:t>Questioning Style</w:t>
            </w:r>
          </w:p>
        </w:tc>
        <w:tc>
          <w:tcPr>
            <w:tcW w:w="0" w:type="auto"/>
            <w:vAlign w:val="center"/>
            <w:hideMark/>
          </w:tcPr>
          <w:p w:rsidR="00067F6B" w:rsidRPr="00067F6B" w:rsidRDefault="00067F6B" w:rsidP="00067F6B">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067F6B">
              <w:rPr>
                <w:rFonts w:ascii="Times New Roman" w:hAnsi="Times New Roman" w:cs="Times New Roman"/>
              </w:rPr>
              <w:t>Ask “how” and “when”</w:t>
            </w:r>
          </w:p>
        </w:tc>
        <w:tc>
          <w:tcPr>
            <w:tcW w:w="0" w:type="auto"/>
            <w:vAlign w:val="center"/>
            <w:hideMark/>
          </w:tcPr>
          <w:p w:rsidR="00067F6B" w:rsidRPr="00067F6B" w:rsidRDefault="00067F6B" w:rsidP="00067F6B">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067F6B">
              <w:rPr>
                <w:rFonts w:ascii="Times New Roman" w:hAnsi="Times New Roman" w:cs="Times New Roman"/>
              </w:rPr>
              <w:t>Ask “what” and “why”</w:t>
            </w:r>
          </w:p>
        </w:tc>
      </w:tr>
      <w:tr w:rsidR="00067F6B" w:rsidRPr="00067F6B" w:rsidTr="00067F6B">
        <w:trPr>
          <w:trHeight w:val="539"/>
        </w:trPr>
        <w:tc>
          <w:tcPr>
            <w:cnfStyle w:val="001000000000" w:firstRow="0" w:lastRow="0" w:firstColumn="1" w:lastColumn="0" w:oddVBand="0" w:evenVBand="0" w:oddHBand="0" w:evenHBand="0" w:firstRowFirstColumn="0" w:firstRowLastColumn="0" w:lastRowFirstColumn="0" w:lastRowLastColumn="0"/>
            <w:tcW w:w="0" w:type="auto"/>
            <w:shd w:val="clear" w:color="auto" w:fill="D9D9D9" w:themeFill="background1" w:themeFillShade="D9"/>
            <w:vAlign w:val="center"/>
            <w:hideMark/>
          </w:tcPr>
          <w:p w:rsidR="00067F6B" w:rsidRPr="00067F6B" w:rsidRDefault="00067F6B" w:rsidP="00067F6B">
            <w:pPr>
              <w:spacing w:line="360" w:lineRule="auto"/>
              <w:jc w:val="center"/>
              <w:rPr>
                <w:rFonts w:ascii="Times New Roman" w:hAnsi="Times New Roman" w:cs="Times New Roman"/>
                <w:b w:val="0"/>
              </w:rPr>
            </w:pPr>
            <w:r w:rsidRPr="00067F6B">
              <w:rPr>
                <w:rStyle w:val="Strong"/>
                <w:rFonts w:ascii="Times New Roman" w:hAnsi="Times New Roman" w:cs="Times New Roman"/>
              </w:rPr>
              <w:t>Style of Work</w:t>
            </w:r>
          </w:p>
        </w:tc>
        <w:tc>
          <w:tcPr>
            <w:tcW w:w="0" w:type="auto"/>
            <w:vAlign w:val="center"/>
            <w:hideMark/>
          </w:tcPr>
          <w:p w:rsidR="00067F6B" w:rsidRPr="00067F6B" w:rsidRDefault="00067F6B" w:rsidP="00067F6B">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067F6B">
              <w:rPr>
                <w:rFonts w:ascii="Times New Roman" w:hAnsi="Times New Roman" w:cs="Times New Roman"/>
              </w:rPr>
              <w:t>Imitate established methods</w:t>
            </w:r>
          </w:p>
        </w:tc>
        <w:tc>
          <w:tcPr>
            <w:tcW w:w="0" w:type="auto"/>
            <w:vAlign w:val="center"/>
            <w:hideMark/>
          </w:tcPr>
          <w:p w:rsidR="00067F6B" w:rsidRPr="00067F6B" w:rsidRDefault="00067F6B" w:rsidP="00067F6B">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067F6B">
              <w:rPr>
                <w:rFonts w:ascii="Times New Roman" w:hAnsi="Times New Roman" w:cs="Times New Roman"/>
              </w:rPr>
              <w:t>Innovate new approaches</w:t>
            </w:r>
          </w:p>
        </w:tc>
      </w:tr>
      <w:tr w:rsidR="00067F6B" w:rsidRPr="00067F6B" w:rsidTr="00067F6B">
        <w:trPr>
          <w:cnfStyle w:val="000000100000" w:firstRow="0" w:lastRow="0" w:firstColumn="0" w:lastColumn="0" w:oddVBand="0" w:evenVBand="0" w:oddHBand="1" w:evenHBand="0" w:firstRowFirstColumn="0" w:firstRowLastColumn="0" w:lastRowFirstColumn="0" w:lastRowLastColumn="0"/>
          <w:trHeight w:val="577"/>
        </w:trPr>
        <w:tc>
          <w:tcPr>
            <w:cnfStyle w:val="001000000000" w:firstRow="0" w:lastRow="0" w:firstColumn="1" w:lastColumn="0" w:oddVBand="0" w:evenVBand="0" w:oddHBand="0" w:evenHBand="0" w:firstRowFirstColumn="0" w:firstRowLastColumn="0" w:lastRowFirstColumn="0" w:lastRowLastColumn="0"/>
            <w:tcW w:w="0" w:type="auto"/>
            <w:shd w:val="clear" w:color="auto" w:fill="D9D9D9" w:themeFill="background1" w:themeFillShade="D9"/>
            <w:vAlign w:val="center"/>
            <w:hideMark/>
          </w:tcPr>
          <w:p w:rsidR="00067F6B" w:rsidRPr="00067F6B" w:rsidRDefault="00067F6B" w:rsidP="00067F6B">
            <w:pPr>
              <w:spacing w:line="360" w:lineRule="auto"/>
              <w:jc w:val="center"/>
              <w:rPr>
                <w:rFonts w:ascii="Times New Roman" w:hAnsi="Times New Roman" w:cs="Times New Roman"/>
                <w:b w:val="0"/>
              </w:rPr>
            </w:pPr>
            <w:r w:rsidRPr="00067F6B">
              <w:rPr>
                <w:rStyle w:val="Strong"/>
                <w:rFonts w:ascii="Times New Roman" w:hAnsi="Times New Roman" w:cs="Times New Roman"/>
              </w:rPr>
              <w:t>Guiding Principle</w:t>
            </w:r>
          </w:p>
        </w:tc>
        <w:tc>
          <w:tcPr>
            <w:tcW w:w="0" w:type="auto"/>
            <w:vAlign w:val="center"/>
            <w:hideMark/>
          </w:tcPr>
          <w:p w:rsidR="00067F6B" w:rsidRPr="00067F6B" w:rsidRDefault="00067F6B" w:rsidP="00067F6B">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067F6B">
              <w:rPr>
                <w:rFonts w:ascii="Times New Roman" w:hAnsi="Times New Roman" w:cs="Times New Roman"/>
              </w:rPr>
              <w:t>Do things right</w:t>
            </w:r>
          </w:p>
        </w:tc>
        <w:tc>
          <w:tcPr>
            <w:tcW w:w="0" w:type="auto"/>
            <w:vAlign w:val="center"/>
            <w:hideMark/>
          </w:tcPr>
          <w:p w:rsidR="00067F6B" w:rsidRPr="00067F6B" w:rsidRDefault="00067F6B" w:rsidP="00067F6B">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067F6B">
              <w:rPr>
                <w:rFonts w:ascii="Times New Roman" w:hAnsi="Times New Roman" w:cs="Times New Roman"/>
              </w:rPr>
              <w:t>Do the right things</w:t>
            </w:r>
          </w:p>
        </w:tc>
      </w:tr>
    </w:tbl>
    <w:p w:rsidR="00067F6B" w:rsidRPr="00367F80" w:rsidRDefault="00067F6B" w:rsidP="00067F6B">
      <w:pPr>
        <w:spacing w:line="360" w:lineRule="auto"/>
        <w:jc w:val="both"/>
        <w:rPr>
          <w:rStyle w:val="Strong"/>
          <w:rFonts w:ascii="Times New Roman" w:hAnsi="Times New Roman" w:cs="Times New Roman"/>
          <w:b w:val="0"/>
          <w:bCs w:val="0"/>
          <w:color w:val="000000" w:themeColor="text1"/>
        </w:rPr>
      </w:pPr>
    </w:p>
    <w:p w:rsidR="00025127" w:rsidRPr="00EE6D0E" w:rsidRDefault="00067F6B" w:rsidP="00067F6B">
      <w:pPr>
        <w:spacing w:line="360" w:lineRule="auto"/>
        <w:jc w:val="both"/>
        <w:rPr>
          <w:rStyle w:val="Strong"/>
          <w:rFonts w:ascii="Times New Roman" w:hAnsi="Times New Roman" w:cs="Times New Roman"/>
          <w:b w:val="0"/>
          <w:bCs w:val="0"/>
        </w:rPr>
      </w:pPr>
      <w:r>
        <w:rPr>
          <w:rFonts w:ascii="Times New Roman" w:hAnsi="Times New Roman" w:cs="Times New Roman"/>
        </w:rPr>
        <w:t>B</w:t>
      </w:r>
      <w:r w:rsidRPr="00067F6B">
        <w:rPr>
          <w:rFonts w:ascii="Times New Roman" w:hAnsi="Times New Roman" w:cs="Times New Roman"/>
        </w:rPr>
        <w:t>oth managers and leaders play essential roles in the effective functioning of Primary Health Care (PHC) systems.</w:t>
      </w:r>
      <w:r w:rsidR="00EE6D0E">
        <w:rPr>
          <w:rFonts w:ascii="Times New Roman" w:hAnsi="Times New Roman" w:cs="Times New Roman"/>
        </w:rPr>
        <w:t xml:space="preserve"> </w:t>
      </w:r>
      <w:r w:rsidRPr="00067F6B">
        <w:rPr>
          <w:rStyle w:val="Strong"/>
          <w:rFonts w:ascii="Times New Roman" w:hAnsi="Times New Roman" w:cs="Times New Roman"/>
          <w:b w:val="0"/>
        </w:rPr>
        <w:t>Managers</w:t>
      </w:r>
      <w:r w:rsidRPr="00067F6B">
        <w:rPr>
          <w:rFonts w:ascii="Times New Roman" w:hAnsi="Times New Roman" w:cs="Times New Roman"/>
        </w:rPr>
        <w:t xml:space="preserve"> ensure structure, stability</w:t>
      </w:r>
      <w:r w:rsidR="005A7AC3">
        <w:rPr>
          <w:rFonts w:ascii="Times New Roman" w:hAnsi="Times New Roman" w:cs="Times New Roman"/>
        </w:rPr>
        <w:t xml:space="preserve"> and</w:t>
      </w:r>
      <w:r w:rsidRPr="00067F6B">
        <w:rPr>
          <w:rFonts w:ascii="Times New Roman" w:hAnsi="Times New Roman" w:cs="Times New Roman"/>
        </w:rPr>
        <w:t xml:space="preserve"> accountability through proper planning, organization</w:t>
      </w:r>
      <w:r w:rsidR="005A7AC3">
        <w:rPr>
          <w:rFonts w:ascii="Times New Roman" w:hAnsi="Times New Roman" w:cs="Times New Roman"/>
        </w:rPr>
        <w:t xml:space="preserve"> and</w:t>
      </w:r>
      <w:r w:rsidRPr="00067F6B">
        <w:rPr>
          <w:rFonts w:ascii="Times New Roman" w:hAnsi="Times New Roman" w:cs="Times New Roman"/>
        </w:rPr>
        <w:t xml:space="preserve"> control of resources, while </w:t>
      </w:r>
      <w:r w:rsidRPr="00067F6B">
        <w:rPr>
          <w:rStyle w:val="Strong"/>
          <w:rFonts w:ascii="Times New Roman" w:hAnsi="Times New Roman" w:cs="Times New Roman"/>
          <w:b w:val="0"/>
        </w:rPr>
        <w:t>leaders</w:t>
      </w:r>
      <w:r w:rsidRPr="00067F6B">
        <w:rPr>
          <w:rFonts w:ascii="Times New Roman" w:hAnsi="Times New Roman" w:cs="Times New Roman"/>
        </w:rPr>
        <w:t xml:space="preserve"> inspire vision, motivate teams</w:t>
      </w:r>
      <w:r w:rsidR="005A7AC3">
        <w:rPr>
          <w:rFonts w:ascii="Times New Roman" w:hAnsi="Times New Roman" w:cs="Times New Roman"/>
        </w:rPr>
        <w:t xml:space="preserve"> and</w:t>
      </w:r>
      <w:r w:rsidRPr="00067F6B">
        <w:rPr>
          <w:rFonts w:ascii="Times New Roman" w:hAnsi="Times New Roman" w:cs="Times New Roman"/>
        </w:rPr>
        <w:t xml:space="preserve"> drive positive change in challenging environments.</w:t>
      </w:r>
      <w:r w:rsidR="00EE6D0E">
        <w:rPr>
          <w:rFonts w:ascii="Times New Roman" w:hAnsi="Times New Roman" w:cs="Times New Roman"/>
        </w:rPr>
        <w:t xml:space="preserve"> </w:t>
      </w:r>
      <w:r w:rsidRPr="00067F6B">
        <w:rPr>
          <w:rFonts w:ascii="Times New Roman" w:hAnsi="Times New Roman" w:cs="Times New Roman"/>
        </w:rPr>
        <w:t xml:space="preserve">An effective PHC professional must therefore </w:t>
      </w:r>
      <w:r w:rsidRPr="00067F6B">
        <w:rPr>
          <w:rStyle w:val="Strong"/>
          <w:rFonts w:ascii="Times New Roman" w:hAnsi="Times New Roman" w:cs="Times New Roman"/>
          <w:b w:val="0"/>
        </w:rPr>
        <w:t>combine managerial efficiency with leadership inspiration</w:t>
      </w:r>
      <w:r w:rsidRPr="00067F6B">
        <w:rPr>
          <w:rFonts w:ascii="Times New Roman" w:hAnsi="Times New Roman" w:cs="Times New Roman"/>
        </w:rPr>
        <w:t xml:space="preserve"> — doing things right while also doing the right things to achieve sustainable health outcomes.</w:t>
      </w:r>
      <w:r w:rsidR="00025127" w:rsidRPr="00067F6B">
        <w:rPr>
          <w:rStyle w:val="Strong"/>
          <w:rFonts w:ascii="Times New Roman" w:hAnsi="Times New Roman" w:cs="Times New Roman"/>
          <w:b w:val="0"/>
          <w:bCs w:val="0"/>
          <w:color w:val="074F6A" w:themeColor="accent4" w:themeShade="80"/>
        </w:rPr>
        <w:br w:type="page"/>
      </w:r>
    </w:p>
    <w:p w:rsidR="00025127" w:rsidRPr="001F39CC" w:rsidRDefault="00A80B06" w:rsidP="00CB3A49">
      <w:pPr>
        <w:pStyle w:val="Heading3"/>
        <w:numPr>
          <w:ilvl w:val="0"/>
          <w:numId w:val="11"/>
        </w:numPr>
        <w:spacing w:line="360" w:lineRule="auto"/>
        <w:jc w:val="both"/>
        <w:rPr>
          <w:rFonts w:ascii="Times New Roman" w:hAnsi="Times New Roman" w:cs="Times New Roman"/>
          <w:b/>
          <w:color w:val="074F6A" w:themeColor="accent4" w:themeShade="80"/>
        </w:rPr>
      </w:pPr>
      <w:r w:rsidRPr="001F39CC">
        <w:rPr>
          <w:rStyle w:val="Strong"/>
          <w:rFonts w:ascii="Times New Roman" w:hAnsi="Times New Roman" w:cs="Times New Roman"/>
          <w:bCs w:val="0"/>
          <w:color w:val="074F6A" w:themeColor="accent4" w:themeShade="80"/>
        </w:rPr>
        <w:lastRenderedPageBreak/>
        <w:t>Governance in Health Systems</w:t>
      </w:r>
    </w:p>
    <w:p w:rsidR="00A80B06" w:rsidRPr="001F39CC" w:rsidRDefault="00A80B06" w:rsidP="00AF6F51">
      <w:pPr>
        <w:pStyle w:val="NormalWeb"/>
        <w:spacing w:line="360" w:lineRule="auto"/>
        <w:jc w:val="both"/>
      </w:pPr>
      <w:r w:rsidRPr="001F39CC">
        <w:rPr>
          <w:rStyle w:val="Strong"/>
          <w:rFonts w:eastAsiaTheme="majorEastAsia"/>
          <w:b w:val="0"/>
        </w:rPr>
        <w:t>Governance</w:t>
      </w:r>
      <w:r w:rsidRPr="001F39CC">
        <w:t xml:space="preserve"> is about how decisions are made, who makes them</w:t>
      </w:r>
      <w:r w:rsidR="00DD2BF8" w:rsidRPr="001F39CC">
        <w:t xml:space="preserve"> and</w:t>
      </w:r>
      <w:r w:rsidRPr="001F39CC">
        <w:t xml:space="preserve"> how responsibilities are shared. In health systems, it ensures that decisions and resources serve the public interest fairly and effectively.</w:t>
      </w:r>
    </w:p>
    <w:p w:rsidR="00A80B06" w:rsidRPr="001F39CC" w:rsidRDefault="00A80B06" w:rsidP="00AF6F51">
      <w:pPr>
        <w:pStyle w:val="NormalWeb"/>
        <w:spacing w:line="360" w:lineRule="auto"/>
        <w:jc w:val="both"/>
      </w:pPr>
      <w:r w:rsidRPr="001F39CC">
        <w:t xml:space="preserve">According to </w:t>
      </w:r>
      <w:r w:rsidRPr="001F39CC">
        <w:rPr>
          <w:rStyle w:val="Strong"/>
          <w:rFonts w:eastAsiaTheme="majorEastAsia"/>
        </w:rPr>
        <w:t>WHO</w:t>
      </w:r>
      <w:r w:rsidRPr="001F39CC">
        <w:t>, good health governance includes:</w:t>
      </w:r>
    </w:p>
    <w:p w:rsidR="00A80B06" w:rsidRPr="001F39CC" w:rsidRDefault="00A80B06" w:rsidP="00CB3A49">
      <w:pPr>
        <w:pStyle w:val="NormalWeb"/>
        <w:numPr>
          <w:ilvl w:val="0"/>
          <w:numId w:val="16"/>
        </w:numPr>
        <w:spacing w:line="360" w:lineRule="auto"/>
        <w:jc w:val="both"/>
      </w:pPr>
      <w:r w:rsidRPr="001F39CC">
        <w:rPr>
          <w:rStyle w:val="Strong"/>
          <w:rFonts w:eastAsiaTheme="majorEastAsia"/>
          <w:i/>
        </w:rPr>
        <w:t>Accountability</w:t>
      </w:r>
      <w:r w:rsidRPr="001F39CC">
        <w:rPr>
          <w:rStyle w:val="Strong"/>
          <w:rFonts w:eastAsiaTheme="majorEastAsia"/>
        </w:rPr>
        <w:t>:</w:t>
      </w:r>
      <w:r w:rsidRPr="001F39CC">
        <w:t xml:space="preserve"> Decision-makers are answerable for their actions.</w:t>
      </w:r>
    </w:p>
    <w:p w:rsidR="00A80B06" w:rsidRPr="001F39CC" w:rsidRDefault="00A80B06" w:rsidP="00CB3A49">
      <w:pPr>
        <w:pStyle w:val="NormalWeb"/>
        <w:numPr>
          <w:ilvl w:val="0"/>
          <w:numId w:val="16"/>
        </w:numPr>
        <w:spacing w:line="360" w:lineRule="auto"/>
        <w:jc w:val="both"/>
      </w:pPr>
      <w:r w:rsidRPr="001F39CC">
        <w:rPr>
          <w:rStyle w:val="Strong"/>
          <w:rFonts w:eastAsiaTheme="majorEastAsia"/>
          <w:i/>
        </w:rPr>
        <w:t>Transparency:</w:t>
      </w:r>
      <w:r w:rsidRPr="001F39CC">
        <w:t xml:space="preserve"> Processes and data are open and accessible.</w:t>
      </w:r>
    </w:p>
    <w:p w:rsidR="00A80B06" w:rsidRPr="001F39CC" w:rsidRDefault="00A80B06" w:rsidP="00CB3A49">
      <w:pPr>
        <w:pStyle w:val="NormalWeb"/>
        <w:numPr>
          <w:ilvl w:val="0"/>
          <w:numId w:val="16"/>
        </w:numPr>
        <w:spacing w:line="360" w:lineRule="auto"/>
        <w:jc w:val="both"/>
      </w:pPr>
      <w:r w:rsidRPr="001F39CC">
        <w:rPr>
          <w:rStyle w:val="Strong"/>
          <w:rFonts w:eastAsiaTheme="majorEastAsia"/>
          <w:i/>
        </w:rPr>
        <w:t>Equity:</w:t>
      </w:r>
      <w:r w:rsidRPr="001F39CC">
        <w:t xml:space="preserve"> Services are fair and available to all.</w:t>
      </w:r>
    </w:p>
    <w:p w:rsidR="00A80B06" w:rsidRPr="001F39CC" w:rsidRDefault="00A80B06" w:rsidP="00CB3A49">
      <w:pPr>
        <w:pStyle w:val="NormalWeb"/>
        <w:numPr>
          <w:ilvl w:val="0"/>
          <w:numId w:val="16"/>
        </w:numPr>
        <w:spacing w:line="360" w:lineRule="auto"/>
        <w:jc w:val="both"/>
      </w:pPr>
      <w:r w:rsidRPr="001F39CC">
        <w:rPr>
          <w:rStyle w:val="Strong"/>
          <w:rFonts w:eastAsiaTheme="majorEastAsia"/>
          <w:i/>
        </w:rPr>
        <w:t>Rule of Law:</w:t>
      </w:r>
      <w:r w:rsidRPr="001F39CC">
        <w:t xml:space="preserve"> Policies and standards are followed.</w:t>
      </w:r>
    </w:p>
    <w:p w:rsidR="00A80B06" w:rsidRPr="001F39CC" w:rsidRDefault="00A80B06" w:rsidP="00CB3A49">
      <w:pPr>
        <w:pStyle w:val="NormalWeb"/>
        <w:numPr>
          <w:ilvl w:val="0"/>
          <w:numId w:val="16"/>
        </w:numPr>
        <w:spacing w:line="360" w:lineRule="auto"/>
        <w:jc w:val="both"/>
      </w:pPr>
      <w:r w:rsidRPr="001F39CC">
        <w:rPr>
          <w:rStyle w:val="Strong"/>
          <w:rFonts w:eastAsiaTheme="majorEastAsia"/>
          <w:i/>
        </w:rPr>
        <w:t>Participation:</w:t>
      </w:r>
      <w:r w:rsidRPr="001F39CC">
        <w:t xml:space="preserve"> Communities and stakeholders have a voice.</w:t>
      </w:r>
    </w:p>
    <w:p w:rsidR="00B05A79" w:rsidRPr="001F39CC" w:rsidRDefault="00A80B06" w:rsidP="00AF6F51">
      <w:pPr>
        <w:pStyle w:val="NormalWeb"/>
        <w:spacing w:line="360" w:lineRule="auto"/>
        <w:jc w:val="both"/>
      </w:pPr>
      <w:r w:rsidRPr="001F39CC">
        <w:t xml:space="preserve">It builds </w:t>
      </w:r>
      <w:r w:rsidRPr="001F39CC">
        <w:rPr>
          <w:rStyle w:val="Strong"/>
          <w:rFonts w:eastAsiaTheme="majorEastAsia"/>
          <w:b w:val="0"/>
        </w:rPr>
        <w:t>trust</w:t>
      </w:r>
      <w:r w:rsidRPr="001F39CC">
        <w:rPr>
          <w:b/>
        </w:rPr>
        <w:t xml:space="preserve"> </w:t>
      </w:r>
      <w:r w:rsidRPr="001F39CC">
        <w:t>between health providers and communities — an essential ingredient for Universal Health Coverage.</w:t>
      </w:r>
    </w:p>
    <w:tbl>
      <w:tblPr>
        <w:tblStyle w:val="ListTable3-Accent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61"/>
        <w:gridCol w:w="2581"/>
        <w:gridCol w:w="3874"/>
      </w:tblGrid>
      <w:tr w:rsidR="00A80B06" w:rsidRPr="001F39CC" w:rsidTr="00B05A7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auto"/>
            <w:tcBorders>
              <w:bottom w:val="none" w:sz="0" w:space="0" w:color="auto"/>
              <w:right w:val="none" w:sz="0" w:space="0" w:color="auto"/>
            </w:tcBorders>
            <w:vAlign w:val="center"/>
            <w:hideMark/>
          </w:tcPr>
          <w:p w:rsidR="00A80B06" w:rsidRPr="001F39CC" w:rsidRDefault="00A80B06" w:rsidP="00B05A79">
            <w:pPr>
              <w:spacing w:line="360" w:lineRule="auto"/>
              <w:jc w:val="center"/>
              <w:rPr>
                <w:rFonts w:ascii="Times New Roman" w:hAnsi="Times New Roman" w:cs="Times New Roman"/>
                <w:b w:val="0"/>
                <w:bCs w:val="0"/>
              </w:rPr>
            </w:pPr>
            <w:r w:rsidRPr="001F39CC">
              <w:rPr>
                <w:rStyle w:val="Strong"/>
                <w:rFonts w:ascii="Times New Roman" w:hAnsi="Times New Roman" w:cs="Times New Roman"/>
                <w:b/>
              </w:rPr>
              <w:t>Principle of Good Governance</w:t>
            </w:r>
          </w:p>
        </w:tc>
        <w:tc>
          <w:tcPr>
            <w:tcW w:w="0" w:type="auto"/>
            <w:vAlign w:val="center"/>
            <w:hideMark/>
          </w:tcPr>
          <w:p w:rsidR="00A80B06" w:rsidRPr="001F39CC" w:rsidRDefault="00A80B06" w:rsidP="00B05A79">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39CC">
              <w:rPr>
                <w:rStyle w:val="Strong"/>
                <w:rFonts w:ascii="Times New Roman" w:hAnsi="Times New Roman" w:cs="Times New Roman"/>
                <w:b/>
              </w:rPr>
              <w:t>Meaning</w:t>
            </w:r>
          </w:p>
        </w:tc>
        <w:tc>
          <w:tcPr>
            <w:tcW w:w="0" w:type="auto"/>
            <w:vAlign w:val="center"/>
            <w:hideMark/>
          </w:tcPr>
          <w:p w:rsidR="00A80B06" w:rsidRPr="001F39CC" w:rsidRDefault="00A80B06" w:rsidP="00B05A79">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39CC">
              <w:rPr>
                <w:rStyle w:val="Strong"/>
                <w:rFonts w:ascii="Times New Roman" w:hAnsi="Times New Roman" w:cs="Times New Roman"/>
                <w:b/>
              </w:rPr>
              <w:t>Example in PHC Setting</w:t>
            </w:r>
          </w:p>
        </w:tc>
      </w:tr>
      <w:tr w:rsidR="00A80B06" w:rsidRPr="001F39CC" w:rsidTr="007631D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shd w:val="clear" w:color="auto" w:fill="D1D1D1" w:themeFill="background2" w:themeFillShade="E6"/>
            <w:vAlign w:val="center"/>
            <w:hideMark/>
          </w:tcPr>
          <w:p w:rsidR="00A80B06" w:rsidRPr="001F39CC" w:rsidRDefault="00A80B06" w:rsidP="00AF6F51">
            <w:pPr>
              <w:spacing w:line="360" w:lineRule="auto"/>
              <w:jc w:val="both"/>
              <w:rPr>
                <w:rFonts w:ascii="Times New Roman" w:hAnsi="Times New Roman" w:cs="Times New Roman"/>
              </w:rPr>
            </w:pPr>
            <w:r w:rsidRPr="001F39CC">
              <w:rPr>
                <w:rFonts w:ascii="Times New Roman" w:hAnsi="Times New Roman" w:cs="Times New Roman"/>
              </w:rPr>
              <w:t>Accountability</w:t>
            </w:r>
          </w:p>
        </w:tc>
        <w:tc>
          <w:tcPr>
            <w:tcW w:w="0" w:type="auto"/>
            <w:tcBorders>
              <w:top w:val="none" w:sz="0" w:space="0" w:color="auto"/>
              <w:bottom w:val="none" w:sz="0" w:space="0" w:color="auto"/>
            </w:tcBorders>
            <w:vAlign w:val="center"/>
            <w:hideMark/>
          </w:tcPr>
          <w:p w:rsidR="00A80B06" w:rsidRPr="001F39CC" w:rsidRDefault="00A80B06"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Taking responsibility for results.</w:t>
            </w:r>
          </w:p>
        </w:tc>
        <w:tc>
          <w:tcPr>
            <w:tcW w:w="0" w:type="auto"/>
            <w:tcBorders>
              <w:top w:val="none" w:sz="0" w:space="0" w:color="auto"/>
              <w:bottom w:val="none" w:sz="0" w:space="0" w:color="auto"/>
            </w:tcBorders>
            <w:vAlign w:val="center"/>
            <w:hideMark/>
          </w:tcPr>
          <w:p w:rsidR="00A80B06" w:rsidRPr="001F39CC" w:rsidRDefault="00A80B06"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Facility in-charge reviews data with district supervisor.</w:t>
            </w:r>
          </w:p>
        </w:tc>
      </w:tr>
      <w:tr w:rsidR="00A80B06" w:rsidRPr="001F39CC" w:rsidTr="007631D4">
        <w:tc>
          <w:tcPr>
            <w:cnfStyle w:val="001000000000" w:firstRow="0" w:lastRow="0" w:firstColumn="1" w:lastColumn="0" w:oddVBand="0" w:evenVBand="0" w:oddHBand="0" w:evenHBand="0" w:firstRowFirstColumn="0" w:firstRowLastColumn="0" w:lastRowFirstColumn="0" w:lastRowLastColumn="0"/>
            <w:tcW w:w="0" w:type="auto"/>
            <w:tcBorders>
              <w:right w:val="none" w:sz="0" w:space="0" w:color="auto"/>
            </w:tcBorders>
            <w:shd w:val="clear" w:color="auto" w:fill="D1D1D1" w:themeFill="background2" w:themeFillShade="E6"/>
            <w:vAlign w:val="center"/>
            <w:hideMark/>
          </w:tcPr>
          <w:p w:rsidR="00A80B06" w:rsidRPr="001F39CC" w:rsidRDefault="00A80B06" w:rsidP="00AF6F51">
            <w:pPr>
              <w:spacing w:line="360" w:lineRule="auto"/>
              <w:jc w:val="both"/>
              <w:rPr>
                <w:rFonts w:ascii="Times New Roman" w:hAnsi="Times New Roman" w:cs="Times New Roman"/>
              </w:rPr>
            </w:pPr>
            <w:r w:rsidRPr="001F39CC">
              <w:rPr>
                <w:rFonts w:ascii="Times New Roman" w:hAnsi="Times New Roman" w:cs="Times New Roman"/>
              </w:rPr>
              <w:t>Transparency</w:t>
            </w:r>
          </w:p>
        </w:tc>
        <w:tc>
          <w:tcPr>
            <w:tcW w:w="0" w:type="auto"/>
            <w:vAlign w:val="center"/>
            <w:hideMark/>
          </w:tcPr>
          <w:p w:rsidR="00A80B06" w:rsidRPr="001F39CC" w:rsidRDefault="00A80B06"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Sharing information openly.</w:t>
            </w:r>
          </w:p>
        </w:tc>
        <w:tc>
          <w:tcPr>
            <w:tcW w:w="0" w:type="auto"/>
            <w:vAlign w:val="center"/>
            <w:hideMark/>
          </w:tcPr>
          <w:p w:rsidR="00A80B06" w:rsidRPr="001F39CC" w:rsidRDefault="00A80B06"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Public display of services and fees at the facility.</w:t>
            </w:r>
          </w:p>
        </w:tc>
      </w:tr>
      <w:tr w:rsidR="00A80B06" w:rsidRPr="001F39CC" w:rsidTr="007631D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shd w:val="clear" w:color="auto" w:fill="D1D1D1" w:themeFill="background2" w:themeFillShade="E6"/>
            <w:vAlign w:val="center"/>
            <w:hideMark/>
          </w:tcPr>
          <w:p w:rsidR="00A80B06" w:rsidRPr="001F39CC" w:rsidRDefault="00A80B06" w:rsidP="00AF6F51">
            <w:pPr>
              <w:spacing w:line="360" w:lineRule="auto"/>
              <w:jc w:val="both"/>
              <w:rPr>
                <w:rFonts w:ascii="Times New Roman" w:hAnsi="Times New Roman" w:cs="Times New Roman"/>
              </w:rPr>
            </w:pPr>
            <w:r w:rsidRPr="001F39CC">
              <w:rPr>
                <w:rFonts w:ascii="Times New Roman" w:hAnsi="Times New Roman" w:cs="Times New Roman"/>
              </w:rPr>
              <w:t>Participation</w:t>
            </w:r>
          </w:p>
        </w:tc>
        <w:tc>
          <w:tcPr>
            <w:tcW w:w="0" w:type="auto"/>
            <w:tcBorders>
              <w:top w:val="none" w:sz="0" w:space="0" w:color="auto"/>
              <w:bottom w:val="none" w:sz="0" w:space="0" w:color="auto"/>
            </w:tcBorders>
            <w:vAlign w:val="center"/>
            <w:hideMark/>
          </w:tcPr>
          <w:p w:rsidR="00A80B06" w:rsidRPr="001F39CC" w:rsidRDefault="00A80B06"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Engaging community in decisions.</w:t>
            </w:r>
          </w:p>
        </w:tc>
        <w:tc>
          <w:tcPr>
            <w:tcW w:w="0" w:type="auto"/>
            <w:tcBorders>
              <w:top w:val="none" w:sz="0" w:space="0" w:color="auto"/>
              <w:bottom w:val="none" w:sz="0" w:space="0" w:color="auto"/>
            </w:tcBorders>
            <w:vAlign w:val="center"/>
            <w:hideMark/>
          </w:tcPr>
          <w:p w:rsidR="00A80B06" w:rsidRPr="001F39CC" w:rsidRDefault="00A80B06"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Involving local health committees in health campaigns.</w:t>
            </w:r>
          </w:p>
        </w:tc>
      </w:tr>
      <w:tr w:rsidR="00A80B06" w:rsidRPr="001F39CC" w:rsidTr="007631D4">
        <w:tc>
          <w:tcPr>
            <w:cnfStyle w:val="001000000000" w:firstRow="0" w:lastRow="0" w:firstColumn="1" w:lastColumn="0" w:oddVBand="0" w:evenVBand="0" w:oddHBand="0" w:evenHBand="0" w:firstRowFirstColumn="0" w:firstRowLastColumn="0" w:lastRowFirstColumn="0" w:lastRowLastColumn="0"/>
            <w:tcW w:w="0" w:type="auto"/>
            <w:tcBorders>
              <w:right w:val="none" w:sz="0" w:space="0" w:color="auto"/>
            </w:tcBorders>
            <w:shd w:val="clear" w:color="auto" w:fill="D1D1D1" w:themeFill="background2" w:themeFillShade="E6"/>
            <w:vAlign w:val="center"/>
            <w:hideMark/>
          </w:tcPr>
          <w:p w:rsidR="00A80B06" w:rsidRPr="001F39CC" w:rsidRDefault="00A80B06" w:rsidP="00AF6F51">
            <w:pPr>
              <w:spacing w:line="360" w:lineRule="auto"/>
              <w:jc w:val="both"/>
              <w:rPr>
                <w:rFonts w:ascii="Times New Roman" w:hAnsi="Times New Roman" w:cs="Times New Roman"/>
              </w:rPr>
            </w:pPr>
            <w:r w:rsidRPr="001F39CC">
              <w:rPr>
                <w:rFonts w:ascii="Times New Roman" w:hAnsi="Times New Roman" w:cs="Times New Roman"/>
              </w:rPr>
              <w:t>Equity</w:t>
            </w:r>
          </w:p>
        </w:tc>
        <w:tc>
          <w:tcPr>
            <w:tcW w:w="0" w:type="auto"/>
            <w:vAlign w:val="center"/>
            <w:hideMark/>
          </w:tcPr>
          <w:p w:rsidR="00A80B06" w:rsidRPr="001F39CC" w:rsidRDefault="00A80B06"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Fair access to care.</w:t>
            </w:r>
          </w:p>
        </w:tc>
        <w:tc>
          <w:tcPr>
            <w:tcW w:w="0" w:type="auto"/>
            <w:vAlign w:val="center"/>
            <w:hideMark/>
          </w:tcPr>
          <w:p w:rsidR="00A80B06" w:rsidRPr="001F39CC" w:rsidRDefault="00A80B06"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Ensuring women and remote populations get equal services.</w:t>
            </w:r>
          </w:p>
        </w:tc>
      </w:tr>
      <w:tr w:rsidR="00A80B06" w:rsidRPr="001F39CC" w:rsidTr="007631D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shd w:val="clear" w:color="auto" w:fill="D1D1D1" w:themeFill="background2" w:themeFillShade="E6"/>
            <w:vAlign w:val="center"/>
            <w:hideMark/>
          </w:tcPr>
          <w:p w:rsidR="00A80B06" w:rsidRPr="001F39CC" w:rsidRDefault="00A80B06" w:rsidP="00AF6F51">
            <w:pPr>
              <w:spacing w:line="360" w:lineRule="auto"/>
              <w:jc w:val="both"/>
              <w:rPr>
                <w:rFonts w:ascii="Times New Roman" w:hAnsi="Times New Roman" w:cs="Times New Roman"/>
              </w:rPr>
            </w:pPr>
            <w:r w:rsidRPr="001F39CC">
              <w:rPr>
                <w:rFonts w:ascii="Times New Roman" w:hAnsi="Times New Roman" w:cs="Times New Roman"/>
              </w:rPr>
              <w:t>Rule of Law</w:t>
            </w:r>
          </w:p>
        </w:tc>
        <w:tc>
          <w:tcPr>
            <w:tcW w:w="0" w:type="auto"/>
            <w:tcBorders>
              <w:top w:val="none" w:sz="0" w:space="0" w:color="auto"/>
              <w:bottom w:val="none" w:sz="0" w:space="0" w:color="auto"/>
            </w:tcBorders>
            <w:vAlign w:val="center"/>
            <w:hideMark/>
          </w:tcPr>
          <w:p w:rsidR="00A80B06" w:rsidRPr="001F39CC" w:rsidRDefault="00A80B06"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Following established policies.</w:t>
            </w:r>
          </w:p>
        </w:tc>
        <w:tc>
          <w:tcPr>
            <w:tcW w:w="0" w:type="auto"/>
            <w:tcBorders>
              <w:top w:val="none" w:sz="0" w:space="0" w:color="auto"/>
              <w:bottom w:val="none" w:sz="0" w:space="0" w:color="auto"/>
            </w:tcBorders>
            <w:vAlign w:val="center"/>
            <w:hideMark/>
          </w:tcPr>
          <w:p w:rsidR="00A80B06" w:rsidRPr="001F39CC" w:rsidRDefault="00A80B06"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Implementing treatment guidelines and ethical practices.</w:t>
            </w:r>
          </w:p>
        </w:tc>
      </w:tr>
    </w:tbl>
    <w:p w:rsidR="00A80B06" w:rsidRPr="001F39CC" w:rsidRDefault="00A80B06" w:rsidP="00AF6F51">
      <w:pPr>
        <w:spacing w:line="360" w:lineRule="auto"/>
        <w:jc w:val="both"/>
        <w:rPr>
          <w:rFonts w:ascii="Times New Roman" w:hAnsi="Times New Roman" w:cs="Times New Roman"/>
        </w:rPr>
      </w:pPr>
    </w:p>
    <w:p w:rsidR="009B01E5" w:rsidRPr="001F39CC" w:rsidRDefault="009B01E5">
      <w:pPr>
        <w:rPr>
          <w:rStyle w:val="Strong"/>
          <w:rFonts w:ascii="Times New Roman" w:eastAsiaTheme="majorEastAsia" w:hAnsi="Times New Roman" w:cs="Times New Roman"/>
          <w:bCs w:val="0"/>
          <w:color w:val="074F6A" w:themeColor="accent4" w:themeShade="80"/>
          <w:sz w:val="28"/>
          <w:szCs w:val="28"/>
        </w:rPr>
      </w:pPr>
      <w:r w:rsidRPr="001F39CC">
        <w:rPr>
          <w:rStyle w:val="Strong"/>
          <w:rFonts w:ascii="Times New Roman" w:hAnsi="Times New Roman" w:cs="Times New Roman"/>
          <w:bCs w:val="0"/>
          <w:color w:val="074F6A" w:themeColor="accent4" w:themeShade="80"/>
        </w:rPr>
        <w:br w:type="page"/>
      </w:r>
    </w:p>
    <w:p w:rsidR="00A80B06" w:rsidRPr="001F39CC" w:rsidRDefault="00A80B06" w:rsidP="00AF6F51">
      <w:pPr>
        <w:pStyle w:val="Heading3"/>
        <w:spacing w:line="360" w:lineRule="auto"/>
        <w:jc w:val="both"/>
        <w:rPr>
          <w:rFonts w:ascii="Times New Roman" w:hAnsi="Times New Roman" w:cs="Times New Roman"/>
          <w:color w:val="074F6A" w:themeColor="accent4" w:themeShade="80"/>
        </w:rPr>
      </w:pPr>
      <w:r w:rsidRPr="001F39CC">
        <w:rPr>
          <w:rStyle w:val="Strong"/>
          <w:rFonts w:ascii="Times New Roman" w:hAnsi="Times New Roman" w:cs="Times New Roman"/>
          <w:bCs w:val="0"/>
          <w:color w:val="074F6A" w:themeColor="accent4" w:themeShade="80"/>
        </w:rPr>
        <w:lastRenderedPageBreak/>
        <w:t>6. WHO Health System Building Blocks</w:t>
      </w:r>
    </w:p>
    <w:p w:rsidR="00A80B06" w:rsidRPr="001F39CC" w:rsidRDefault="00A80B06" w:rsidP="00AF6F51">
      <w:pPr>
        <w:pStyle w:val="NormalWeb"/>
        <w:spacing w:line="360" w:lineRule="auto"/>
        <w:jc w:val="both"/>
      </w:pPr>
      <w:r w:rsidRPr="001F39CC">
        <w:t xml:space="preserve">The </w:t>
      </w:r>
      <w:r w:rsidRPr="001F39CC">
        <w:rPr>
          <w:rStyle w:val="Strong"/>
          <w:rFonts w:eastAsiaTheme="majorEastAsia"/>
          <w:b w:val="0"/>
        </w:rPr>
        <w:t>World Health Organization (WHO</w:t>
      </w:r>
      <w:r w:rsidRPr="001F39CC">
        <w:rPr>
          <w:rStyle w:val="Strong"/>
          <w:rFonts w:eastAsiaTheme="majorEastAsia"/>
        </w:rPr>
        <w:t>)</w:t>
      </w:r>
      <w:r w:rsidRPr="001F39CC">
        <w:t xml:space="preserve"> identifies </w:t>
      </w:r>
      <w:r w:rsidRPr="001F39CC">
        <w:rPr>
          <w:rStyle w:val="Strong"/>
          <w:rFonts w:eastAsiaTheme="majorEastAsia"/>
          <w:b w:val="0"/>
        </w:rPr>
        <w:t>six interrelated building blocks</w:t>
      </w:r>
      <w:r w:rsidRPr="001F39CC">
        <w:t xml:space="preserve"> of a health system. Leadership and governance form the foundation that enables the other five to function effectively.</w:t>
      </w:r>
    </w:p>
    <w:p w:rsidR="003C4E44" w:rsidRPr="001F39CC" w:rsidRDefault="008733AB" w:rsidP="003C4E44">
      <w:pPr>
        <w:rPr>
          <w:rFonts w:ascii="Times New Roman" w:eastAsia="Times New Roman" w:hAnsi="Times New Roman" w:cs="Times New Roman"/>
          <w:kern w:val="0"/>
          <w:lang w:eastAsia="en-GB"/>
          <w14:ligatures w14:val="none"/>
        </w:rPr>
      </w:pPr>
      <w:r w:rsidRPr="001F39CC">
        <w:rPr>
          <w:rFonts w:ascii="Times New Roman" w:hAnsi="Times New Roman" w:cs="Times New Roman"/>
          <w:noProof/>
        </w:rPr>
        <w:drawing>
          <wp:anchor distT="0" distB="0" distL="114300" distR="114300" simplePos="0" relativeHeight="251676672" behindDoc="1" locked="0" layoutInCell="1" allowOverlap="1" wp14:anchorId="405632CB">
            <wp:simplePos x="0" y="0"/>
            <wp:positionH relativeFrom="margin">
              <wp:align>center</wp:align>
            </wp:positionH>
            <wp:positionV relativeFrom="paragraph">
              <wp:posOffset>157480</wp:posOffset>
            </wp:positionV>
            <wp:extent cx="4523740" cy="2534285"/>
            <wp:effectExtent l="152400" t="152400" r="353060" b="361315"/>
            <wp:wrapTight wrapText="bothSides">
              <wp:wrapPolygon edited="0">
                <wp:start x="364" y="-1299"/>
                <wp:lineTo x="-728" y="-974"/>
                <wp:lineTo x="-637" y="22569"/>
                <wp:lineTo x="819" y="24192"/>
                <wp:lineTo x="910" y="24517"/>
                <wp:lineTo x="21558" y="24517"/>
                <wp:lineTo x="21649" y="24192"/>
                <wp:lineTo x="23013" y="22569"/>
                <wp:lineTo x="23195" y="19809"/>
                <wp:lineTo x="23195" y="1624"/>
                <wp:lineTo x="22103" y="-812"/>
                <wp:lineTo x="22012" y="-1299"/>
                <wp:lineTo x="364" y="-1299"/>
              </wp:wrapPolygon>
            </wp:wrapTight>
            <wp:docPr id="7170" name="Picture 2" descr="C:\Users\IMRAN MARWAT\Desktop\who-health-system-framework.jpg"/>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7170" name="Picture 2" descr="C:\Users\IMRAN MARWAT\Desktop\who-health-system-framework.jpg"/>
                    <pic:cNvPicPr>
                      <a:picLocks noGrp="1"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523740" cy="2534285"/>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p>
    <w:p w:rsidR="009B01E5" w:rsidRPr="001F39CC" w:rsidRDefault="009B01E5" w:rsidP="003C4E44">
      <w:pPr>
        <w:rPr>
          <w:rFonts w:ascii="Times New Roman" w:hAnsi="Times New Roman" w:cs="Times New Roman"/>
          <w:lang w:eastAsia="en-GB"/>
        </w:rPr>
      </w:pPr>
      <w:r w:rsidRPr="001F39CC">
        <w:rPr>
          <w:rFonts w:ascii="Times New Roman" w:hAnsi="Times New Roman" w:cs="Times New Roman"/>
          <w:b/>
          <w:bCs/>
          <w:noProof/>
        </w:rPr>
        <w:drawing>
          <wp:anchor distT="0" distB="0" distL="114300" distR="114300" simplePos="0" relativeHeight="251683840" behindDoc="1" locked="0" layoutInCell="1" allowOverlap="1" wp14:anchorId="26A1F2A9">
            <wp:simplePos x="0" y="0"/>
            <wp:positionH relativeFrom="margin">
              <wp:align>center</wp:align>
            </wp:positionH>
            <wp:positionV relativeFrom="paragraph">
              <wp:posOffset>3008396</wp:posOffset>
            </wp:positionV>
            <wp:extent cx="3943350" cy="3079750"/>
            <wp:effectExtent l="152400" t="152400" r="361950" b="368300"/>
            <wp:wrapTight wrapText="bothSides">
              <wp:wrapPolygon edited="0">
                <wp:start x="417" y="-1069"/>
                <wp:lineTo x="-835" y="-802"/>
                <wp:lineTo x="-835" y="20576"/>
                <wp:lineTo x="-626" y="22713"/>
                <wp:lineTo x="939" y="23782"/>
                <wp:lineTo x="1043" y="24049"/>
                <wp:lineTo x="21600" y="24049"/>
                <wp:lineTo x="21704" y="23782"/>
                <wp:lineTo x="23165" y="22713"/>
                <wp:lineTo x="23478" y="20576"/>
                <wp:lineTo x="23478" y="1336"/>
                <wp:lineTo x="22226" y="-668"/>
                <wp:lineTo x="22122" y="-1069"/>
                <wp:lineTo x="417" y="-1069"/>
              </wp:wrapPolygon>
            </wp:wrapTight>
            <wp:docPr id="19481437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3564187" name=""/>
                    <pic:cNvPicPr/>
                  </pic:nvPicPr>
                  <pic:blipFill>
                    <a:blip r:embed="rId28" cstate="print">
                      <a:extLst>
                        <a:ext uri="{28A0092B-C50C-407E-A947-70E740481C1C}">
                          <a14:useLocalDpi xmlns:a14="http://schemas.microsoft.com/office/drawing/2010/main" val="0"/>
                        </a:ext>
                      </a:extLst>
                    </a:blip>
                    <a:stretch>
                      <a:fillRect/>
                    </a:stretch>
                  </pic:blipFill>
                  <pic:spPr>
                    <a:xfrm>
                      <a:off x="0" y="0"/>
                      <a:ext cx="3943350" cy="307975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p>
    <w:p w:rsidR="009B01E5" w:rsidRPr="001F39CC" w:rsidRDefault="009B01E5" w:rsidP="009B01E5">
      <w:pPr>
        <w:rPr>
          <w:rFonts w:ascii="Times New Roman" w:hAnsi="Times New Roman" w:cs="Times New Roman"/>
          <w:lang w:eastAsia="en-GB"/>
        </w:rPr>
      </w:pPr>
    </w:p>
    <w:p w:rsidR="009B01E5" w:rsidRPr="001F39CC" w:rsidRDefault="009B01E5" w:rsidP="009B01E5">
      <w:pPr>
        <w:rPr>
          <w:rFonts w:ascii="Times New Roman" w:hAnsi="Times New Roman" w:cs="Times New Roman"/>
          <w:lang w:eastAsia="en-GB"/>
        </w:rPr>
      </w:pPr>
    </w:p>
    <w:p w:rsidR="009B01E5" w:rsidRPr="001F39CC" w:rsidRDefault="009B01E5" w:rsidP="009B01E5">
      <w:pPr>
        <w:rPr>
          <w:rFonts w:ascii="Times New Roman" w:hAnsi="Times New Roman" w:cs="Times New Roman"/>
          <w:lang w:eastAsia="en-GB"/>
        </w:rPr>
      </w:pPr>
    </w:p>
    <w:p w:rsidR="009B01E5" w:rsidRPr="001F39CC" w:rsidRDefault="009B01E5" w:rsidP="009B01E5">
      <w:pPr>
        <w:rPr>
          <w:rFonts w:ascii="Times New Roman" w:hAnsi="Times New Roman" w:cs="Times New Roman"/>
          <w:lang w:eastAsia="en-GB"/>
        </w:rPr>
      </w:pPr>
    </w:p>
    <w:p w:rsidR="009B01E5" w:rsidRPr="001F39CC" w:rsidRDefault="009B01E5" w:rsidP="009B01E5">
      <w:pPr>
        <w:rPr>
          <w:rFonts w:ascii="Times New Roman" w:hAnsi="Times New Roman" w:cs="Times New Roman"/>
          <w:lang w:eastAsia="en-GB"/>
        </w:rPr>
      </w:pPr>
    </w:p>
    <w:p w:rsidR="009B01E5" w:rsidRPr="001F39CC" w:rsidRDefault="009B01E5" w:rsidP="009B01E5">
      <w:pPr>
        <w:rPr>
          <w:rFonts w:ascii="Times New Roman" w:hAnsi="Times New Roman" w:cs="Times New Roman"/>
          <w:lang w:eastAsia="en-GB"/>
        </w:rPr>
      </w:pPr>
    </w:p>
    <w:p w:rsidR="009B01E5" w:rsidRPr="001F39CC" w:rsidRDefault="009B01E5" w:rsidP="009B01E5">
      <w:pPr>
        <w:rPr>
          <w:rFonts w:ascii="Times New Roman" w:hAnsi="Times New Roman" w:cs="Times New Roman"/>
          <w:lang w:eastAsia="en-GB"/>
        </w:rPr>
      </w:pPr>
    </w:p>
    <w:p w:rsidR="009B01E5" w:rsidRPr="001F39CC" w:rsidRDefault="009B01E5" w:rsidP="009B01E5">
      <w:pPr>
        <w:rPr>
          <w:rFonts w:ascii="Times New Roman" w:hAnsi="Times New Roman" w:cs="Times New Roman"/>
          <w:lang w:eastAsia="en-GB"/>
        </w:rPr>
      </w:pPr>
    </w:p>
    <w:p w:rsidR="009B01E5" w:rsidRPr="001F39CC" w:rsidRDefault="009B01E5" w:rsidP="009B01E5">
      <w:pPr>
        <w:rPr>
          <w:rFonts w:ascii="Times New Roman" w:hAnsi="Times New Roman" w:cs="Times New Roman"/>
          <w:lang w:eastAsia="en-GB"/>
        </w:rPr>
      </w:pPr>
    </w:p>
    <w:p w:rsidR="009B01E5" w:rsidRPr="001F39CC" w:rsidRDefault="009B01E5" w:rsidP="009B01E5">
      <w:pPr>
        <w:rPr>
          <w:rFonts w:ascii="Times New Roman" w:hAnsi="Times New Roman" w:cs="Times New Roman"/>
          <w:lang w:eastAsia="en-GB"/>
        </w:rPr>
      </w:pPr>
    </w:p>
    <w:p w:rsidR="009B01E5" w:rsidRPr="001F39CC" w:rsidRDefault="009B01E5" w:rsidP="009B01E5">
      <w:pPr>
        <w:rPr>
          <w:rFonts w:ascii="Times New Roman" w:hAnsi="Times New Roman" w:cs="Times New Roman"/>
          <w:lang w:eastAsia="en-GB"/>
        </w:rPr>
      </w:pPr>
    </w:p>
    <w:p w:rsidR="009B01E5" w:rsidRPr="001F39CC" w:rsidRDefault="009B01E5" w:rsidP="009B01E5">
      <w:pPr>
        <w:rPr>
          <w:rFonts w:ascii="Times New Roman" w:hAnsi="Times New Roman" w:cs="Times New Roman"/>
          <w:lang w:eastAsia="en-GB"/>
        </w:rPr>
      </w:pPr>
    </w:p>
    <w:p w:rsidR="009B01E5" w:rsidRPr="001F39CC" w:rsidRDefault="009B01E5" w:rsidP="009B01E5">
      <w:pPr>
        <w:rPr>
          <w:rFonts w:ascii="Times New Roman" w:hAnsi="Times New Roman" w:cs="Times New Roman"/>
          <w:lang w:eastAsia="en-GB"/>
        </w:rPr>
      </w:pPr>
    </w:p>
    <w:p w:rsidR="009B01E5" w:rsidRPr="001F39CC" w:rsidRDefault="009B01E5" w:rsidP="009B01E5">
      <w:pPr>
        <w:rPr>
          <w:rFonts w:ascii="Times New Roman" w:hAnsi="Times New Roman" w:cs="Times New Roman"/>
          <w:lang w:eastAsia="en-GB"/>
        </w:rPr>
      </w:pPr>
    </w:p>
    <w:p w:rsidR="009B01E5" w:rsidRPr="001F39CC" w:rsidRDefault="009B01E5" w:rsidP="009B01E5">
      <w:pPr>
        <w:rPr>
          <w:rFonts w:ascii="Times New Roman" w:hAnsi="Times New Roman" w:cs="Times New Roman"/>
          <w:lang w:eastAsia="en-GB"/>
        </w:rPr>
      </w:pPr>
    </w:p>
    <w:p w:rsidR="009B01E5" w:rsidRPr="001F39CC" w:rsidRDefault="009B01E5" w:rsidP="009B01E5">
      <w:pPr>
        <w:rPr>
          <w:rFonts w:ascii="Times New Roman" w:hAnsi="Times New Roman" w:cs="Times New Roman"/>
          <w:lang w:eastAsia="en-GB"/>
        </w:rPr>
      </w:pPr>
    </w:p>
    <w:p w:rsidR="009B01E5" w:rsidRPr="001F39CC" w:rsidRDefault="009B01E5" w:rsidP="009B01E5">
      <w:pPr>
        <w:rPr>
          <w:rFonts w:ascii="Times New Roman" w:hAnsi="Times New Roman" w:cs="Times New Roman"/>
          <w:lang w:eastAsia="en-GB"/>
        </w:rPr>
      </w:pPr>
    </w:p>
    <w:p w:rsidR="003C4E44" w:rsidRPr="001F39CC" w:rsidRDefault="003C4E44" w:rsidP="009B01E5">
      <w:pPr>
        <w:rPr>
          <w:rFonts w:ascii="Times New Roman" w:hAnsi="Times New Roman" w:cs="Times New Roman"/>
          <w:lang w:eastAsia="en-GB"/>
        </w:rPr>
      </w:pPr>
    </w:p>
    <w:p w:rsidR="009B01E5" w:rsidRPr="001F39CC" w:rsidRDefault="009B01E5" w:rsidP="009B01E5">
      <w:pPr>
        <w:rPr>
          <w:rFonts w:ascii="Times New Roman" w:hAnsi="Times New Roman" w:cs="Times New Roman"/>
          <w:lang w:eastAsia="en-GB"/>
        </w:rPr>
      </w:pPr>
    </w:p>
    <w:p w:rsidR="009B01E5" w:rsidRDefault="009B01E5" w:rsidP="009B01E5">
      <w:pPr>
        <w:rPr>
          <w:rFonts w:ascii="Times New Roman" w:hAnsi="Times New Roman" w:cs="Times New Roman"/>
          <w:lang w:eastAsia="en-GB"/>
        </w:rPr>
      </w:pPr>
    </w:p>
    <w:p w:rsidR="00067F6B" w:rsidRPr="001F39CC" w:rsidRDefault="00067F6B" w:rsidP="009B01E5">
      <w:pPr>
        <w:rPr>
          <w:rFonts w:ascii="Times New Roman" w:hAnsi="Times New Roman" w:cs="Times New Roman"/>
          <w:lang w:eastAsia="en-GB"/>
        </w:rPr>
      </w:pPr>
    </w:p>
    <w:tbl>
      <w:tblPr>
        <w:tblStyle w:val="ListTable3-Accent1"/>
        <w:tblW w:w="89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0"/>
        <w:gridCol w:w="2885"/>
        <w:gridCol w:w="3424"/>
      </w:tblGrid>
      <w:tr w:rsidR="00A80B06" w:rsidRPr="00167AEC" w:rsidTr="00167AEC">
        <w:trPr>
          <w:cnfStyle w:val="100000000000" w:firstRow="1" w:lastRow="0" w:firstColumn="0" w:lastColumn="0" w:oddVBand="0" w:evenVBand="0" w:oddHBand="0" w:evenHBand="0" w:firstRowFirstColumn="0" w:firstRowLastColumn="0" w:lastRowFirstColumn="0" w:lastRowLastColumn="0"/>
          <w:trHeight w:val="754"/>
        </w:trPr>
        <w:tc>
          <w:tcPr>
            <w:cnfStyle w:val="001000000100" w:firstRow="0" w:lastRow="0" w:firstColumn="1" w:lastColumn="0" w:oddVBand="0" w:evenVBand="0" w:oddHBand="0" w:evenHBand="0" w:firstRowFirstColumn="1" w:firstRowLastColumn="0" w:lastRowFirstColumn="0" w:lastRowLastColumn="0"/>
            <w:tcW w:w="0" w:type="auto"/>
            <w:tcBorders>
              <w:bottom w:val="none" w:sz="0" w:space="0" w:color="auto"/>
              <w:right w:val="none" w:sz="0" w:space="0" w:color="auto"/>
            </w:tcBorders>
            <w:vAlign w:val="center"/>
            <w:hideMark/>
          </w:tcPr>
          <w:p w:rsidR="00A80B06" w:rsidRPr="00167AEC" w:rsidRDefault="00A80B06" w:rsidP="00075211">
            <w:pPr>
              <w:spacing w:line="360" w:lineRule="auto"/>
              <w:jc w:val="center"/>
              <w:rPr>
                <w:rFonts w:ascii="Times New Roman" w:hAnsi="Times New Roman" w:cs="Times New Roman"/>
                <w:b w:val="0"/>
                <w:bCs w:val="0"/>
                <w:sz w:val="22"/>
                <w:szCs w:val="22"/>
              </w:rPr>
            </w:pPr>
            <w:r w:rsidRPr="00167AEC">
              <w:rPr>
                <w:rStyle w:val="Strong"/>
                <w:rFonts w:ascii="Times New Roman" w:hAnsi="Times New Roman" w:cs="Times New Roman"/>
                <w:b/>
                <w:sz w:val="22"/>
                <w:szCs w:val="22"/>
              </w:rPr>
              <w:lastRenderedPageBreak/>
              <w:t>WHO Building Block</w:t>
            </w:r>
          </w:p>
        </w:tc>
        <w:tc>
          <w:tcPr>
            <w:tcW w:w="2885" w:type="dxa"/>
            <w:vAlign w:val="center"/>
            <w:hideMark/>
          </w:tcPr>
          <w:p w:rsidR="00A80B06" w:rsidRPr="00167AEC" w:rsidRDefault="00A80B06" w:rsidP="00075211">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sz w:val="22"/>
                <w:szCs w:val="22"/>
              </w:rPr>
            </w:pPr>
            <w:r w:rsidRPr="00167AEC">
              <w:rPr>
                <w:rStyle w:val="Strong"/>
                <w:rFonts w:ascii="Times New Roman" w:hAnsi="Times New Roman" w:cs="Times New Roman"/>
                <w:b/>
                <w:sz w:val="22"/>
                <w:szCs w:val="22"/>
              </w:rPr>
              <w:t>Description</w:t>
            </w:r>
          </w:p>
        </w:tc>
        <w:tc>
          <w:tcPr>
            <w:tcW w:w="3424" w:type="dxa"/>
            <w:vAlign w:val="center"/>
            <w:hideMark/>
          </w:tcPr>
          <w:p w:rsidR="00A80B06" w:rsidRPr="00167AEC" w:rsidRDefault="00A80B06" w:rsidP="00075211">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sz w:val="22"/>
                <w:szCs w:val="22"/>
              </w:rPr>
            </w:pPr>
            <w:r w:rsidRPr="00167AEC">
              <w:rPr>
                <w:rStyle w:val="Strong"/>
                <w:rFonts w:ascii="Times New Roman" w:hAnsi="Times New Roman" w:cs="Times New Roman"/>
                <w:b/>
                <w:sz w:val="22"/>
                <w:szCs w:val="22"/>
              </w:rPr>
              <w:t>Role of Leadership and Governance</w:t>
            </w:r>
          </w:p>
        </w:tc>
      </w:tr>
      <w:tr w:rsidR="00A80B06" w:rsidRPr="00167AEC" w:rsidTr="00167AEC">
        <w:trPr>
          <w:cnfStyle w:val="000000100000" w:firstRow="0" w:lastRow="0" w:firstColumn="0" w:lastColumn="0" w:oddVBand="0" w:evenVBand="0" w:oddHBand="1" w:evenHBand="0" w:firstRowFirstColumn="0" w:firstRowLastColumn="0" w:lastRowFirstColumn="0" w:lastRowLastColumn="0"/>
          <w:trHeight w:val="1139"/>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shd w:val="clear" w:color="auto" w:fill="D1D1D1" w:themeFill="background2" w:themeFillShade="E6"/>
            <w:vAlign w:val="center"/>
            <w:hideMark/>
          </w:tcPr>
          <w:p w:rsidR="00A80B06" w:rsidRPr="00167AEC" w:rsidRDefault="00A80B06" w:rsidP="00075211">
            <w:pPr>
              <w:spacing w:line="360" w:lineRule="auto"/>
              <w:jc w:val="center"/>
              <w:rPr>
                <w:rFonts w:ascii="Times New Roman" w:hAnsi="Times New Roman" w:cs="Times New Roman"/>
                <w:b w:val="0"/>
                <w:sz w:val="22"/>
                <w:szCs w:val="22"/>
              </w:rPr>
            </w:pPr>
            <w:r w:rsidRPr="00167AEC">
              <w:rPr>
                <w:rStyle w:val="Strong"/>
                <w:rFonts w:ascii="Times New Roman" w:hAnsi="Times New Roman" w:cs="Times New Roman"/>
                <w:b/>
                <w:sz w:val="22"/>
                <w:szCs w:val="22"/>
              </w:rPr>
              <w:t>Service Delivery</w:t>
            </w:r>
          </w:p>
        </w:tc>
        <w:tc>
          <w:tcPr>
            <w:tcW w:w="2885" w:type="dxa"/>
            <w:tcBorders>
              <w:top w:val="none" w:sz="0" w:space="0" w:color="auto"/>
              <w:bottom w:val="none" w:sz="0" w:space="0" w:color="auto"/>
            </w:tcBorders>
            <w:vAlign w:val="center"/>
            <w:hideMark/>
          </w:tcPr>
          <w:p w:rsidR="00A80B06" w:rsidRPr="00167AEC" w:rsidRDefault="00A80B06" w:rsidP="00167AEC">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szCs w:val="22"/>
              </w:rPr>
            </w:pPr>
            <w:r w:rsidRPr="00167AEC">
              <w:rPr>
                <w:rFonts w:ascii="Times New Roman" w:hAnsi="Times New Roman" w:cs="Times New Roman"/>
                <w:sz w:val="22"/>
                <w:szCs w:val="22"/>
              </w:rPr>
              <w:t>Quality and equitable services provided to all.</w:t>
            </w:r>
          </w:p>
        </w:tc>
        <w:tc>
          <w:tcPr>
            <w:tcW w:w="3424" w:type="dxa"/>
            <w:tcBorders>
              <w:top w:val="none" w:sz="0" w:space="0" w:color="auto"/>
              <w:bottom w:val="none" w:sz="0" w:space="0" w:color="auto"/>
            </w:tcBorders>
            <w:vAlign w:val="center"/>
            <w:hideMark/>
          </w:tcPr>
          <w:p w:rsidR="00A80B06" w:rsidRPr="00167AEC" w:rsidRDefault="00A80B06" w:rsidP="00167AEC">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szCs w:val="22"/>
              </w:rPr>
            </w:pPr>
            <w:r w:rsidRPr="00167AEC">
              <w:rPr>
                <w:rFonts w:ascii="Times New Roman" w:hAnsi="Times New Roman" w:cs="Times New Roman"/>
                <w:sz w:val="22"/>
                <w:szCs w:val="22"/>
              </w:rPr>
              <w:t>Leaders ensure effective planning, supervision</w:t>
            </w:r>
            <w:r w:rsidR="00DD2BF8" w:rsidRPr="00167AEC">
              <w:rPr>
                <w:rFonts w:ascii="Times New Roman" w:hAnsi="Times New Roman" w:cs="Times New Roman"/>
                <w:sz w:val="22"/>
                <w:szCs w:val="22"/>
              </w:rPr>
              <w:t xml:space="preserve"> and</w:t>
            </w:r>
            <w:r w:rsidRPr="00167AEC">
              <w:rPr>
                <w:rFonts w:ascii="Times New Roman" w:hAnsi="Times New Roman" w:cs="Times New Roman"/>
                <w:sz w:val="22"/>
                <w:szCs w:val="22"/>
              </w:rPr>
              <w:t xml:space="preserve"> quality improvement.</w:t>
            </w:r>
          </w:p>
        </w:tc>
      </w:tr>
      <w:tr w:rsidR="00A80B06" w:rsidRPr="00167AEC" w:rsidTr="00167AEC">
        <w:trPr>
          <w:trHeight w:val="754"/>
        </w:trPr>
        <w:tc>
          <w:tcPr>
            <w:cnfStyle w:val="001000000000" w:firstRow="0" w:lastRow="0" w:firstColumn="1" w:lastColumn="0" w:oddVBand="0" w:evenVBand="0" w:oddHBand="0" w:evenHBand="0" w:firstRowFirstColumn="0" w:firstRowLastColumn="0" w:lastRowFirstColumn="0" w:lastRowLastColumn="0"/>
            <w:tcW w:w="0" w:type="auto"/>
            <w:tcBorders>
              <w:right w:val="none" w:sz="0" w:space="0" w:color="auto"/>
            </w:tcBorders>
            <w:shd w:val="clear" w:color="auto" w:fill="D1D1D1" w:themeFill="background2" w:themeFillShade="E6"/>
            <w:vAlign w:val="center"/>
            <w:hideMark/>
          </w:tcPr>
          <w:p w:rsidR="00A80B06" w:rsidRPr="00167AEC" w:rsidRDefault="00A80B06" w:rsidP="00075211">
            <w:pPr>
              <w:spacing w:line="360" w:lineRule="auto"/>
              <w:jc w:val="center"/>
              <w:rPr>
                <w:rFonts w:ascii="Times New Roman" w:hAnsi="Times New Roman" w:cs="Times New Roman"/>
                <w:b w:val="0"/>
                <w:sz w:val="22"/>
                <w:szCs w:val="22"/>
              </w:rPr>
            </w:pPr>
            <w:r w:rsidRPr="00167AEC">
              <w:rPr>
                <w:rStyle w:val="Strong"/>
                <w:rFonts w:ascii="Times New Roman" w:hAnsi="Times New Roman" w:cs="Times New Roman"/>
                <w:b/>
                <w:sz w:val="22"/>
                <w:szCs w:val="22"/>
              </w:rPr>
              <w:t>Health Workforce</w:t>
            </w:r>
          </w:p>
        </w:tc>
        <w:tc>
          <w:tcPr>
            <w:tcW w:w="2885" w:type="dxa"/>
            <w:vAlign w:val="center"/>
            <w:hideMark/>
          </w:tcPr>
          <w:p w:rsidR="00A80B06" w:rsidRPr="00167AEC" w:rsidRDefault="00A80B06" w:rsidP="00167AEC">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szCs w:val="22"/>
              </w:rPr>
            </w:pPr>
            <w:r w:rsidRPr="00167AEC">
              <w:rPr>
                <w:rFonts w:ascii="Times New Roman" w:hAnsi="Times New Roman" w:cs="Times New Roman"/>
                <w:sz w:val="22"/>
                <w:szCs w:val="22"/>
              </w:rPr>
              <w:t>Skilled and motivated personnel.</w:t>
            </w:r>
          </w:p>
        </w:tc>
        <w:tc>
          <w:tcPr>
            <w:tcW w:w="3424" w:type="dxa"/>
            <w:vAlign w:val="center"/>
            <w:hideMark/>
          </w:tcPr>
          <w:p w:rsidR="00A80B06" w:rsidRPr="00167AEC" w:rsidRDefault="00A80B06" w:rsidP="00167AEC">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szCs w:val="22"/>
              </w:rPr>
            </w:pPr>
            <w:r w:rsidRPr="00167AEC">
              <w:rPr>
                <w:rFonts w:ascii="Times New Roman" w:hAnsi="Times New Roman" w:cs="Times New Roman"/>
                <w:sz w:val="22"/>
                <w:szCs w:val="22"/>
              </w:rPr>
              <w:t>Leadership motivates, supports</w:t>
            </w:r>
            <w:r w:rsidR="00DD2BF8" w:rsidRPr="00167AEC">
              <w:rPr>
                <w:rFonts w:ascii="Times New Roman" w:hAnsi="Times New Roman" w:cs="Times New Roman"/>
                <w:sz w:val="22"/>
                <w:szCs w:val="22"/>
              </w:rPr>
              <w:t xml:space="preserve"> and</w:t>
            </w:r>
            <w:r w:rsidRPr="00167AEC">
              <w:rPr>
                <w:rFonts w:ascii="Times New Roman" w:hAnsi="Times New Roman" w:cs="Times New Roman"/>
                <w:sz w:val="22"/>
                <w:szCs w:val="22"/>
              </w:rPr>
              <w:t xml:space="preserve"> manages performance.</w:t>
            </w:r>
          </w:p>
        </w:tc>
      </w:tr>
      <w:tr w:rsidR="00A80B06" w:rsidRPr="00167AEC" w:rsidTr="00167AEC">
        <w:trPr>
          <w:cnfStyle w:val="000000100000" w:firstRow="0" w:lastRow="0" w:firstColumn="0" w:lastColumn="0" w:oddVBand="0" w:evenVBand="0" w:oddHBand="1" w:evenHBand="0" w:firstRowFirstColumn="0" w:firstRowLastColumn="0" w:lastRowFirstColumn="0" w:lastRowLastColumn="0"/>
          <w:trHeight w:val="754"/>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shd w:val="clear" w:color="auto" w:fill="D1D1D1" w:themeFill="background2" w:themeFillShade="E6"/>
            <w:vAlign w:val="center"/>
            <w:hideMark/>
          </w:tcPr>
          <w:p w:rsidR="00A80B06" w:rsidRPr="00167AEC" w:rsidRDefault="00A80B06" w:rsidP="00075211">
            <w:pPr>
              <w:spacing w:line="360" w:lineRule="auto"/>
              <w:jc w:val="center"/>
              <w:rPr>
                <w:rFonts w:ascii="Times New Roman" w:hAnsi="Times New Roman" w:cs="Times New Roman"/>
                <w:b w:val="0"/>
                <w:sz w:val="22"/>
                <w:szCs w:val="22"/>
              </w:rPr>
            </w:pPr>
            <w:r w:rsidRPr="00167AEC">
              <w:rPr>
                <w:rStyle w:val="Strong"/>
                <w:rFonts w:ascii="Times New Roman" w:hAnsi="Times New Roman" w:cs="Times New Roman"/>
                <w:b/>
                <w:sz w:val="22"/>
                <w:szCs w:val="22"/>
              </w:rPr>
              <w:t>Information Systems</w:t>
            </w:r>
          </w:p>
        </w:tc>
        <w:tc>
          <w:tcPr>
            <w:tcW w:w="2885" w:type="dxa"/>
            <w:tcBorders>
              <w:top w:val="none" w:sz="0" w:space="0" w:color="auto"/>
              <w:bottom w:val="none" w:sz="0" w:space="0" w:color="auto"/>
            </w:tcBorders>
            <w:vAlign w:val="center"/>
            <w:hideMark/>
          </w:tcPr>
          <w:p w:rsidR="00A80B06" w:rsidRPr="00167AEC" w:rsidRDefault="00A80B06" w:rsidP="00167AEC">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szCs w:val="22"/>
              </w:rPr>
            </w:pPr>
            <w:r w:rsidRPr="00167AEC">
              <w:rPr>
                <w:rFonts w:ascii="Times New Roman" w:hAnsi="Times New Roman" w:cs="Times New Roman"/>
                <w:sz w:val="22"/>
                <w:szCs w:val="22"/>
              </w:rPr>
              <w:t>Reliable data for decision-making.</w:t>
            </w:r>
          </w:p>
        </w:tc>
        <w:tc>
          <w:tcPr>
            <w:tcW w:w="3424" w:type="dxa"/>
            <w:tcBorders>
              <w:top w:val="none" w:sz="0" w:space="0" w:color="auto"/>
              <w:bottom w:val="none" w:sz="0" w:space="0" w:color="auto"/>
            </w:tcBorders>
            <w:vAlign w:val="center"/>
            <w:hideMark/>
          </w:tcPr>
          <w:p w:rsidR="00A80B06" w:rsidRPr="00167AEC" w:rsidRDefault="00A80B06" w:rsidP="00167AEC">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szCs w:val="22"/>
              </w:rPr>
            </w:pPr>
            <w:r w:rsidRPr="00167AEC">
              <w:rPr>
                <w:rFonts w:ascii="Times New Roman" w:hAnsi="Times New Roman" w:cs="Times New Roman"/>
                <w:sz w:val="22"/>
                <w:szCs w:val="22"/>
              </w:rPr>
              <w:t>Governance ensures data accuracy, confidentiality</w:t>
            </w:r>
            <w:r w:rsidR="00DD2BF8" w:rsidRPr="00167AEC">
              <w:rPr>
                <w:rFonts w:ascii="Times New Roman" w:hAnsi="Times New Roman" w:cs="Times New Roman"/>
                <w:sz w:val="22"/>
                <w:szCs w:val="22"/>
              </w:rPr>
              <w:t xml:space="preserve"> and</w:t>
            </w:r>
            <w:r w:rsidRPr="00167AEC">
              <w:rPr>
                <w:rFonts w:ascii="Times New Roman" w:hAnsi="Times New Roman" w:cs="Times New Roman"/>
                <w:sz w:val="22"/>
                <w:szCs w:val="22"/>
              </w:rPr>
              <w:t xml:space="preserve"> use.</w:t>
            </w:r>
          </w:p>
        </w:tc>
      </w:tr>
      <w:tr w:rsidR="00A80B06" w:rsidRPr="00167AEC" w:rsidTr="00167AEC">
        <w:trPr>
          <w:trHeight w:val="1139"/>
        </w:trPr>
        <w:tc>
          <w:tcPr>
            <w:cnfStyle w:val="001000000000" w:firstRow="0" w:lastRow="0" w:firstColumn="1" w:lastColumn="0" w:oddVBand="0" w:evenVBand="0" w:oddHBand="0" w:evenHBand="0" w:firstRowFirstColumn="0" w:firstRowLastColumn="0" w:lastRowFirstColumn="0" w:lastRowLastColumn="0"/>
            <w:tcW w:w="0" w:type="auto"/>
            <w:tcBorders>
              <w:right w:val="none" w:sz="0" w:space="0" w:color="auto"/>
            </w:tcBorders>
            <w:shd w:val="clear" w:color="auto" w:fill="D1D1D1" w:themeFill="background2" w:themeFillShade="E6"/>
            <w:vAlign w:val="center"/>
            <w:hideMark/>
          </w:tcPr>
          <w:p w:rsidR="00A80B06" w:rsidRPr="00167AEC" w:rsidRDefault="00A80B06" w:rsidP="00075211">
            <w:pPr>
              <w:spacing w:line="360" w:lineRule="auto"/>
              <w:jc w:val="center"/>
              <w:rPr>
                <w:rFonts w:ascii="Times New Roman" w:hAnsi="Times New Roman" w:cs="Times New Roman"/>
                <w:b w:val="0"/>
                <w:sz w:val="22"/>
                <w:szCs w:val="22"/>
              </w:rPr>
            </w:pPr>
            <w:r w:rsidRPr="00167AEC">
              <w:rPr>
                <w:rStyle w:val="Strong"/>
                <w:rFonts w:ascii="Times New Roman" w:hAnsi="Times New Roman" w:cs="Times New Roman"/>
                <w:b/>
                <w:sz w:val="22"/>
                <w:szCs w:val="22"/>
              </w:rPr>
              <w:t>Medical Products, Vaccines</w:t>
            </w:r>
            <w:r w:rsidR="00DD2BF8" w:rsidRPr="00167AEC">
              <w:rPr>
                <w:rStyle w:val="Strong"/>
                <w:rFonts w:ascii="Times New Roman" w:hAnsi="Times New Roman" w:cs="Times New Roman"/>
                <w:b/>
                <w:sz w:val="22"/>
                <w:szCs w:val="22"/>
              </w:rPr>
              <w:t xml:space="preserve"> and</w:t>
            </w:r>
            <w:r w:rsidRPr="00167AEC">
              <w:rPr>
                <w:rStyle w:val="Strong"/>
                <w:rFonts w:ascii="Times New Roman" w:hAnsi="Times New Roman" w:cs="Times New Roman"/>
                <w:b/>
                <w:sz w:val="22"/>
                <w:szCs w:val="22"/>
              </w:rPr>
              <w:t xml:space="preserve"> Technologies</w:t>
            </w:r>
          </w:p>
        </w:tc>
        <w:tc>
          <w:tcPr>
            <w:tcW w:w="2885" w:type="dxa"/>
            <w:vAlign w:val="center"/>
            <w:hideMark/>
          </w:tcPr>
          <w:p w:rsidR="00A80B06" w:rsidRPr="00167AEC" w:rsidRDefault="00A80B06" w:rsidP="00167AEC">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szCs w:val="22"/>
              </w:rPr>
            </w:pPr>
            <w:r w:rsidRPr="00167AEC">
              <w:rPr>
                <w:rFonts w:ascii="Times New Roman" w:hAnsi="Times New Roman" w:cs="Times New Roman"/>
                <w:sz w:val="22"/>
                <w:szCs w:val="22"/>
              </w:rPr>
              <w:t>Availability and safety of essential supplies.</w:t>
            </w:r>
          </w:p>
        </w:tc>
        <w:tc>
          <w:tcPr>
            <w:tcW w:w="3424" w:type="dxa"/>
            <w:vAlign w:val="center"/>
            <w:hideMark/>
          </w:tcPr>
          <w:p w:rsidR="00A80B06" w:rsidRPr="00167AEC" w:rsidRDefault="00A80B06" w:rsidP="00167AEC">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szCs w:val="22"/>
              </w:rPr>
            </w:pPr>
            <w:r w:rsidRPr="00167AEC">
              <w:rPr>
                <w:rFonts w:ascii="Times New Roman" w:hAnsi="Times New Roman" w:cs="Times New Roman"/>
                <w:sz w:val="22"/>
                <w:szCs w:val="22"/>
              </w:rPr>
              <w:t>Leaders manage logistics and accountability for use of resources.</w:t>
            </w:r>
          </w:p>
        </w:tc>
      </w:tr>
      <w:tr w:rsidR="00A80B06" w:rsidRPr="00167AEC" w:rsidTr="00167AEC">
        <w:trPr>
          <w:cnfStyle w:val="000000100000" w:firstRow="0" w:lastRow="0" w:firstColumn="0" w:lastColumn="0" w:oddVBand="0" w:evenVBand="0" w:oddHBand="1" w:evenHBand="0" w:firstRowFirstColumn="0" w:firstRowLastColumn="0" w:lastRowFirstColumn="0" w:lastRowLastColumn="0"/>
          <w:trHeight w:val="1123"/>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shd w:val="clear" w:color="auto" w:fill="D1D1D1" w:themeFill="background2" w:themeFillShade="E6"/>
            <w:vAlign w:val="center"/>
            <w:hideMark/>
          </w:tcPr>
          <w:p w:rsidR="00A80B06" w:rsidRPr="00167AEC" w:rsidRDefault="00A80B06" w:rsidP="00075211">
            <w:pPr>
              <w:spacing w:line="360" w:lineRule="auto"/>
              <w:jc w:val="center"/>
              <w:rPr>
                <w:rFonts w:ascii="Times New Roman" w:hAnsi="Times New Roman" w:cs="Times New Roman"/>
                <w:b w:val="0"/>
                <w:sz w:val="22"/>
                <w:szCs w:val="22"/>
              </w:rPr>
            </w:pPr>
            <w:r w:rsidRPr="00167AEC">
              <w:rPr>
                <w:rStyle w:val="Strong"/>
                <w:rFonts w:ascii="Times New Roman" w:hAnsi="Times New Roman" w:cs="Times New Roman"/>
                <w:b/>
                <w:sz w:val="22"/>
                <w:szCs w:val="22"/>
              </w:rPr>
              <w:t>Health Financing</w:t>
            </w:r>
          </w:p>
        </w:tc>
        <w:tc>
          <w:tcPr>
            <w:tcW w:w="2885" w:type="dxa"/>
            <w:tcBorders>
              <w:top w:val="none" w:sz="0" w:space="0" w:color="auto"/>
              <w:bottom w:val="none" w:sz="0" w:space="0" w:color="auto"/>
            </w:tcBorders>
            <w:vAlign w:val="center"/>
            <w:hideMark/>
          </w:tcPr>
          <w:p w:rsidR="00A80B06" w:rsidRPr="00167AEC" w:rsidRDefault="00A80B06" w:rsidP="00167AEC">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szCs w:val="22"/>
              </w:rPr>
            </w:pPr>
            <w:r w:rsidRPr="00167AEC">
              <w:rPr>
                <w:rFonts w:ascii="Times New Roman" w:hAnsi="Times New Roman" w:cs="Times New Roman"/>
                <w:sz w:val="22"/>
                <w:szCs w:val="22"/>
              </w:rPr>
              <w:t>Adequate and fair funding.</w:t>
            </w:r>
          </w:p>
        </w:tc>
        <w:tc>
          <w:tcPr>
            <w:tcW w:w="3424" w:type="dxa"/>
            <w:tcBorders>
              <w:top w:val="none" w:sz="0" w:space="0" w:color="auto"/>
              <w:bottom w:val="none" w:sz="0" w:space="0" w:color="auto"/>
            </w:tcBorders>
            <w:vAlign w:val="center"/>
            <w:hideMark/>
          </w:tcPr>
          <w:p w:rsidR="00A80B06" w:rsidRPr="00167AEC" w:rsidRDefault="00A80B06" w:rsidP="00167AEC">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szCs w:val="22"/>
              </w:rPr>
            </w:pPr>
            <w:r w:rsidRPr="00167AEC">
              <w:rPr>
                <w:rFonts w:ascii="Times New Roman" w:hAnsi="Times New Roman" w:cs="Times New Roman"/>
                <w:sz w:val="22"/>
                <w:szCs w:val="22"/>
              </w:rPr>
              <w:t>Governance ensures transparency and efficiency in financial management.</w:t>
            </w:r>
          </w:p>
        </w:tc>
      </w:tr>
      <w:tr w:rsidR="00A80B06" w:rsidRPr="00167AEC" w:rsidTr="00167AEC">
        <w:trPr>
          <w:trHeight w:val="1139"/>
        </w:trPr>
        <w:tc>
          <w:tcPr>
            <w:cnfStyle w:val="001000000000" w:firstRow="0" w:lastRow="0" w:firstColumn="1" w:lastColumn="0" w:oddVBand="0" w:evenVBand="0" w:oddHBand="0" w:evenHBand="0" w:firstRowFirstColumn="0" w:firstRowLastColumn="0" w:lastRowFirstColumn="0" w:lastRowLastColumn="0"/>
            <w:tcW w:w="0" w:type="auto"/>
            <w:tcBorders>
              <w:right w:val="none" w:sz="0" w:space="0" w:color="auto"/>
            </w:tcBorders>
            <w:shd w:val="clear" w:color="auto" w:fill="D1D1D1" w:themeFill="background2" w:themeFillShade="E6"/>
            <w:vAlign w:val="center"/>
            <w:hideMark/>
          </w:tcPr>
          <w:p w:rsidR="00A80B06" w:rsidRPr="00167AEC" w:rsidRDefault="00A80B06" w:rsidP="00075211">
            <w:pPr>
              <w:spacing w:line="360" w:lineRule="auto"/>
              <w:jc w:val="center"/>
              <w:rPr>
                <w:rFonts w:ascii="Times New Roman" w:hAnsi="Times New Roman" w:cs="Times New Roman"/>
                <w:b w:val="0"/>
                <w:sz w:val="22"/>
                <w:szCs w:val="22"/>
              </w:rPr>
            </w:pPr>
            <w:r w:rsidRPr="00167AEC">
              <w:rPr>
                <w:rStyle w:val="Strong"/>
                <w:rFonts w:ascii="Times New Roman" w:hAnsi="Times New Roman" w:cs="Times New Roman"/>
                <w:b/>
                <w:sz w:val="22"/>
                <w:szCs w:val="22"/>
              </w:rPr>
              <w:t>Leadership and Governance</w:t>
            </w:r>
          </w:p>
        </w:tc>
        <w:tc>
          <w:tcPr>
            <w:tcW w:w="2885" w:type="dxa"/>
            <w:vAlign w:val="center"/>
            <w:hideMark/>
          </w:tcPr>
          <w:p w:rsidR="00A80B06" w:rsidRPr="00167AEC" w:rsidRDefault="00A80B06" w:rsidP="00167AEC">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szCs w:val="22"/>
              </w:rPr>
            </w:pPr>
            <w:r w:rsidRPr="00167AEC">
              <w:rPr>
                <w:rFonts w:ascii="Times New Roman" w:hAnsi="Times New Roman" w:cs="Times New Roman"/>
                <w:sz w:val="22"/>
                <w:szCs w:val="22"/>
              </w:rPr>
              <w:t>Stewardship, policy, oversight</w:t>
            </w:r>
            <w:r w:rsidR="00DD2BF8" w:rsidRPr="00167AEC">
              <w:rPr>
                <w:rFonts w:ascii="Times New Roman" w:hAnsi="Times New Roman" w:cs="Times New Roman"/>
                <w:sz w:val="22"/>
                <w:szCs w:val="22"/>
              </w:rPr>
              <w:t xml:space="preserve"> and</w:t>
            </w:r>
            <w:r w:rsidRPr="00167AEC">
              <w:rPr>
                <w:rFonts w:ascii="Times New Roman" w:hAnsi="Times New Roman" w:cs="Times New Roman"/>
                <w:sz w:val="22"/>
                <w:szCs w:val="22"/>
              </w:rPr>
              <w:t xml:space="preserve"> coordination.</w:t>
            </w:r>
          </w:p>
        </w:tc>
        <w:tc>
          <w:tcPr>
            <w:tcW w:w="3424" w:type="dxa"/>
            <w:vAlign w:val="center"/>
            <w:hideMark/>
          </w:tcPr>
          <w:p w:rsidR="00A80B06" w:rsidRPr="00167AEC" w:rsidRDefault="00A80B06" w:rsidP="00167AEC">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szCs w:val="22"/>
              </w:rPr>
            </w:pPr>
            <w:r w:rsidRPr="00167AEC">
              <w:rPr>
                <w:rFonts w:ascii="Times New Roman" w:hAnsi="Times New Roman" w:cs="Times New Roman"/>
                <w:sz w:val="22"/>
                <w:szCs w:val="22"/>
              </w:rPr>
              <w:t>Provides direction, accountability</w:t>
            </w:r>
            <w:r w:rsidR="00DD2BF8" w:rsidRPr="00167AEC">
              <w:rPr>
                <w:rFonts w:ascii="Times New Roman" w:hAnsi="Times New Roman" w:cs="Times New Roman"/>
                <w:sz w:val="22"/>
                <w:szCs w:val="22"/>
              </w:rPr>
              <w:t xml:space="preserve"> and</w:t>
            </w:r>
            <w:r w:rsidRPr="00167AEC">
              <w:rPr>
                <w:rFonts w:ascii="Times New Roman" w:hAnsi="Times New Roman" w:cs="Times New Roman"/>
                <w:sz w:val="22"/>
                <w:szCs w:val="22"/>
              </w:rPr>
              <w:t xml:space="preserve"> vision across all building blocks.</w:t>
            </w:r>
          </w:p>
        </w:tc>
      </w:tr>
    </w:tbl>
    <w:p w:rsidR="00067F6B" w:rsidRPr="001F39CC" w:rsidRDefault="00A80B06" w:rsidP="0028356D">
      <w:pPr>
        <w:pStyle w:val="NormalWeb"/>
        <w:spacing w:line="360" w:lineRule="auto"/>
        <w:jc w:val="both"/>
      </w:pPr>
      <w:r w:rsidRPr="001F39CC">
        <w:t>Without leadership and governance, all other components risk being weak or fragmented. Strong leadership ensures coordination</w:t>
      </w:r>
      <w:r w:rsidR="00DD2BF8" w:rsidRPr="001F39CC">
        <w:t xml:space="preserve"> and</w:t>
      </w:r>
      <w:r w:rsidRPr="001F39CC">
        <w:t xml:space="preserve"> governance maintains trust and accountability in the system.</w:t>
      </w:r>
    </w:p>
    <w:p w:rsidR="00A80B06" w:rsidRPr="001F39CC" w:rsidRDefault="00A80B06" w:rsidP="00AF6F51">
      <w:pPr>
        <w:pStyle w:val="Heading3"/>
        <w:spacing w:line="360" w:lineRule="auto"/>
        <w:jc w:val="both"/>
        <w:rPr>
          <w:rFonts w:ascii="Times New Roman" w:hAnsi="Times New Roman" w:cs="Times New Roman"/>
        </w:rPr>
      </w:pPr>
      <w:r w:rsidRPr="001F39CC">
        <w:rPr>
          <w:rStyle w:val="Strong"/>
          <w:rFonts w:ascii="Times New Roman" w:hAnsi="Times New Roman" w:cs="Times New Roman"/>
          <w:bCs w:val="0"/>
          <w:color w:val="074F6A" w:themeColor="accent4" w:themeShade="80"/>
        </w:rPr>
        <w:t>7. Importance in the Context of KP and Pakistan</w:t>
      </w:r>
    </w:p>
    <w:p w:rsidR="00A80B06" w:rsidRPr="001F39CC" w:rsidRDefault="00A80B06" w:rsidP="00AF6F51">
      <w:pPr>
        <w:pStyle w:val="NormalWeb"/>
        <w:spacing w:line="360" w:lineRule="auto"/>
        <w:jc w:val="both"/>
      </w:pPr>
      <w:r w:rsidRPr="001F39CC">
        <w:t>In Pakistan — and particularly in Khyber Pakhtunkhwa — health sector reforms emphasize decentralization and local empowerment. PHC facilities now have greater responsibility for planning and performance.</w:t>
      </w:r>
      <w:r w:rsidR="00167AEC">
        <w:t xml:space="preserve"> </w:t>
      </w:r>
      <w:r w:rsidRPr="001F39CC">
        <w:t>This makes leadership, management</w:t>
      </w:r>
      <w:r w:rsidR="00DD2BF8" w:rsidRPr="001F39CC">
        <w:t xml:space="preserve"> and</w:t>
      </w:r>
      <w:r w:rsidRPr="001F39CC">
        <w:t xml:space="preserve"> governance skills more important than ever.</w:t>
      </w:r>
    </w:p>
    <w:p w:rsidR="00A80B06" w:rsidRPr="001F39CC" w:rsidRDefault="00A80B06" w:rsidP="00CB3A49">
      <w:pPr>
        <w:pStyle w:val="NormalWeb"/>
        <w:numPr>
          <w:ilvl w:val="0"/>
          <w:numId w:val="17"/>
        </w:numPr>
        <w:spacing w:line="360" w:lineRule="auto"/>
        <w:jc w:val="both"/>
      </w:pPr>
      <w:r w:rsidRPr="001F39CC">
        <w:rPr>
          <w:rStyle w:val="Strong"/>
          <w:rFonts w:eastAsiaTheme="majorEastAsia"/>
          <w:b w:val="0"/>
        </w:rPr>
        <w:t>Provincial health policies</w:t>
      </w:r>
      <w:r w:rsidRPr="001F39CC">
        <w:t xml:space="preserve"> emphasize integrated service delivery and data-driven decisions.</w:t>
      </w:r>
    </w:p>
    <w:p w:rsidR="00167AEC" w:rsidRDefault="00A80B06" w:rsidP="00CB3A49">
      <w:pPr>
        <w:pStyle w:val="NormalWeb"/>
        <w:numPr>
          <w:ilvl w:val="0"/>
          <w:numId w:val="17"/>
        </w:numPr>
        <w:spacing w:line="360" w:lineRule="auto"/>
        <w:jc w:val="both"/>
      </w:pPr>
      <w:r w:rsidRPr="001F39CC">
        <w:rPr>
          <w:rStyle w:val="Strong"/>
          <w:rFonts w:eastAsiaTheme="majorEastAsia"/>
          <w:b w:val="0"/>
        </w:rPr>
        <w:t>District Health Offices</w:t>
      </w:r>
      <w:r w:rsidRPr="001F39CC">
        <w:t xml:space="preserve"> are responsible for coordinating M&amp;E and ensuring standards.</w:t>
      </w:r>
    </w:p>
    <w:p w:rsidR="00A80B06" w:rsidRDefault="00A80B06" w:rsidP="00CB3A49">
      <w:pPr>
        <w:pStyle w:val="NormalWeb"/>
        <w:numPr>
          <w:ilvl w:val="0"/>
          <w:numId w:val="17"/>
        </w:numPr>
        <w:spacing w:line="360" w:lineRule="auto"/>
        <w:jc w:val="both"/>
      </w:pPr>
      <w:r w:rsidRPr="00167AEC">
        <w:rPr>
          <w:rStyle w:val="Strong"/>
          <w:rFonts w:eastAsiaTheme="majorEastAsia"/>
          <w:b w:val="0"/>
        </w:rPr>
        <w:t>Frontline workers</w:t>
      </w:r>
      <w:r w:rsidRPr="001F39CC">
        <w:t xml:space="preserve"> represent the system to the community and must uphold transparency and trust.</w:t>
      </w:r>
    </w:p>
    <w:p w:rsidR="00167AEC" w:rsidRDefault="00167AEC" w:rsidP="00167AEC">
      <w:pPr>
        <w:pStyle w:val="NormalWeb"/>
        <w:spacing w:line="360" w:lineRule="auto"/>
        <w:jc w:val="both"/>
      </w:pPr>
      <w:r>
        <w:rPr>
          <w:noProof/>
        </w:rPr>
        <w:lastRenderedPageBreak/>
        <w:drawing>
          <wp:anchor distT="0" distB="0" distL="114300" distR="114300" simplePos="0" relativeHeight="251726848" behindDoc="1" locked="0" layoutInCell="1" allowOverlap="1" wp14:anchorId="6441AD5B">
            <wp:simplePos x="0" y="0"/>
            <wp:positionH relativeFrom="margin">
              <wp:align>center</wp:align>
            </wp:positionH>
            <wp:positionV relativeFrom="paragraph">
              <wp:posOffset>163830</wp:posOffset>
            </wp:positionV>
            <wp:extent cx="4685967" cy="2916659"/>
            <wp:effectExtent l="152400" t="152400" r="362585" b="360045"/>
            <wp:wrapTight wrapText="bothSides">
              <wp:wrapPolygon edited="0">
                <wp:start x="351" y="-1129"/>
                <wp:lineTo x="-703" y="-847"/>
                <wp:lineTo x="-703" y="22150"/>
                <wp:lineTo x="878" y="24125"/>
                <wp:lineTo x="21603" y="24125"/>
                <wp:lineTo x="21691" y="23843"/>
                <wp:lineTo x="23096" y="21868"/>
                <wp:lineTo x="23184" y="1411"/>
                <wp:lineTo x="22130" y="-705"/>
                <wp:lineTo x="22042" y="-1129"/>
                <wp:lineTo x="351" y="-1129"/>
              </wp:wrapPolygon>
            </wp:wrapTight>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extLst>
                        <a:ext uri="{28A0092B-C50C-407E-A947-70E740481C1C}">
                          <a14:useLocalDpi xmlns:a14="http://schemas.microsoft.com/office/drawing/2010/main" val="0"/>
                        </a:ext>
                      </a:extLst>
                    </a:blip>
                    <a:stretch>
                      <a:fillRect/>
                    </a:stretch>
                  </pic:blipFill>
                  <pic:spPr>
                    <a:xfrm>
                      <a:off x="0" y="0"/>
                      <a:ext cx="4685967" cy="2916659"/>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p>
    <w:p w:rsidR="00167AEC" w:rsidRDefault="00167AEC" w:rsidP="00167AEC">
      <w:pPr>
        <w:pStyle w:val="NormalWeb"/>
        <w:spacing w:line="360" w:lineRule="auto"/>
        <w:jc w:val="both"/>
      </w:pPr>
    </w:p>
    <w:p w:rsidR="00A80B06" w:rsidRPr="001F39CC" w:rsidRDefault="00722FE7" w:rsidP="0028356D">
      <w:pPr>
        <w:pStyle w:val="NormalWeb"/>
        <w:spacing w:line="360" w:lineRule="auto"/>
        <w:jc w:val="both"/>
      </w:pPr>
      <w:r w:rsidRPr="001F39CC">
        <w:rPr>
          <w:noProof/>
        </w:rPr>
        <w:drawing>
          <wp:anchor distT="0" distB="0" distL="114300" distR="114300" simplePos="0" relativeHeight="251692032" behindDoc="1" locked="0" layoutInCell="1" allowOverlap="1" wp14:anchorId="2AA6EB1D">
            <wp:simplePos x="0" y="0"/>
            <wp:positionH relativeFrom="margin">
              <wp:posOffset>-2540</wp:posOffset>
            </wp:positionH>
            <wp:positionV relativeFrom="paragraph">
              <wp:posOffset>725279</wp:posOffset>
            </wp:positionV>
            <wp:extent cx="5671820" cy="3294380"/>
            <wp:effectExtent l="152400" t="152400" r="367030" b="363220"/>
            <wp:wrapTight wrapText="bothSides">
              <wp:wrapPolygon edited="0">
                <wp:start x="290" y="-999"/>
                <wp:lineTo x="-580" y="-749"/>
                <wp:lineTo x="-580" y="22108"/>
                <wp:lineTo x="-73" y="23232"/>
                <wp:lineTo x="725" y="23857"/>
                <wp:lineTo x="21619" y="23857"/>
                <wp:lineTo x="22417" y="23232"/>
                <wp:lineTo x="22925" y="21359"/>
                <wp:lineTo x="22925" y="1249"/>
                <wp:lineTo x="22055" y="-625"/>
                <wp:lineTo x="21982" y="-999"/>
                <wp:lineTo x="290" y="-999"/>
              </wp:wrapPolygon>
            </wp:wrapTight>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extLst>
                        <a:ext uri="{28A0092B-C50C-407E-A947-70E740481C1C}">
                          <a14:useLocalDpi xmlns:a14="http://schemas.microsoft.com/office/drawing/2010/main" val="0"/>
                        </a:ext>
                      </a:extLst>
                    </a:blip>
                    <a:stretch>
                      <a:fillRect/>
                    </a:stretch>
                  </pic:blipFill>
                  <pic:spPr>
                    <a:xfrm>
                      <a:off x="0" y="0"/>
                      <a:ext cx="5671820" cy="329438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00A80B06" w:rsidRPr="001F39CC">
        <w:t xml:space="preserve">By strengthening these competencies at the PHC level, KP moves closer to achieving </w:t>
      </w:r>
      <w:r w:rsidR="00A80B06" w:rsidRPr="001F39CC">
        <w:rPr>
          <w:rStyle w:val="Strong"/>
          <w:rFonts w:eastAsiaTheme="majorEastAsia"/>
          <w:b w:val="0"/>
        </w:rPr>
        <w:t>UHC</w:t>
      </w:r>
      <w:r w:rsidR="00A80B06" w:rsidRPr="001F39CC">
        <w:rPr>
          <w:b/>
        </w:rPr>
        <w:t xml:space="preserve"> </w:t>
      </w:r>
      <w:r w:rsidR="00A80B06" w:rsidRPr="001F39CC">
        <w:t>and</w:t>
      </w:r>
      <w:r w:rsidR="00A80B06" w:rsidRPr="001F39CC">
        <w:rPr>
          <w:b/>
        </w:rPr>
        <w:t xml:space="preserve"> </w:t>
      </w:r>
      <w:r w:rsidR="00A80B06" w:rsidRPr="001F39CC">
        <w:rPr>
          <w:rStyle w:val="Strong"/>
          <w:rFonts w:eastAsiaTheme="majorEastAsia"/>
          <w:b w:val="0"/>
        </w:rPr>
        <w:t>SDG 3 (Good Health and Well-being)</w:t>
      </w:r>
      <w:r w:rsidR="00A80B06" w:rsidRPr="001F39CC">
        <w:rPr>
          <w:b/>
        </w:rPr>
        <w:t xml:space="preserve"> </w:t>
      </w:r>
      <w:r w:rsidR="00A80B06" w:rsidRPr="001F39CC">
        <w:t>— ensuring that no one is left behind.</w:t>
      </w:r>
    </w:p>
    <w:p w:rsidR="00016925" w:rsidRPr="001F39CC" w:rsidRDefault="00016925" w:rsidP="00B05A79">
      <w:pPr>
        <w:pStyle w:val="Heading2"/>
        <w:spacing w:line="360" w:lineRule="auto"/>
        <w:jc w:val="center"/>
        <w:rPr>
          <w:rFonts w:ascii="Times New Roman" w:hAnsi="Times New Roman" w:cs="Times New Roman"/>
          <w:sz w:val="28"/>
          <w:szCs w:val="28"/>
        </w:rPr>
      </w:pPr>
      <w:r w:rsidRPr="001F39CC">
        <w:rPr>
          <w:rStyle w:val="Strong"/>
          <w:rFonts w:ascii="Times New Roman" w:hAnsi="Times New Roman" w:cs="Times New Roman"/>
          <w:bCs w:val="0"/>
          <w:sz w:val="28"/>
          <w:szCs w:val="28"/>
        </w:rPr>
        <w:lastRenderedPageBreak/>
        <w:t>SESSION 1.</w:t>
      </w:r>
      <w:r w:rsidR="00372D6A">
        <w:rPr>
          <w:rStyle w:val="Strong"/>
          <w:rFonts w:ascii="Times New Roman" w:hAnsi="Times New Roman" w:cs="Times New Roman"/>
          <w:bCs w:val="0"/>
          <w:sz w:val="28"/>
          <w:szCs w:val="28"/>
        </w:rPr>
        <w:t>2</w:t>
      </w:r>
    </w:p>
    <w:p w:rsidR="00016925" w:rsidRPr="001F39CC" w:rsidRDefault="00016925" w:rsidP="00B05A79">
      <w:pPr>
        <w:pStyle w:val="Heading1"/>
        <w:spacing w:line="360" w:lineRule="auto"/>
        <w:jc w:val="center"/>
        <w:rPr>
          <w:rFonts w:ascii="Times New Roman" w:hAnsi="Times New Roman" w:cs="Times New Roman"/>
          <w:sz w:val="28"/>
          <w:szCs w:val="28"/>
        </w:rPr>
      </w:pPr>
      <w:r w:rsidRPr="001F39CC">
        <w:rPr>
          <w:rStyle w:val="Strong"/>
          <w:rFonts w:ascii="Times New Roman" w:hAnsi="Times New Roman" w:cs="Times New Roman"/>
          <w:bCs w:val="0"/>
          <w:sz w:val="28"/>
          <w:szCs w:val="28"/>
        </w:rPr>
        <w:t>LEADERSHIP STYLES AND COMPETENCIES IN PRIMARY HEALTH CARE (PHC)</w:t>
      </w:r>
    </w:p>
    <w:p w:rsidR="00016925" w:rsidRPr="001F39CC" w:rsidRDefault="00016925" w:rsidP="00AF6F51">
      <w:pPr>
        <w:pStyle w:val="Heading3"/>
        <w:spacing w:line="360" w:lineRule="auto"/>
        <w:jc w:val="both"/>
        <w:rPr>
          <w:rFonts w:ascii="Times New Roman" w:hAnsi="Times New Roman" w:cs="Times New Roman"/>
          <w:sz w:val="24"/>
          <w:szCs w:val="24"/>
        </w:rPr>
      </w:pPr>
      <w:r w:rsidRPr="001F39CC">
        <w:rPr>
          <w:rStyle w:val="Strong"/>
          <w:rFonts w:ascii="Times New Roman" w:hAnsi="Times New Roman" w:cs="Times New Roman"/>
          <w:bCs w:val="0"/>
        </w:rPr>
        <w:t>Introduction</w:t>
      </w:r>
    </w:p>
    <w:p w:rsidR="00016925" w:rsidRPr="001F39CC" w:rsidRDefault="00016925" w:rsidP="00AF6F51">
      <w:pPr>
        <w:pStyle w:val="NormalWeb"/>
        <w:spacing w:line="360" w:lineRule="auto"/>
        <w:jc w:val="both"/>
      </w:pPr>
      <w:r w:rsidRPr="001F39CC">
        <w:t xml:space="preserve">Leadership is not just about holding a position — it is about </w:t>
      </w:r>
      <w:r w:rsidRPr="001F39CC">
        <w:rPr>
          <w:rStyle w:val="Strong"/>
          <w:rFonts w:eastAsiaTheme="majorEastAsia"/>
          <w:b w:val="0"/>
        </w:rPr>
        <w:t>influencing people to achieve a common goal</w:t>
      </w:r>
      <w:r w:rsidRPr="001F39CC">
        <w:t xml:space="preserve">. In health systems, especially at the </w:t>
      </w:r>
      <w:r w:rsidRPr="001F39CC">
        <w:rPr>
          <w:rStyle w:val="Strong"/>
          <w:rFonts w:eastAsiaTheme="majorEastAsia"/>
          <w:b w:val="0"/>
        </w:rPr>
        <w:t>Primary Health Care (PHC)</w:t>
      </w:r>
      <w:r w:rsidRPr="001F39CC">
        <w:t xml:space="preserve"> level, leaders must be able to adapt to challenges, motivate teams</w:t>
      </w:r>
      <w:r w:rsidR="00DD2BF8" w:rsidRPr="001F39CC">
        <w:t xml:space="preserve"> and</w:t>
      </w:r>
      <w:r w:rsidRPr="001F39CC">
        <w:t xml:space="preserve"> guide change even in difficult circumstances.</w:t>
      </w:r>
    </w:p>
    <w:p w:rsidR="007D15E2" w:rsidRPr="001F39CC" w:rsidRDefault="007D15E2" w:rsidP="0028356D">
      <w:pPr>
        <w:pStyle w:val="NormalWeb"/>
        <w:spacing w:line="360" w:lineRule="auto"/>
        <w:jc w:val="both"/>
      </w:pPr>
      <w:r w:rsidRPr="001F39CC">
        <w:rPr>
          <w:noProof/>
        </w:rPr>
        <w:drawing>
          <wp:anchor distT="0" distB="0" distL="114300" distR="114300" simplePos="0" relativeHeight="251680768" behindDoc="1" locked="0" layoutInCell="1" allowOverlap="1" wp14:anchorId="4E2A94AD">
            <wp:simplePos x="0" y="0"/>
            <wp:positionH relativeFrom="margin">
              <wp:posOffset>323850</wp:posOffset>
            </wp:positionH>
            <wp:positionV relativeFrom="paragraph">
              <wp:posOffset>1360170</wp:posOffset>
            </wp:positionV>
            <wp:extent cx="4867275" cy="1916321"/>
            <wp:effectExtent l="152400" t="152400" r="352425" b="370205"/>
            <wp:wrapTight wrapText="bothSides">
              <wp:wrapPolygon edited="0">
                <wp:start x="338" y="-1718"/>
                <wp:lineTo x="-676" y="-1289"/>
                <wp:lineTo x="-592" y="22982"/>
                <wp:lineTo x="761" y="25130"/>
                <wp:lineTo x="845" y="25559"/>
                <wp:lineTo x="21558" y="25559"/>
                <wp:lineTo x="21642" y="25130"/>
                <wp:lineTo x="22910" y="22982"/>
                <wp:lineTo x="23079" y="19330"/>
                <wp:lineTo x="23079" y="2148"/>
                <wp:lineTo x="22065" y="-1074"/>
                <wp:lineTo x="21980" y="-1718"/>
                <wp:lineTo x="338" y="-1718"/>
              </wp:wrapPolygon>
            </wp:wrapTight>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extLst>
                        <a:ext uri="{28A0092B-C50C-407E-A947-70E740481C1C}">
                          <a14:useLocalDpi xmlns:a14="http://schemas.microsoft.com/office/drawing/2010/main" val="0"/>
                        </a:ext>
                      </a:extLst>
                    </a:blip>
                    <a:stretch>
                      <a:fillRect/>
                    </a:stretch>
                  </pic:blipFill>
                  <pic:spPr>
                    <a:xfrm>
                      <a:off x="0" y="0"/>
                      <a:ext cx="4867275" cy="1916321"/>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00016925" w:rsidRPr="001F39CC">
        <w:t xml:space="preserve">Health workers and managers in </w:t>
      </w:r>
      <w:r w:rsidR="00016925" w:rsidRPr="001F39CC">
        <w:rPr>
          <w:rStyle w:val="Strong"/>
          <w:rFonts w:eastAsiaTheme="majorEastAsia"/>
          <w:b w:val="0"/>
        </w:rPr>
        <w:t>Khyber Pakhtunkhwa (KP)</w:t>
      </w:r>
      <w:r w:rsidR="00016925" w:rsidRPr="001F39CC">
        <w:t xml:space="preserve"> work in diverse and often challenging environments. To be effective, they need to use the right leadership approach depending on the situation — whether managing staff shortages, community resistance, or implementing new health initiatives.</w:t>
      </w:r>
    </w:p>
    <w:p w:rsidR="007D15E2" w:rsidRPr="001F39CC" w:rsidRDefault="007D15E2" w:rsidP="0028356D">
      <w:pPr>
        <w:pStyle w:val="NormalWeb"/>
        <w:spacing w:line="360" w:lineRule="auto"/>
        <w:jc w:val="both"/>
      </w:pPr>
    </w:p>
    <w:p w:rsidR="00016925" w:rsidRPr="001F39CC" w:rsidRDefault="00016925" w:rsidP="0028356D">
      <w:pPr>
        <w:pStyle w:val="NormalWeb"/>
        <w:spacing w:line="360" w:lineRule="auto"/>
        <w:jc w:val="both"/>
      </w:pPr>
      <w:r w:rsidRPr="001F39CC">
        <w:t xml:space="preserve">This session helps participants recognize different </w:t>
      </w:r>
      <w:r w:rsidRPr="001F39CC">
        <w:rPr>
          <w:rStyle w:val="Strong"/>
          <w:rFonts w:eastAsiaTheme="majorEastAsia"/>
          <w:b w:val="0"/>
        </w:rPr>
        <w:t>leadership styles</w:t>
      </w:r>
      <w:r w:rsidRPr="001F39CC">
        <w:t xml:space="preserve"> and understand which approaches are most effective in PHC settings. It also guides participants to reflect on their own leadership style through a </w:t>
      </w:r>
      <w:r w:rsidRPr="001F39CC">
        <w:rPr>
          <w:rStyle w:val="Strong"/>
          <w:rFonts w:eastAsiaTheme="majorEastAsia"/>
          <w:b w:val="0"/>
        </w:rPr>
        <w:t>self-assessment exercise</w:t>
      </w:r>
      <w:r w:rsidRPr="001F39CC">
        <w:rPr>
          <w:b/>
        </w:rPr>
        <w:t>.</w:t>
      </w:r>
    </w:p>
    <w:p w:rsidR="00016925" w:rsidRPr="001F39CC" w:rsidRDefault="00016925" w:rsidP="00AF6F51">
      <w:pPr>
        <w:pStyle w:val="Heading3"/>
        <w:spacing w:line="360" w:lineRule="auto"/>
        <w:jc w:val="both"/>
        <w:rPr>
          <w:rFonts w:ascii="Times New Roman" w:hAnsi="Times New Roman" w:cs="Times New Roman"/>
        </w:rPr>
      </w:pPr>
      <w:r w:rsidRPr="001F39CC">
        <w:rPr>
          <w:rStyle w:val="Strong"/>
          <w:rFonts w:ascii="Times New Roman" w:hAnsi="Times New Roman" w:cs="Times New Roman"/>
          <w:bCs w:val="0"/>
        </w:rPr>
        <w:lastRenderedPageBreak/>
        <w:t>1. Understanding Leadership Styles</w:t>
      </w:r>
    </w:p>
    <w:p w:rsidR="00016925" w:rsidRPr="001F39CC" w:rsidRDefault="00016925" w:rsidP="00AF6F51">
      <w:pPr>
        <w:pStyle w:val="NormalWeb"/>
        <w:spacing w:line="360" w:lineRule="auto"/>
        <w:jc w:val="both"/>
      </w:pPr>
      <w:r w:rsidRPr="001F39CC">
        <w:t>Different situations require different types of leadership. There is no single “best” style — effective leaders are flexible and choose the approach that best fits the people, context</w:t>
      </w:r>
      <w:r w:rsidR="00DD2BF8" w:rsidRPr="001F39CC">
        <w:t xml:space="preserve"> and</w:t>
      </w:r>
      <w:r w:rsidRPr="001F39CC">
        <w:t xml:space="preserve"> challenges they face.</w:t>
      </w:r>
    </w:p>
    <w:p w:rsidR="00016925" w:rsidRPr="001F39CC" w:rsidRDefault="00016925" w:rsidP="00AF6F51">
      <w:pPr>
        <w:pStyle w:val="NormalWeb"/>
        <w:spacing w:line="360" w:lineRule="auto"/>
        <w:jc w:val="both"/>
      </w:pPr>
      <w:r w:rsidRPr="001F39CC">
        <w:t xml:space="preserve">Below are </w:t>
      </w:r>
      <w:r w:rsidRPr="001F39CC">
        <w:rPr>
          <w:rStyle w:val="Strong"/>
          <w:rFonts w:eastAsiaTheme="majorEastAsia"/>
          <w:b w:val="0"/>
        </w:rPr>
        <w:t>three leadership styles</w:t>
      </w:r>
      <w:r w:rsidRPr="001F39CC">
        <w:t xml:space="preserve"> that are particularly relevant in primary health care:</w:t>
      </w:r>
    </w:p>
    <w:tbl>
      <w:tblPr>
        <w:tblStyle w:val="ListTable3-Accent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43"/>
        <w:gridCol w:w="3614"/>
        <w:gridCol w:w="2959"/>
      </w:tblGrid>
      <w:tr w:rsidR="00E936B3" w:rsidRPr="001F39CC" w:rsidTr="002C7770">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auto"/>
            <w:vAlign w:val="center"/>
            <w:hideMark/>
          </w:tcPr>
          <w:p w:rsidR="00E936B3" w:rsidRPr="001F39CC" w:rsidRDefault="00E936B3" w:rsidP="002C7770">
            <w:pPr>
              <w:spacing w:line="360" w:lineRule="auto"/>
              <w:jc w:val="center"/>
              <w:rPr>
                <w:rFonts w:ascii="Times New Roman" w:hAnsi="Times New Roman" w:cs="Times New Roman"/>
                <w:b w:val="0"/>
                <w:bCs w:val="0"/>
              </w:rPr>
            </w:pPr>
            <w:r w:rsidRPr="001F39CC">
              <w:rPr>
                <w:rStyle w:val="Strong"/>
                <w:rFonts w:ascii="Times New Roman" w:hAnsi="Times New Roman" w:cs="Times New Roman"/>
                <w:b/>
              </w:rPr>
              <w:t>Leadership Style</w:t>
            </w:r>
          </w:p>
        </w:tc>
        <w:tc>
          <w:tcPr>
            <w:tcW w:w="0" w:type="auto"/>
            <w:vAlign w:val="center"/>
            <w:hideMark/>
          </w:tcPr>
          <w:p w:rsidR="00E936B3" w:rsidRPr="001F39CC" w:rsidRDefault="00E936B3" w:rsidP="002C7770">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39CC">
              <w:rPr>
                <w:rStyle w:val="Strong"/>
                <w:rFonts w:ascii="Times New Roman" w:hAnsi="Times New Roman" w:cs="Times New Roman"/>
                <w:b/>
              </w:rPr>
              <w:t>Description (Simple)</w:t>
            </w:r>
          </w:p>
        </w:tc>
        <w:tc>
          <w:tcPr>
            <w:tcW w:w="0" w:type="auto"/>
            <w:vAlign w:val="center"/>
            <w:hideMark/>
          </w:tcPr>
          <w:p w:rsidR="00E936B3" w:rsidRPr="001F39CC" w:rsidRDefault="00E936B3" w:rsidP="002C7770">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39CC">
              <w:rPr>
                <w:rStyle w:val="Strong"/>
                <w:rFonts w:ascii="Times New Roman" w:hAnsi="Times New Roman" w:cs="Times New Roman"/>
                <w:b/>
              </w:rPr>
              <w:t>When Useful</w:t>
            </w:r>
          </w:p>
        </w:tc>
      </w:tr>
      <w:tr w:rsidR="00E936B3" w:rsidRPr="001F39CC" w:rsidTr="007D15E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D1D1D1" w:themeFill="background2" w:themeFillShade="E6"/>
            <w:vAlign w:val="center"/>
            <w:hideMark/>
          </w:tcPr>
          <w:p w:rsidR="00E936B3" w:rsidRPr="001F39CC" w:rsidRDefault="00E936B3" w:rsidP="002C7770">
            <w:pPr>
              <w:spacing w:line="360" w:lineRule="auto"/>
              <w:jc w:val="center"/>
              <w:rPr>
                <w:rFonts w:ascii="Times New Roman" w:hAnsi="Times New Roman" w:cs="Times New Roman"/>
              </w:rPr>
            </w:pPr>
            <w:r w:rsidRPr="001F39CC">
              <w:rPr>
                <w:rStyle w:val="Strong"/>
                <w:rFonts w:ascii="Times New Roman" w:hAnsi="Times New Roman" w:cs="Times New Roman"/>
              </w:rPr>
              <w:t>Transformational Leadership</w:t>
            </w:r>
          </w:p>
        </w:tc>
        <w:tc>
          <w:tcPr>
            <w:tcW w:w="0" w:type="auto"/>
            <w:vAlign w:val="center"/>
            <w:hideMark/>
          </w:tcPr>
          <w:p w:rsidR="00E936B3" w:rsidRPr="001F39CC" w:rsidRDefault="00E936B3" w:rsidP="007A70AC">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Inspires and motivates others to achieve a shared vision and go beyond their personal interests.</w:t>
            </w:r>
          </w:p>
        </w:tc>
        <w:tc>
          <w:tcPr>
            <w:tcW w:w="0" w:type="auto"/>
            <w:vAlign w:val="center"/>
            <w:hideMark/>
          </w:tcPr>
          <w:p w:rsidR="00E936B3" w:rsidRPr="001F39CC" w:rsidRDefault="00E936B3" w:rsidP="007A70AC">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When there is need for change, innovation, or improving motivation.</w:t>
            </w:r>
          </w:p>
        </w:tc>
      </w:tr>
      <w:tr w:rsidR="00E936B3" w:rsidRPr="001F39CC" w:rsidTr="007D15E2">
        <w:tc>
          <w:tcPr>
            <w:cnfStyle w:val="001000000000" w:firstRow="0" w:lastRow="0" w:firstColumn="1" w:lastColumn="0" w:oddVBand="0" w:evenVBand="0" w:oddHBand="0" w:evenHBand="0" w:firstRowFirstColumn="0" w:firstRowLastColumn="0" w:lastRowFirstColumn="0" w:lastRowLastColumn="0"/>
            <w:tcW w:w="0" w:type="auto"/>
            <w:shd w:val="clear" w:color="auto" w:fill="D1D1D1" w:themeFill="background2" w:themeFillShade="E6"/>
            <w:vAlign w:val="center"/>
            <w:hideMark/>
          </w:tcPr>
          <w:p w:rsidR="00E936B3" w:rsidRPr="001F39CC" w:rsidRDefault="00E936B3" w:rsidP="002C7770">
            <w:pPr>
              <w:spacing w:line="360" w:lineRule="auto"/>
              <w:jc w:val="center"/>
              <w:rPr>
                <w:rFonts w:ascii="Times New Roman" w:hAnsi="Times New Roman" w:cs="Times New Roman"/>
              </w:rPr>
            </w:pPr>
            <w:r w:rsidRPr="001F39CC">
              <w:rPr>
                <w:rStyle w:val="Strong"/>
                <w:rFonts w:ascii="Times New Roman" w:hAnsi="Times New Roman" w:cs="Times New Roman"/>
              </w:rPr>
              <w:t>Adaptive Leadership</w:t>
            </w:r>
          </w:p>
        </w:tc>
        <w:tc>
          <w:tcPr>
            <w:tcW w:w="0" w:type="auto"/>
            <w:vAlign w:val="center"/>
            <w:hideMark/>
          </w:tcPr>
          <w:p w:rsidR="00E936B3" w:rsidRPr="001F39CC" w:rsidRDefault="00E936B3" w:rsidP="007A70AC">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Adjusts strategies and actions based on changing conditions or unexpected challenges.</w:t>
            </w:r>
          </w:p>
        </w:tc>
        <w:tc>
          <w:tcPr>
            <w:tcW w:w="0" w:type="auto"/>
            <w:vAlign w:val="center"/>
            <w:hideMark/>
          </w:tcPr>
          <w:p w:rsidR="00E936B3" w:rsidRPr="001F39CC" w:rsidRDefault="00E936B3" w:rsidP="007A70AC">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During crises, emergencies, or limited resources.</w:t>
            </w:r>
          </w:p>
        </w:tc>
      </w:tr>
      <w:tr w:rsidR="00E936B3" w:rsidRPr="001F39CC" w:rsidTr="007D15E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D1D1D1" w:themeFill="background2" w:themeFillShade="E6"/>
            <w:vAlign w:val="center"/>
            <w:hideMark/>
          </w:tcPr>
          <w:p w:rsidR="00E936B3" w:rsidRPr="001F39CC" w:rsidRDefault="00E936B3" w:rsidP="002C7770">
            <w:pPr>
              <w:spacing w:line="360" w:lineRule="auto"/>
              <w:jc w:val="center"/>
              <w:rPr>
                <w:rFonts w:ascii="Times New Roman" w:hAnsi="Times New Roman" w:cs="Times New Roman"/>
              </w:rPr>
            </w:pPr>
            <w:r w:rsidRPr="001F39CC">
              <w:rPr>
                <w:rStyle w:val="Strong"/>
                <w:rFonts w:ascii="Times New Roman" w:hAnsi="Times New Roman" w:cs="Times New Roman"/>
              </w:rPr>
              <w:t>Participatory (Democratic) Leadership</w:t>
            </w:r>
          </w:p>
        </w:tc>
        <w:tc>
          <w:tcPr>
            <w:tcW w:w="0" w:type="auto"/>
            <w:vAlign w:val="center"/>
            <w:hideMark/>
          </w:tcPr>
          <w:p w:rsidR="00E936B3" w:rsidRPr="001F39CC" w:rsidRDefault="00E936B3" w:rsidP="007A70AC">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Involves team members and stakeholders in decision-making to build ownership.</w:t>
            </w:r>
          </w:p>
        </w:tc>
        <w:tc>
          <w:tcPr>
            <w:tcW w:w="0" w:type="auto"/>
            <w:vAlign w:val="center"/>
            <w:hideMark/>
          </w:tcPr>
          <w:p w:rsidR="00E936B3" w:rsidRPr="001F39CC" w:rsidRDefault="00E936B3" w:rsidP="007A70AC">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When teamwork and local input are essential.</w:t>
            </w:r>
          </w:p>
        </w:tc>
      </w:tr>
    </w:tbl>
    <w:p w:rsidR="00016925" w:rsidRPr="001F39CC" w:rsidRDefault="00016925" w:rsidP="0028356D">
      <w:pPr>
        <w:pStyle w:val="NormalWeb"/>
        <w:spacing w:line="360" w:lineRule="auto"/>
        <w:jc w:val="both"/>
      </w:pPr>
      <w:r w:rsidRPr="001F39CC">
        <w:rPr>
          <w:rStyle w:val="Strong"/>
          <w:rFonts w:eastAsiaTheme="majorEastAsia"/>
        </w:rPr>
        <w:t>Note:</w:t>
      </w:r>
      <w:r w:rsidRPr="001F39CC">
        <w:t xml:space="preserve"> A good leader often blends these styles. For example, during an outbreak, a PHC manager may be </w:t>
      </w:r>
      <w:r w:rsidRPr="001F39CC">
        <w:rPr>
          <w:rStyle w:val="Strong"/>
          <w:rFonts w:eastAsiaTheme="majorEastAsia"/>
          <w:b w:val="0"/>
        </w:rPr>
        <w:t>adaptive</w:t>
      </w:r>
      <w:r w:rsidRPr="001F39CC">
        <w:t xml:space="preserve"> in adjusting plans, </w:t>
      </w:r>
      <w:r w:rsidRPr="001F39CC">
        <w:rPr>
          <w:rStyle w:val="Strong"/>
          <w:rFonts w:eastAsiaTheme="majorEastAsia"/>
          <w:b w:val="0"/>
        </w:rPr>
        <w:t>transformational</w:t>
      </w:r>
      <w:r w:rsidRPr="001F39CC">
        <w:t xml:space="preserve"> in motivating staff</w:t>
      </w:r>
      <w:r w:rsidR="00DD2BF8" w:rsidRPr="001F39CC">
        <w:t xml:space="preserve"> and</w:t>
      </w:r>
      <w:r w:rsidRPr="001F39CC">
        <w:t xml:space="preserve"> </w:t>
      </w:r>
      <w:r w:rsidRPr="001F39CC">
        <w:rPr>
          <w:rStyle w:val="Strong"/>
          <w:rFonts w:eastAsiaTheme="majorEastAsia"/>
          <w:b w:val="0"/>
        </w:rPr>
        <w:t>participatory</w:t>
      </w:r>
      <w:r w:rsidRPr="001F39CC">
        <w:t xml:space="preserve"> in engaging the community.</w:t>
      </w:r>
    </w:p>
    <w:p w:rsidR="00016925" w:rsidRPr="001F39CC" w:rsidRDefault="00016925" w:rsidP="00AF6F51">
      <w:pPr>
        <w:pStyle w:val="Heading3"/>
        <w:spacing w:line="360" w:lineRule="auto"/>
        <w:jc w:val="both"/>
        <w:rPr>
          <w:rFonts w:ascii="Times New Roman" w:hAnsi="Times New Roman" w:cs="Times New Roman"/>
        </w:rPr>
      </w:pPr>
      <w:r w:rsidRPr="001F39CC">
        <w:rPr>
          <w:rStyle w:val="Strong"/>
          <w:rFonts w:ascii="Times New Roman" w:hAnsi="Times New Roman" w:cs="Times New Roman"/>
          <w:bCs w:val="0"/>
        </w:rPr>
        <w:t>2. Why Leadership Styles Matter in PHC</w:t>
      </w:r>
    </w:p>
    <w:p w:rsidR="00016925" w:rsidRPr="001F39CC" w:rsidRDefault="00016925" w:rsidP="00AF6F51">
      <w:pPr>
        <w:pStyle w:val="NormalWeb"/>
        <w:spacing w:line="360" w:lineRule="auto"/>
        <w:jc w:val="both"/>
      </w:pPr>
      <w:r w:rsidRPr="001F39CC">
        <w:t>The way a leader behaves directly influences:</w:t>
      </w:r>
    </w:p>
    <w:p w:rsidR="00016925" w:rsidRPr="001F39CC" w:rsidRDefault="00016925" w:rsidP="00CB3A49">
      <w:pPr>
        <w:pStyle w:val="NormalWeb"/>
        <w:numPr>
          <w:ilvl w:val="0"/>
          <w:numId w:val="18"/>
        </w:numPr>
        <w:spacing w:line="360" w:lineRule="auto"/>
        <w:jc w:val="both"/>
        <w:rPr>
          <w:b/>
        </w:rPr>
      </w:pPr>
      <w:r w:rsidRPr="001F39CC">
        <w:rPr>
          <w:rStyle w:val="Strong"/>
          <w:rFonts w:eastAsiaTheme="majorEastAsia"/>
          <w:b w:val="0"/>
        </w:rPr>
        <w:t>Team performance and morale</w:t>
      </w:r>
    </w:p>
    <w:p w:rsidR="00016925" w:rsidRPr="001F39CC" w:rsidRDefault="00016925" w:rsidP="00CB3A49">
      <w:pPr>
        <w:pStyle w:val="NormalWeb"/>
        <w:numPr>
          <w:ilvl w:val="0"/>
          <w:numId w:val="18"/>
        </w:numPr>
        <w:spacing w:line="360" w:lineRule="auto"/>
        <w:jc w:val="both"/>
        <w:rPr>
          <w:b/>
        </w:rPr>
      </w:pPr>
      <w:r w:rsidRPr="001F39CC">
        <w:rPr>
          <w:rStyle w:val="Strong"/>
          <w:rFonts w:eastAsiaTheme="majorEastAsia"/>
          <w:b w:val="0"/>
        </w:rPr>
        <w:t>Community trust and participation</w:t>
      </w:r>
    </w:p>
    <w:p w:rsidR="00016925" w:rsidRPr="001F39CC" w:rsidRDefault="00016925" w:rsidP="00CB3A49">
      <w:pPr>
        <w:pStyle w:val="NormalWeb"/>
        <w:numPr>
          <w:ilvl w:val="0"/>
          <w:numId w:val="18"/>
        </w:numPr>
        <w:spacing w:line="360" w:lineRule="auto"/>
        <w:jc w:val="both"/>
        <w:rPr>
          <w:b/>
        </w:rPr>
      </w:pPr>
      <w:r w:rsidRPr="001F39CC">
        <w:rPr>
          <w:rStyle w:val="Strong"/>
          <w:rFonts w:eastAsiaTheme="majorEastAsia"/>
          <w:b w:val="0"/>
        </w:rPr>
        <w:t>Efficiency of service delivery</w:t>
      </w:r>
    </w:p>
    <w:p w:rsidR="00016925" w:rsidRPr="001F39CC" w:rsidRDefault="00016925" w:rsidP="00CB3A49">
      <w:pPr>
        <w:pStyle w:val="NormalWeb"/>
        <w:numPr>
          <w:ilvl w:val="0"/>
          <w:numId w:val="18"/>
        </w:numPr>
        <w:spacing w:line="360" w:lineRule="auto"/>
        <w:jc w:val="both"/>
        <w:rPr>
          <w:b/>
        </w:rPr>
      </w:pPr>
      <w:r w:rsidRPr="001F39CC">
        <w:rPr>
          <w:rStyle w:val="Strong"/>
          <w:rFonts w:eastAsiaTheme="majorEastAsia"/>
          <w:b w:val="0"/>
        </w:rPr>
        <w:t>Achievement of targets and indicators</w:t>
      </w:r>
    </w:p>
    <w:p w:rsidR="002C7770" w:rsidRPr="001F39CC" w:rsidRDefault="00016925" w:rsidP="0028356D">
      <w:pPr>
        <w:pStyle w:val="NormalWeb"/>
        <w:spacing w:line="360" w:lineRule="auto"/>
        <w:jc w:val="both"/>
      </w:pPr>
      <w:r w:rsidRPr="001F39CC">
        <w:t xml:space="preserve">For example, a </w:t>
      </w:r>
      <w:r w:rsidRPr="001F39CC">
        <w:rPr>
          <w:rStyle w:val="Strong"/>
          <w:rFonts w:eastAsiaTheme="majorEastAsia"/>
          <w:b w:val="0"/>
        </w:rPr>
        <w:t>directive leader</w:t>
      </w:r>
      <w:r w:rsidRPr="001F39CC">
        <w:t xml:space="preserve"> may achieve quick results but can lower team morale if used continuously. In contrast, a </w:t>
      </w:r>
      <w:r w:rsidRPr="001F39CC">
        <w:rPr>
          <w:rStyle w:val="Strong"/>
          <w:rFonts w:eastAsiaTheme="majorEastAsia"/>
          <w:b w:val="0"/>
        </w:rPr>
        <w:t>participatory leader</w:t>
      </w:r>
      <w:r w:rsidRPr="001F39CC">
        <w:t xml:space="preserve"> may take longer to decide but builds stronger, more committed teams.</w:t>
      </w:r>
    </w:p>
    <w:p w:rsidR="00016925" w:rsidRPr="001F39CC" w:rsidRDefault="00016925" w:rsidP="0028356D">
      <w:pPr>
        <w:pStyle w:val="NormalWeb"/>
        <w:spacing w:line="360" w:lineRule="auto"/>
        <w:jc w:val="both"/>
      </w:pPr>
      <w:r w:rsidRPr="001F39CC">
        <w:lastRenderedPageBreak/>
        <w:t>Balancing flexibility, empathy</w:t>
      </w:r>
      <w:r w:rsidR="00DD2BF8" w:rsidRPr="001F39CC">
        <w:t xml:space="preserve"> and</w:t>
      </w:r>
      <w:r w:rsidRPr="001F39CC">
        <w:t xml:space="preserve"> accountability is therefore essential.</w:t>
      </w:r>
    </w:p>
    <w:p w:rsidR="00016925" w:rsidRPr="001F39CC" w:rsidRDefault="00016925" w:rsidP="00AF6F51">
      <w:pPr>
        <w:pStyle w:val="Heading3"/>
        <w:spacing w:line="360" w:lineRule="auto"/>
        <w:jc w:val="both"/>
        <w:rPr>
          <w:rFonts w:ascii="Times New Roman" w:hAnsi="Times New Roman" w:cs="Times New Roman"/>
        </w:rPr>
      </w:pPr>
      <w:r w:rsidRPr="001F39CC">
        <w:rPr>
          <w:rStyle w:val="Strong"/>
          <w:rFonts w:ascii="Times New Roman" w:hAnsi="Times New Roman" w:cs="Times New Roman"/>
          <w:bCs w:val="0"/>
        </w:rPr>
        <w:t>3. Leadership Competencies for PHC</w:t>
      </w:r>
    </w:p>
    <w:p w:rsidR="00016925" w:rsidRPr="001F39CC" w:rsidRDefault="00016925" w:rsidP="00AF6F51">
      <w:pPr>
        <w:pStyle w:val="NormalWeb"/>
        <w:spacing w:line="360" w:lineRule="auto"/>
        <w:jc w:val="both"/>
      </w:pPr>
      <w:r w:rsidRPr="001F39CC">
        <w:t xml:space="preserve">Leadership competencies are the </w:t>
      </w:r>
      <w:r w:rsidRPr="001F39CC">
        <w:rPr>
          <w:rStyle w:val="Strong"/>
          <w:rFonts w:eastAsiaTheme="majorEastAsia"/>
          <w:b w:val="0"/>
        </w:rPr>
        <w:t>knowledge, skills</w:t>
      </w:r>
      <w:r w:rsidR="00DD2BF8" w:rsidRPr="001F39CC">
        <w:rPr>
          <w:rStyle w:val="Strong"/>
          <w:rFonts w:eastAsiaTheme="majorEastAsia"/>
          <w:b w:val="0"/>
        </w:rPr>
        <w:t xml:space="preserve"> and</w:t>
      </w:r>
      <w:r w:rsidRPr="001F39CC">
        <w:rPr>
          <w:rStyle w:val="Strong"/>
          <w:rFonts w:eastAsiaTheme="majorEastAsia"/>
          <w:b w:val="0"/>
        </w:rPr>
        <w:t xml:space="preserve"> attitudes</w:t>
      </w:r>
      <w:r w:rsidRPr="001F39CC">
        <w:t xml:space="preserve"> that enable effective leadership. PHC leaders and managers must develop these to handle complex health challenges.</w:t>
      </w:r>
    </w:p>
    <w:tbl>
      <w:tblPr>
        <w:tblStyle w:val="ListTable3-Accent1"/>
        <w:tblW w:w="9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72"/>
        <w:gridCol w:w="5618"/>
      </w:tblGrid>
      <w:tr w:rsidR="00E936B3" w:rsidRPr="001F39CC" w:rsidTr="00E936B3">
        <w:trPr>
          <w:cnfStyle w:val="100000000000" w:firstRow="1" w:lastRow="0" w:firstColumn="0" w:lastColumn="0" w:oddVBand="0" w:evenVBand="0" w:oddHBand="0" w:evenHBand="0" w:firstRowFirstColumn="0" w:firstRowLastColumn="0" w:lastRowFirstColumn="0" w:lastRowLastColumn="0"/>
          <w:trHeight w:val="768"/>
        </w:trPr>
        <w:tc>
          <w:tcPr>
            <w:cnfStyle w:val="001000000100" w:firstRow="0" w:lastRow="0" w:firstColumn="1" w:lastColumn="0" w:oddVBand="0" w:evenVBand="0" w:oddHBand="0" w:evenHBand="0" w:firstRowFirstColumn="1" w:firstRowLastColumn="0" w:lastRowFirstColumn="0" w:lastRowLastColumn="0"/>
            <w:tcW w:w="0" w:type="auto"/>
            <w:vAlign w:val="center"/>
            <w:hideMark/>
          </w:tcPr>
          <w:p w:rsidR="00E936B3" w:rsidRPr="001F39CC" w:rsidRDefault="00E936B3" w:rsidP="002C7770">
            <w:pPr>
              <w:spacing w:line="360" w:lineRule="auto"/>
              <w:jc w:val="center"/>
              <w:rPr>
                <w:rFonts w:ascii="Times New Roman" w:hAnsi="Times New Roman" w:cs="Times New Roman"/>
                <w:b w:val="0"/>
                <w:bCs w:val="0"/>
              </w:rPr>
            </w:pPr>
            <w:r w:rsidRPr="001F39CC">
              <w:rPr>
                <w:rStyle w:val="Strong"/>
                <w:rFonts w:ascii="Times New Roman" w:hAnsi="Times New Roman" w:cs="Times New Roman"/>
                <w:b/>
              </w:rPr>
              <w:t>Leadership Competency</w:t>
            </w:r>
          </w:p>
        </w:tc>
        <w:tc>
          <w:tcPr>
            <w:tcW w:w="0" w:type="auto"/>
            <w:vAlign w:val="center"/>
            <w:hideMark/>
          </w:tcPr>
          <w:p w:rsidR="00E936B3" w:rsidRPr="001F39CC" w:rsidRDefault="00E936B3" w:rsidP="002C7770">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39CC">
              <w:rPr>
                <w:rStyle w:val="Strong"/>
                <w:rFonts w:ascii="Times New Roman" w:hAnsi="Times New Roman" w:cs="Times New Roman"/>
                <w:b/>
              </w:rPr>
              <w:t>Description</w:t>
            </w:r>
          </w:p>
        </w:tc>
      </w:tr>
      <w:tr w:rsidR="00E936B3" w:rsidRPr="001F39CC" w:rsidTr="00E936B3">
        <w:trPr>
          <w:cnfStyle w:val="000000100000" w:firstRow="0" w:lastRow="0" w:firstColumn="0" w:lastColumn="0" w:oddVBand="0" w:evenVBand="0" w:oddHBand="1" w:evenHBand="0" w:firstRowFirstColumn="0" w:firstRowLastColumn="0" w:lastRowFirstColumn="0" w:lastRowLastColumn="0"/>
          <w:trHeight w:val="745"/>
        </w:trPr>
        <w:tc>
          <w:tcPr>
            <w:cnfStyle w:val="001000000000" w:firstRow="0" w:lastRow="0" w:firstColumn="1" w:lastColumn="0" w:oddVBand="0" w:evenVBand="0" w:oddHBand="0" w:evenHBand="0" w:firstRowFirstColumn="0" w:firstRowLastColumn="0" w:lastRowFirstColumn="0" w:lastRowLastColumn="0"/>
            <w:tcW w:w="0" w:type="auto"/>
            <w:shd w:val="clear" w:color="auto" w:fill="D1D1D1" w:themeFill="background2" w:themeFillShade="E6"/>
            <w:vAlign w:val="center"/>
            <w:hideMark/>
          </w:tcPr>
          <w:p w:rsidR="00E936B3" w:rsidRPr="001F39CC" w:rsidRDefault="00E936B3" w:rsidP="002C7770">
            <w:pPr>
              <w:spacing w:line="360" w:lineRule="auto"/>
              <w:jc w:val="center"/>
              <w:rPr>
                <w:rFonts w:ascii="Times New Roman" w:hAnsi="Times New Roman" w:cs="Times New Roman"/>
              </w:rPr>
            </w:pPr>
            <w:r w:rsidRPr="001F39CC">
              <w:rPr>
                <w:rStyle w:val="Strong"/>
                <w:rFonts w:ascii="Times New Roman" w:hAnsi="Times New Roman" w:cs="Times New Roman"/>
              </w:rPr>
              <w:t>Vision and Strategic Thinking</w:t>
            </w:r>
          </w:p>
        </w:tc>
        <w:tc>
          <w:tcPr>
            <w:tcW w:w="0" w:type="auto"/>
            <w:vAlign w:val="center"/>
            <w:hideMark/>
          </w:tcPr>
          <w:p w:rsidR="00E936B3" w:rsidRPr="001F39CC" w:rsidRDefault="00E936B3" w:rsidP="006C2C6C">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Setting clear goals aligned with health priorities.</w:t>
            </w:r>
          </w:p>
        </w:tc>
      </w:tr>
      <w:tr w:rsidR="00E936B3" w:rsidRPr="001F39CC" w:rsidTr="00E936B3">
        <w:trPr>
          <w:trHeight w:val="1153"/>
        </w:trPr>
        <w:tc>
          <w:tcPr>
            <w:cnfStyle w:val="001000000000" w:firstRow="0" w:lastRow="0" w:firstColumn="1" w:lastColumn="0" w:oddVBand="0" w:evenVBand="0" w:oddHBand="0" w:evenHBand="0" w:firstRowFirstColumn="0" w:firstRowLastColumn="0" w:lastRowFirstColumn="0" w:lastRowLastColumn="0"/>
            <w:tcW w:w="0" w:type="auto"/>
            <w:shd w:val="clear" w:color="auto" w:fill="D1D1D1" w:themeFill="background2" w:themeFillShade="E6"/>
            <w:vAlign w:val="center"/>
            <w:hideMark/>
          </w:tcPr>
          <w:p w:rsidR="00E936B3" w:rsidRPr="001F39CC" w:rsidRDefault="00E936B3" w:rsidP="002C7770">
            <w:pPr>
              <w:spacing w:line="360" w:lineRule="auto"/>
              <w:jc w:val="center"/>
              <w:rPr>
                <w:rFonts w:ascii="Times New Roman" w:hAnsi="Times New Roman" w:cs="Times New Roman"/>
              </w:rPr>
            </w:pPr>
            <w:r w:rsidRPr="001F39CC">
              <w:rPr>
                <w:rStyle w:val="Strong"/>
                <w:rFonts w:ascii="Times New Roman" w:hAnsi="Times New Roman" w:cs="Times New Roman"/>
              </w:rPr>
              <w:t>Communication and Influence</w:t>
            </w:r>
          </w:p>
        </w:tc>
        <w:tc>
          <w:tcPr>
            <w:tcW w:w="0" w:type="auto"/>
            <w:vAlign w:val="center"/>
            <w:hideMark/>
          </w:tcPr>
          <w:p w:rsidR="00E936B3" w:rsidRPr="001F39CC" w:rsidRDefault="00E936B3" w:rsidP="006C2C6C">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Sharing information effectively and inspiring others.</w:t>
            </w:r>
          </w:p>
        </w:tc>
      </w:tr>
      <w:tr w:rsidR="00E936B3" w:rsidRPr="001F39CC" w:rsidTr="00E936B3">
        <w:trPr>
          <w:cnfStyle w:val="000000100000" w:firstRow="0" w:lastRow="0" w:firstColumn="0" w:lastColumn="0" w:oddVBand="0" w:evenVBand="0" w:oddHBand="1" w:evenHBand="0" w:firstRowFirstColumn="0" w:firstRowLastColumn="0" w:lastRowFirstColumn="0" w:lastRowLastColumn="0"/>
          <w:trHeight w:val="768"/>
        </w:trPr>
        <w:tc>
          <w:tcPr>
            <w:cnfStyle w:val="001000000000" w:firstRow="0" w:lastRow="0" w:firstColumn="1" w:lastColumn="0" w:oddVBand="0" w:evenVBand="0" w:oddHBand="0" w:evenHBand="0" w:firstRowFirstColumn="0" w:firstRowLastColumn="0" w:lastRowFirstColumn="0" w:lastRowLastColumn="0"/>
            <w:tcW w:w="0" w:type="auto"/>
            <w:shd w:val="clear" w:color="auto" w:fill="D1D1D1" w:themeFill="background2" w:themeFillShade="E6"/>
            <w:vAlign w:val="center"/>
            <w:hideMark/>
          </w:tcPr>
          <w:p w:rsidR="00E936B3" w:rsidRPr="001F39CC" w:rsidRDefault="00E936B3" w:rsidP="002C7770">
            <w:pPr>
              <w:spacing w:line="360" w:lineRule="auto"/>
              <w:jc w:val="center"/>
              <w:rPr>
                <w:rFonts w:ascii="Times New Roman" w:hAnsi="Times New Roman" w:cs="Times New Roman"/>
              </w:rPr>
            </w:pPr>
            <w:r w:rsidRPr="001F39CC">
              <w:rPr>
                <w:rStyle w:val="Strong"/>
                <w:rFonts w:ascii="Times New Roman" w:hAnsi="Times New Roman" w:cs="Times New Roman"/>
              </w:rPr>
              <w:t>Decision-Making and Problem-Solving</w:t>
            </w:r>
          </w:p>
        </w:tc>
        <w:tc>
          <w:tcPr>
            <w:tcW w:w="0" w:type="auto"/>
            <w:vAlign w:val="center"/>
            <w:hideMark/>
          </w:tcPr>
          <w:p w:rsidR="00E936B3" w:rsidRPr="001F39CC" w:rsidRDefault="00E936B3" w:rsidP="006C2C6C">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Using evidence and judgment to make sound choices.</w:t>
            </w:r>
          </w:p>
        </w:tc>
      </w:tr>
      <w:tr w:rsidR="00E936B3" w:rsidRPr="001F39CC" w:rsidTr="00E936B3">
        <w:trPr>
          <w:trHeight w:val="745"/>
        </w:trPr>
        <w:tc>
          <w:tcPr>
            <w:cnfStyle w:val="001000000000" w:firstRow="0" w:lastRow="0" w:firstColumn="1" w:lastColumn="0" w:oddVBand="0" w:evenVBand="0" w:oddHBand="0" w:evenHBand="0" w:firstRowFirstColumn="0" w:firstRowLastColumn="0" w:lastRowFirstColumn="0" w:lastRowLastColumn="0"/>
            <w:tcW w:w="0" w:type="auto"/>
            <w:shd w:val="clear" w:color="auto" w:fill="D1D1D1" w:themeFill="background2" w:themeFillShade="E6"/>
            <w:vAlign w:val="center"/>
            <w:hideMark/>
          </w:tcPr>
          <w:p w:rsidR="00E936B3" w:rsidRPr="001F39CC" w:rsidRDefault="00E936B3" w:rsidP="002C7770">
            <w:pPr>
              <w:spacing w:line="360" w:lineRule="auto"/>
              <w:jc w:val="center"/>
              <w:rPr>
                <w:rFonts w:ascii="Times New Roman" w:hAnsi="Times New Roman" w:cs="Times New Roman"/>
              </w:rPr>
            </w:pPr>
            <w:r w:rsidRPr="001F39CC">
              <w:rPr>
                <w:rStyle w:val="Strong"/>
                <w:rFonts w:ascii="Times New Roman" w:hAnsi="Times New Roman" w:cs="Times New Roman"/>
              </w:rPr>
              <w:t>Team Building and Motivation</w:t>
            </w:r>
          </w:p>
        </w:tc>
        <w:tc>
          <w:tcPr>
            <w:tcW w:w="0" w:type="auto"/>
            <w:vAlign w:val="center"/>
            <w:hideMark/>
          </w:tcPr>
          <w:p w:rsidR="00E936B3" w:rsidRPr="001F39CC" w:rsidRDefault="00E936B3" w:rsidP="006C2C6C">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Fostering trust, collaboration and morale among staff.</w:t>
            </w:r>
          </w:p>
        </w:tc>
      </w:tr>
      <w:tr w:rsidR="00E936B3" w:rsidRPr="001F39CC" w:rsidTr="00E936B3">
        <w:trPr>
          <w:cnfStyle w:val="000000100000" w:firstRow="0" w:lastRow="0" w:firstColumn="0" w:lastColumn="0" w:oddVBand="0" w:evenVBand="0" w:oddHBand="1" w:evenHBand="0" w:firstRowFirstColumn="0" w:firstRowLastColumn="0" w:lastRowFirstColumn="0" w:lastRowLastColumn="0"/>
          <w:trHeight w:val="768"/>
        </w:trPr>
        <w:tc>
          <w:tcPr>
            <w:cnfStyle w:val="001000000000" w:firstRow="0" w:lastRow="0" w:firstColumn="1" w:lastColumn="0" w:oddVBand="0" w:evenVBand="0" w:oddHBand="0" w:evenHBand="0" w:firstRowFirstColumn="0" w:firstRowLastColumn="0" w:lastRowFirstColumn="0" w:lastRowLastColumn="0"/>
            <w:tcW w:w="0" w:type="auto"/>
            <w:shd w:val="clear" w:color="auto" w:fill="D1D1D1" w:themeFill="background2" w:themeFillShade="E6"/>
            <w:vAlign w:val="center"/>
            <w:hideMark/>
          </w:tcPr>
          <w:p w:rsidR="00E936B3" w:rsidRPr="001F39CC" w:rsidRDefault="00E936B3" w:rsidP="002C7770">
            <w:pPr>
              <w:spacing w:line="360" w:lineRule="auto"/>
              <w:jc w:val="center"/>
              <w:rPr>
                <w:rFonts w:ascii="Times New Roman" w:hAnsi="Times New Roman" w:cs="Times New Roman"/>
              </w:rPr>
            </w:pPr>
            <w:r w:rsidRPr="001F39CC">
              <w:rPr>
                <w:rStyle w:val="Strong"/>
                <w:rFonts w:ascii="Times New Roman" w:hAnsi="Times New Roman" w:cs="Times New Roman"/>
              </w:rPr>
              <w:t>Adaptability and Resilience</w:t>
            </w:r>
          </w:p>
        </w:tc>
        <w:tc>
          <w:tcPr>
            <w:tcW w:w="0" w:type="auto"/>
            <w:vAlign w:val="center"/>
            <w:hideMark/>
          </w:tcPr>
          <w:p w:rsidR="00E936B3" w:rsidRPr="001F39CC" w:rsidRDefault="00E936B3" w:rsidP="006C2C6C">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Remaining calm and effective under pressure or change.</w:t>
            </w:r>
          </w:p>
        </w:tc>
      </w:tr>
      <w:tr w:rsidR="00E936B3" w:rsidRPr="001F39CC" w:rsidTr="00E936B3">
        <w:trPr>
          <w:trHeight w:val="1153"/>
        </w:trPr>
        <w:tc>
          <w:tcPr>
            <w:cnfStyle w:val="001000000000" w:firstRow="0" w:lastRow="0" w:firstColumn="1" w:lastColumn="0" w:oddVBand="0" w:evenVBand="0" w:oddHBand="0" w:evenHBand="0" w:firstRowFirstColumn="0" w:firstRowLastColumn="0" w:lastRowFirstColumn="0" w:lastRowLastColumn="0"/>
            <w:tcW w:w="0" w:type="auto"/>
            <w:shd w:val="clear" w:color="auto" w:fill="D1D1D1" w:themeFill="background2" w:themeFillShade="E6"/>
            <w:vAlign w:val="center"/>
            <w:hideMark/>
          </w:tcPr>
          <w:p w:rsidR="00E936B3" w:rsidRPr="001F39CC" w:rsidRDefault="00E936B3" w:rsidP="002C7770">
            <w:pPr>
              <w:spacing w:line="360" w:lineRule="auto"/>
              <w:jc w:val="center"/>
              <w:rPr>
                <w:rFonts w:ascii="Times New Roman" w:hAnsi="Times New Roman" w:cs="Times New Roman"/>
              </w:rPr>
            </w:pPr>
            <w:r w:rsidRPr="001F39CC">
              <w:rPr>
                <w:rStyle w:val="Strong"/>
                <w:rFonts w:ascii="Times New Roman" w:hAnsi="Times New Roman" w:cs="Times New Roman"/>
              </w:rPr>
              <w:t>Ethics and Accountability</w:t>
            </w:r>
          </w:p>
        </w:tc>
        <w:tc>
          <w:tcPr>
            <w:tcW w:w="0" w:type="auto"/>
            <w:vAlign w:val="center"/>
            <w:hideMark/>
          </w:tcPr>
          <w:p w:rsidR="00E936B3" w:rsidRPr="001F39CC" w:rsidRDefault="00E936B3"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Promoting transparency, fairness and responsible behavior.</w:t>
            </w:r>
          </w:p>
        </w:tc>
      </w:tr>
      <w:tr w:rsidR="00E936B3" w:rsidRPr="001F39CC" w:rsidTr="00E936B3">
        <w:trPr>
          <w:cnfStyle w:val="000000100000" w:firstRow="0" w:lastRow="0" w:firstColumn="0" w:lastColumn="0" w:oddVBand="0" w:evenVBand="0" w:oddHBand="1" w:evenHBand="0" w:firstRowFirstColumn="0" w:firstRowLastColumn="0" w:lastRowFirstColumn="0" w:lastRowLastColumn="0"/>
          <w:trHeight w:val="1130"/>
        </w:trPr>
        <w:tc>
          <w:tcPr>
            <w:cnfStyle w:val="001000000000" w:firstRow="0" w:lastRow="0" w:firstColumn="1" w:lastColumn="0" w:oddVBand="0" w:evenVBand="0" w:oddHBand="0" w:evenHBand="0" w:firstRowFirstColumn="0" w:firstRowLastColumn="0" w:lastRowFirstColumn="0" w:lastRowLastColumn="0"/>
            <w:tcW w:w="0" w:type="auto"/>
            <w:shd w:val="clear" w:color="auto" w:fill="D1D1D1" w:themeFill="background2" w:themeFillShade="E6"/>
            <w:vAlign w:val="center"/>
            <w:hideMark/>
          </w:tcPr>
          <w:p w:rsidR="00E936B3" w:rsidRPr="001F39CC" w:rsidRDefault="00E936B3" w:rsidP="002C7770">
            <w:pPr>
              <w:spacing w:line="360" w:lineRule="auto"/>
              <w:jc w:val="center"/>
              <w:rPr>
                <w:rFonts w:ascii="Times New Roman" w:hAnsi="Times New Roman" w:cs="Times New Roman"/>
              </w:rPr>
            </w:pPr>
            <w:r w:rsidRPr="001F39CC">
              <w:rPr>
                <w:rStyle w:val="Strong"/>
                <w:rFonts w:ascii="Times New Roman" w:hAnsi="Times New Roman" w:cs="Times New Roman"/>
              </w:rPr>
              <w:t>Community Engagement</w:t>
            </w:r>
          </w:p>
        </w:tc>
        <w:tc>
          <w:tcPr>
            <w:tcW w:w="0" w:type="auto"/>
            <w:vAlign w:val="center"/>
            <w:hideMark/>
          </w:tcPr>
          <w:p w:rsidR="00E936B3" w:rsidRPr="001F39CC" w:rsidRDefault="00E936B3"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Involving community members in identifying needs and solutions.</w:t>
            </w:r>
          </w:p>
        </w:tc>
      </w:tr>
    </w:tbl>
    <w:p w:rsidR="00016925" w:rsidRPr="001F39CC" w:rsidRDefault="00016925" w:rsidP="0028356D">
      <w:pPr>
        <w:pStyle w:val="NormalWeb"/>
        <w:spacing w:line="360" w:lineRule="auto"/>
        <w:jc w:val="both"/>
      </w:pPr>
      <w:r w:rsidRPr="001F39CC">
        <w:t xml:space="preserve">Building these competencies strengthens leadership at all levels of PHC and contributes to achieving </w:t>
      </w:r>
      <w:r w:rsidRPr="001F39CC">
        <w:rPr>
          <w:rStyle w:val="Strong"/>
          <w:rFonts w:eastAsiaTheme="majorEastAsia"/>
          <w:b w:val="0"/>
        </w:rPr>
        <w:t>SDG 3 (Good Health and Well-being)</w:t>
      </w:r>
      <w:r w:rsidRPr="001F39CC">
        <w:rPr>
          <w:b/>
        </w:rPr>
        <w:t xml:space="preserve"> </w:t>
      </w:r>
      <w:r w:rsidRPr="001F39CC">
        <w:t>and</w:t>
      </w:r>
      <w:r w:rsidRPr="001F39CC">
        <w:rPr>
          <w:b/>
        </w:rPr>
        <w:t xml:space="preserve"> </w:t>
      </w:r>
      <w:r w:rsidRPr="001F39CC">
        <w:rPr>
          <w:rStyle w:val="Strong"/>
          <w:rFonts w:eastAsiaTheme="majorEastAsia"/>
          <w:b w:val="0"/>
        </w:rPr>
        <w:t>Universal Health Coverage (UHC)</w:t>
      </w:r>
      <w:r w:rsidRPr="001F39CC">
        <w:rPr>
          <w:b/>
        </w:rPr>
        <w:t>.</w:t>
      </w:r>
    </w:p>
    <w:p w:rsidR="00016925" w:rsidRPr="001F39CC" w:rsidRDefault="00016925" w:rsidP="00AF6F51">
      <w:pPr>
        <w:pStyle w:val="Heading3"/>
        <w:spacing w:line="360" w:lineRule="auto"/>
        <w:jc w:val="both"/>
        <w:rPr>
          <w:rFonts w:ascii="Times New Roman" w:hAnsi="Times New Roman" w:cs="Times New Roman"/>
        </w:rPr>
      </w:pPr>
      <w:r w:rsidRPr="001F39CC">
        <w:rPr>
          <w:rStyle w:val="Strong"/>
          <w:rFonts w:ascii="Times New Roman" w:hAnsi="Times New Roman" w:cs="Times New Roman"/>
          <w:bCs w:val="0"/>
        </w:rPr>
        <w:t>4. Self-Assessment of Leadership Style (Interactive Exercise)</w:t>
      </w:r>
    </w:p>
    <w:p w:rsidR="00016925" w:rsidRPr="001F39CC" w:rsidRDefault="00016925" w:rsidP="00AF6F51">
      <w:pPr>
        <w:pStyle w:val="NormalWeb"/>
        <w:spacing w:line="360" w:lineRule="auto"/>
        <w:jc w:val="both"/>
      </w:pPr>
      <w:r w:rsidRPr="00CE09E0">
        <w:rPr>
          <w:rStyle w:val="Strong"/>
          <w:rFonts w:eastAsiaTheme="majorEastAsia"/>
          <w:i/>
          <w:color w:val="153D63" w:themeColor="text2" w:themeTint="E6"/>
        </w:rPr>
        <w:t>Purpose:</w:t>
      </w:r>
      <w:r w:rsidRPr="001F39CC">
        <w:br/>
        <w:t>To help participants identify their dominant leadership style and areas for improvement.</w:t>
      </w:r>
    </w:p>
    <w:p w:rsidR="001F39CC" w:rsidRPr="001F39CC" w:rsidRDefault="001F39CC" w:rsidP="00AF6F51">
      <w:pPr>
        <w:pStyle w:val="NormalWeb"/>
        <w:spacing w:line="360" w:lineRule="auto"/>
        <w:jc w:val="both"/>
        <w:rPr>
          <w:rStyle w:val="Strong"/>
          <w:rFonts w:eastAsiaTheme="majorEastAsia"/>
          <w:i/>
        </w:rPr>
      </w:pPr>
    </w:p>
    <w:p w:rsidR="00016925" w:rsidRPr="001F39CC" w:rsidRDefault="00016925" w:rsidP="00AF6F51">
      <w:pPr>
        <w:pStyle w:val="NormalWeb"/>
        <w:spacing w:line="360" w:lineRule="auto"/>
        <w:jc w:val="both"/>
        <w:rPr>
          <w:i/>
        </w:rPr>
      </w:pPr>
      <w:r w:rsidRPr="00CE09E0">
        <w:rPr>
          <w:rStyle w:val="Strong"/>
          <w:rFonts w:eastAsiaTheme="majorEastAsia"/>
          <w:i/>
          <w:color w:val="153D63" w:themeColor="text2" w:themeTint="E6"/>
        </w:rPr>
        <w:lastRenderedPageBreak/>
        <w:t>Instructions for Participants</w:t>
      </w:r>
      <w:r w:rsidRPr="001F39CC">
        <w:rPr>
          <w:rStyle w:val="Strong"/>
          <w:rFonts w:eastAsiaTheme="majorEastAsia"/>
          <w:i/>
        </w:rPr>
        <w:t>:</w:t>
      </w:r>
    </w:p>
    <w:p w:rsidR="00016925" w:rsidRPr="001F39CC" w:rsidRDefault="00016925" w:rsidP="00CB3A49">
      <w:pPr>
        <w:pStyle w:val="NormalWeb"/>
        <w:numPr>
          <w:ilvl w:val="0"/>
          <w:numId w:val="19"/>
        </w:numPr>
        <w:spacing w:line="360" w:lineRule="auto"/>
        <w:jc w:val="both"/>
      </w:pPr>
      <w:r w:rsidRPr="001F39CC">
        <w:t xml:space="preserve">Read each statement in the table below and tick </w:t>
      </w:r>
      <w:r w:rsidRPr="001F39CC">
        <w:rPr>
          <w:rFonts w:ascii="Segoe UI Emoji" w:hAnsi="Segoe UI Emoji" w:cs="Segoe UI Emoji"/>
        </w:rPr>
        <w:t>✔</w:t>
      </w:r>
      <w:r w:rsidRPr="001F39CC">
        <w:t xml:space="preserve"> the response that best describes how you usually act at work.</w:t>
      </w:r>
    </w:p>
    <w:p w:rsidR="00016925" w:rsidRPr="001F39CC" w:rsidRDefault="00016925" w:rsidP="00CB3A49">
      <w:pPr>
        <w:pStyle w:val="NormalWeb"/>
        <w:numPr>
          <w:ilvl w:val="0"/>
          <w:numId w:val="19"/>
        </w:numPr>
        <w:spacing w:line="360" w:lineRule="auto"/>
        <w:jc w:val="both"/>
      </w:pPr>
      <w:r w:rsidRPr="001F39CC">
        <w:t>Count the number of ticks in each column to find your most dominant style.</w:t>
      </w:r>
    </w:p>
    <w:p w:rsidR="00016925" w:rsidRPr="001F39CC" w:rsidRDefault="00016925" w:rsidP="00CB3A49">
      <w:pPr>
        <w:pStyle w:val="NormalWeb"/>
        <w:numPr>
          <w:ilvl w:val="0"/>
          <w:numId w:val="19"/>
        </w:numPr>
        <w:spacing w:line="360" w:lineRule="auto"/>
        <w:jc w:val="both"/>
      </w:pPr>
      <w:r w:rsidRPr="001F39CC">
        <w:t>Reflect on how this style helps or limits you in your current role.</w:t>
      </w:r>
    </w:p>
    <w:tbl>
      <w:tblPr>
        <w:tblStyle w:val="ListTable3-Accent1"/>
        <w:tblW w:w="90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66"/>
        <w:gridCol w:w="1875"/>
        <w:gridCol w:w="1072"/>
        <w:gridCol w:w="1475"/>
      </w:tblGrid>
      <w:tr w:rsidR="00016925" w:rsidRPr="001F39CC" w:rsidTr="007F1D46">
        <w:trPr>
          <w:cnfStyle w:val="100000000000" w:firstRow="1" w:lastRow="0" w:firstColumn="0" w:lastColumn="0" w:oddVBand="0" w:evenVBand="0" w:oddHBand="0" w:evenHBand="0" w:firstRowFirstColumn="0" w:firstRowLastColumn="0" w:lastRowFirstColumn="0" w:lastRowLastColumn="0"/>
          <w:trHeight w:val="488"/>
        </w:trPr>
        <w:tc>
          <w:tcPr>
            <w:cnfStyle w:val="001000000100" w:firstRow="0" w:lastRow="0" w:firstColumn="1" w:lastColumn="0" w:oddVBand="0" w:evenVBand="0" w:oddHBand="0" w:evenHBand="0" w:firstRowFirstColumn="1" w:firstRowLastColumn="0" w:lastRowFirstColumn="0" w:lastRowLastColumn="0"/>
            <w:tcW w:w="0" w:type="auto"/>
            <w:tcBorders>
              <w:bottom w:val="none" w:sz="0" w:space="0" w:color="auto"/>
              <w:right w:val="none" w:sz="0" w:space="0" w:color="auto"/>
            </w:tcBorders>
            <w:vAlign w:val="center"/>
            <w:hideMark/>
          </w:tcPr>
          <w:p w:rsidR="00016925" w:rsidRPr="001F39CC" w:rsidRDefault="00016925" w:rsidP="007F1D46">
            <w:pPr>
              <w:spacing w:line="360" w:lineRule="auto"/>
              <w:jc w:val="center"/>
              <w:rPr>
                <w:rFonts w:ascii="Times New Roman" w:hAnsi="Times New Roman" w:cs="Times New Roman"/>
                <w:b w:val="0"/>
                <w:bCs w:val="0"/>
                <w:sz w:val="22"/>
                <w:szCs w:val="22"/>
              </w:rPr>
            </w:pPr>
            <w:r w:rsidRPr="001F39CC">
              <w:rPr>
                <w:rStyle w:val="Strong"/>
                <w:rFonts w:ascii="Times New Roman" w:hAnsi="Times New Roman" w:cs="Times New Roman"/>
                <w:b/>
                <w:sz w:val="22"/>
                <w:szCs w:val="22"/>
              </w:rPr>
              <w:t>Statement</w:t>
            </w:r>
          </w:p>
        </w:tc>
        <w:tc>
          <w:tcPr>
            <w:tcW w:w="0" w:type="auto"/>
            <w:vAlign w:val="center"/>
            <w:hideMark/>
          </w:tcPr>
          <w:p w:rsidR="00016925" w:rsidRPr="001F39CC" w:rsidRDefault="00016925" w:rsidP="007F1D46">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sz w:val="22"/>
                <w:szCs w:val="22"/>
              </w:rPr>
            </w:pPr>
            <w:r w:rsidRPr="001F39CC">
              <w:rPr>
                <w:rStyle w:val="Strong"/>
                <w:rFonts w:ascii="Times New Roman" w:hAnsi="Times New Roman" w:cs="Times New Roman"/>
                <w:b/>
                <w:sz w:val="22"/>
                <w:szCs w:val="22"/>
              </w:rPr>
              <w:t>Transformational</w:t>
            </w:r>
          </w:p>
        </w:tc>
        <w:tc>
          <w:tcPr>
            <w:tcW w:w="0" w:type="auto"/>
            <w:vAlign w:val="center"/>
            <w:hideMark/>
          </w:tcPr>
          <w:p w:rsidR="00016925" w:rsidRPr="001F39CC" w:rsidRDefault="00016925" w:rsidP="007F1D46">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sz w:val="22"/>
                <w:szCs w:val="22"/>
              </w:rPr>
            </w:pPr>
            <w:r w:rsidRPr="001F39CC">
              <w:rPr>
                <w:rStyle w:val="Strong"/>
                <w:rFonts w:ascii="Times New Roman" w:hAnsi="Times New Roman" w:cs="Times New Roman"/>
                <w:b/>
                <w:sz w:val="22"/>
                <w:szCs w:val="22"/>
              </w:rPr>
              <w:t>Adaptive</w:t>
            </w:r>
          </w:p>
        </w:tc>
        <w:tc>
          <w:tcPr>
            <w:tcW w:w="0" w:type="auto"/>
            <w:vAlign w:val="center"/>
            <w:hideMark/>
          </w:tcPr>
          <w:p w:rsidR="00016925" w:rsidRPr="001F39CC" w:rsidRDefault="00016925" w:rsidP="007F1D46">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sz w:val="22"/>
                <w:szCs w:val="22"/>
              </w:rPr>
            </w:pPr>
            <w:r w:rsidRPr="001F39CC">
              <w:rPr>
                <w:rStyle w:val="Strong"/>
                <w:rFonts w:ascii="Times New Roman" w:hAnsi="Times New Roman" w:cs="Times New Roman"/>
                <w:b/>
                <w:sz w:val="22"/>
                <w:szCs w:val="22"/>
              </w:rPr>
              <w:t>Participatory</w:t>
            </w:r>
          </w:p>
        </w:tc>
      </w:tr>
      <w:tr w:rsidR="00016925" w:rsidRPr="001F39CC" w:rsidTr="00AD78E9">
        <w:trPr>
          <w:cnfStyle w:val="000000100000" w:firstRow="0" w:lastRow="0" w:firstColumn="0" w:lastColumn="0" w:oddVBand="0" w:evenVBand="0" w:oddHBand="1" w:evenHBand="0" w:firstRowFirstColumn="0" w:firstRowLastColumn="0" w:lastRowFirstColumn="0" w:lastRowLastColumn="0"/>
          <w:trHeight w:val="549"/>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shd w:val="clear" w:color="auto" w:fill="D1D1D1" w:themeFill="background2" w:themeFillShade="E6"/>
            <w:vAlign w:val="center"/>
            <w:hideMark/>
          </w:tcPr>
          <w:p w:rsidR="00016925" w:rsidRPr="001F39CC" w:rsidRDefault="00016925" w:rsidP="00AF6F51">
            <w:pPr>
              <w:spacing w:line="360" w:lineRule="auto"/>
              <w:jc w:val="both"/>
              <w:rPr>
                <w:rFonts w:ascii="Times New Roman" w:hAnsi="Times New Roman" w:cs="Times New Roman"/>
                <w:b w:val="0"/>
                <w:sz w:val="22"/>
                <w:szCs w:val="22"/>
              </w:rPr>
            </w:pPr>
            <w:r w:rsidRPr="001F39CC">
              <w:rPr>
                <w:rFonts w:ascii="Times New Roman" w:hAnsi="Times New Roman" w:cs="Times New Roman"/>
                <w:b w:val="0"/>
                <w:sz w:val="22"/>
                <w:szCs w:val="22"/>
              </w:rPr>
              <w:t>I inspire others with a shared vision.</w:t>
            </w:r>
          </w:p>
        </w:tc>
        <w:tc>
          <w:tcPr>
            <w:tcW w:w="0" w:type="auto"/>
            <w:tcBorders>
              <w:top w:val="none" w:sz="0" w:space="0" w:color="auto"/>
              <w:bottom w:val="none" w:sz="0" w:space="0" w:color="auto"/>
            </w:tcBorders>
            <w:vAlign w:val="center"/>
            <w:hideMark/>
          </w:tcPr>
          <w:p w:rsidR="00016925" w:rsidRPr="001F39CC" w:rsidRDefault="00016925" w:rsidP="007F1D46">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szCs w:val="22"/>
              </w:rPr>
            </w:pPr>
            <w:r w:rsidRPr="001F39CC">
              <w:rPr>
                <w:rFonts w:ascii="Segoe UI Emoji" w:hAnsi="Segoe UI Emoji" w:cs="Segoe UI Emoji"/>
                <w:sz w:val="22"/>
                <w:szCs w:val="22"/>
              </w:rPr>
              <w:t>✔</w:t>
            </w:r>
          </w:p>
        </w:tc>
        <w:tc>
          <w:tcPr>
            <w:tcW w:w="0" w:type="auto"/>
            <w:tcBorders>
              <w:top w:val="none" w:sz="0" w:space="0" w:color="auto"/>
              <w:bottom w:val="none" w:sz="0" w:space="0" w:color="auto"/>
            </w:tcBorders>
            <w:vAlign w:val="center"/>
            <w:hideMark/>
          </w:tcPr>
          <w:p w:rsidR="00016925" w:rsidRPr="001F39CC" w:rsidRDefault="00016925" w:rsidP="007F1D46">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szCs w:val="22"/>
              </w:rPr>
            </w:pPr>
          </w:p>
        </w:tc>
        <w:tc>
          <w:tcPr>
            <w:tcW w:w="0" w:type="auto"/>
            <w:tcBorders>
              <w:top w:val="none" w:sz="0" w:space="0" w:color="auto"/>
              <w:bottom w:val="none" w:sz="0" w:space="0" w:color="auto"/>
            </w:tcBorders>
            <w:vAlign w:val="center"/>
            <w:hideMark/>
          </w:tcPr>
          <w:p w:rsidR="00016925" w:rsidRPr="001F39CC" w:rsidRDefault="00016925" w:rsidP="007F1D46">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szCs w:val="22"/>
              </w:rPr>
            </w:pPr>
          </w:p>
        </w:tc>
      </w:tr>
      <w:tr w:rsidR="00016925" w:rsidRPr="001F39CC" w:rsidTr="00AD78E9">
        <w:trPr>
          <w:trHeight w:val="549"/>
        </w:trPr>
        <w:tc>
          <w:tcPr>
            <w:cnfStyle w:val="001000000000" w:firstRow="0" w:lastRow="0" w:firstColumn="1" w:lastColumn="0" w:oddVBand="0" w:evenVBand="0" w:oddHBand="0" w:evenHBand="0" w:firstRowFirstColumn="0" w:firstRowLastColumn="0" w:lastRowFirstColumn="0" w:lastRowLastColumn="0"/>
            <w:tcW w:w="0" w:type="auto"/>
            <w:tcBorders>
              <w:right w:val="none" w:sz="0" w:space="0" w:color="auto"/>
            </w:tcBorders>
            <w:shd w:val="clear" w:color="auto" w:fill="D1D1D1" w:themeFill="background2" w:themeFillShade="E6"/>
            <w:vAlign w:val="center"/>
            <w:hideMark/>
          </w:tcPr>
          <w:p w:rsidR="00016925" w:rsidRPr="001F39CC" w:rsidRDefault="00016925" w:rsidP="00AF6F51">
            <w:pPr>
              <w:spacing w:line="360" w:lineRule="auto"/>
              <w:jc w:val="both"/>
              <w:rPr>
                <w:rFonts w:ascii="Times New Roman" w:hAnsi="Times New Roman" w:cs="Times New Roman"/>
                <w:b w:val="0"/>
                <w:sz w:val="22"/>
                <w:szCs w:val="22"/>
              </w:rPr>
            </w:pPr>
            <w:r w:rsidRPr="001F39CC">
              <w:rPr>
                <w:rFonts w:ascii="Times New Roman" w:hAnsi="Times New Roman" w:cs="Times New Roman"/>
                <w:b w:val="0"/>
                <w:sz w:val="22"/>
                <w:szCs w:val="22"/>
              </w:rPr>
              <w:t>I adjust plans easily when situations change.</w:t>
            </w:r>
          </w:p>
        </w:tc>
        <w:tc>
          <w:tcPr>
            <w:tcW w:w="0" w:type="auto"/>
            <w:vAlign w:val="center"/>
            <w:hideMark/>
          </w:tcPr>
          <w:p w:rsidR="00016925" w:rsidRPr="001F39CC" w:rsidRDefault="00016925" w:rsidP="007F1D46">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szCs w:val="22"/>
              </w:rPr>
            </w:pPr>
          </w:p>
        </w:tc>
        <w:tc>
          <w:tcPr>
            <w:tcW w:w="0" w:type="auto"/>
            <w:vAlign w:val="center"/>
            <w:hideMark/>
          </w:tcPr>
          <w:p w:rsidR="00016925" w:rsidRPr="001F39CC" w:rsidRDefault="00016925" w:rsidP="007F1D46">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szCs w:val="22"/>
              </w:rPr>
            </w:pPr>
            <w:r w:rsidRPr="001F39CC">
              <w:rPr>
                <w:rFonts w:ascii="Segoe UI Emoji" w:hAnsi="Segoe UI Emoji" w:cs="Segoe UI Emoji"/>
                <w:sz w:val="22"/>
                <w:szCs w:val="22"/>
              </w:rPr>
              <w:t>✔</w:t>
            </w:r>
          </w:p>
        </w:tc>
        <w:tc>
          <w:tcPr>
            <w:tcW w:w="0" w:type="auto"/>
            <w:vAlign w:val="center"/>
            <w:hideMark/>
          </w:tcPr>
          <w:p w:rsidR="00016925" w:rsidRPr="001F39CC" w:rsidRDefault="00016925" w:rsidP="007F1D46">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szCs w:val="22"/>
              </w:rPr>
            </w:pPr>
          </w:p>
        </w:tc>
      </w:tr>
      <w:tr w:rsidR="00016925" w:rsidRPr="001F39CC" w:rsidTr="00AD78E9">
        <w:trPr>
          <w:cnfStyle w:val="000000100000" w:firstRow="0" w:lastRow="0" w:firstColumn="0" w:lastColumn="0" w:oddVBand="0" w:evenVBand="0" w:oddHBand="1" w:evenHBand="0" w:firstRowFirstColumn="0" w:firstRowLastColumn="0" w:lastRowFirstColumn="0" w:lastRowLastColumn="0"/>
          <w:trHeight w:val="549"/>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shd w:val="clear" w:color="auto" w:fill="D1D1D1" w:themeFill="background2" w:themeFillShade="E6"/>
            <w:vAlign w:val="center"/>
            <w:hideMark/>
          </w:tcPr>
          <w:p w:rsidR="00016925" w:rsidRPr="001F39CC" w:rsidRDefault="00016925" w:rsidP="00AF6F51">
            <w:pPr>
              <w:spacing w:line="360" w:lineRule="auto"/>
              <w:jc w:val="both"/>
              <w:rPr>
                <w:rFonts w:ascii="Times New Roman" w:hAnsi="Times New Roman" w:cs="Times New Roman"/>
                <w:b w:val="0"/>
                <w:sz w:val="22"/>
                <w:szCs w:val="22"/>
              </w:rPr>
            </w:pPr>
            <w:r w:rsidRPr="001F39CC">
              <w:rPr>
                <w:rFonts w:ascii="Times New Roman" w:hAnsi="Times New Roman" w:cs="Times New Roman"/>
                <w:b w:val="0"/>
                <w:sz w:val="22"/>
                <w:szCs w:val="22"/>
              </w:rPr>
              <w:t>I encourage my team to share their ideas.</w:t>
            </w:r>
          </w:p>
        </w:tc>
        <w:tc>
          <w:tcPr>
            <w:tcW w:w="0" w:type="auto"/>
            <w:tcBorders>
              <w:top w:val="none" w:sz="0" w:space="0" w:color="auto"/>
              <w:bottom w:val="none" w:sz="0" w:space="0" w:color="auto"/>
            </w:tcBorders>
            <w:vAlign w:val="center"/>
            <w:hideMark/>
          </w:tcPr>
          <w:p w:rsidR="00016925" w:rsidRPr="001F39CC" w:rsidRDefault="00016925" w:rsidP="007F1D46">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szCs w:val="22"/>
              </w:rPr>
            </w:pPr>
          </w:p>
        </w:tc>
        <w:tc>
          <w:tcPr>
            <w:tcW w:w="0" w:type="auto"/>
            <w:tcBorders>
              <w:top w:val="none" w:sz="0" w:space="0" w:color="auto"/>
              <w:bottom w:val="none" w:sz="0" w:space="0" w:color="auto"/>
            </w:tcBorders>
            <w:vAlign w:val="center"/>
            <w:hideMark/>
          </w:tcPr>
          <w:p w:rsidR="00016925" w:rsidRPr="001F39CC" w:rsidRDefault="00016925" w:rsidP="007F1D46">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szCs w:val="22"/>
              </w:rPr>
            </w:pPr>
          </w:p>
        </w:tc>
        <w:tc>
          <w:tcPr>
            <w:tcW w:w="0" w:type="auto"/>
            <w:tcBorders>
              <w:top w:val="none" w:sz="0" w:space="0" w:color="auto"/>
              <w:bottom w:val="none" w:sz="0" w:space="0" w:color="auto"/>
            </w:tcBorders>
            <w:vAlign w:val="center"/>
            <w:hideMark/>
          </w:tcPr>
          <w:p w:rsidR="00016925" w:rsidRPr="001F39CC" w:rsidRDefault="00016925" w:rsidP="007F1D46">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szCs w:val="22"/>
              </w:rPr>
            </w:pPr>
            <w:r w:rsidRPr="001F39CC">
              <w:rPr>
                <w:rFonts w:ascii="Segoe UI Emoji" w:hAnsi="Segoe UI Emoji" w:cs="Segoe UI Emoji"/>
                <w:sz w:val="22"/>
                <w:szCs w:val="22"/>
              </w:rPr>
              <w:t>✔</w:t>
            </w:r>
          </w:p>
        </w:tc>
      </w:tr>
      <w:tr w:rsidR="00016925" w:rsidRPr="001F39CC" w:rsidTr="00AD78E9">
        <w:trPr>
          <w:trHeight w:val="549"/>
        </w:trPr>
        <w:tc>
          <w:tcPr>
            <w:cnfStyle w:val="001000000000" w:firstRow="0" w:lastRow="0" w:firstColumn="1" w:lastColumn="0" w:oddVBand="0" w:evenVBand="0" w:oddHBand="0" w:evenHBand="0" w:firstRowFirstColumn="0" w:firstRowLastColumn="0" w:lastRowFirstColumn="0" w:lastRowLastColumn="0"/>
            <w:tcW w:w="0" w:type="auto"/>
            <w:tcBorders>
              <w:right w:val="none" w:sz="0" w:space="0" w:color="auto"/>
            </w:tcBorders>
            <w:shd w:val="clear" w:color="auto" w:fill="D1D1D1" w:themeFill="background2" w:themeFillShade="E6"/>
            <w:vAlign w:val="center"/>
            <w:hideMark/>
          </w:tcPr>
          <w:p w:rsidR="00016925" w:rsidRPr="001F39CC" w:rsidRDefault="00016925" w:rsidP="00AF6F51">
            <w:pPr>
              <w:spacing w:line="360" w:lineRule="auto"/>
              <w:jc w:val="both"/>
              <w:rPr>
                <w:rFonts w:ascii="Times New Roman" w:hAnsi="Times New Roman" w:cs="Times New Roman"/>
                <w:b w:val="0"/>
                <w:sz w:val="22"/>
                <w:szCs w:val="22"/>
              </w:rPr>
            </w:pPr>
            <w:r w:rsidRPr="001F39CC">
              <w:rPr>
                <w:rFonts w:ascii="Times New Roman" w:hAnsi="Times New Roman" w:cs="Times New Roman"/>
                <w:b w:val="0"/>
                <w:sz w:val="22"/>
                <w:szCs w:val="22"/>
              </w:rPr>
              <w:t>I focus on motivating and empowering others.</w:t>
            </w:r>
          </w:p>
        </w:tc>
        <w:tc>
          <w:tcPr>
            <w:tcW w:w="0" w:type="auto"/>
            <w:vAlign w:val="center"/>
            <w:hideMark/>
          </w:tcPr>
          <w:p w:rsidR="00016925" w:rsidRPr="001F39CC" w:rsidRDefault="00016925" w:rsidP="007F1D46">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szCs w:val="22"/>
              </w:rPr>
            </w:pPr>
            <w:r w:rsidRPr="001F39CC">
              <w:rPr>
                <w:rFonts w:ascii="Segoe UI Emoji" w:hAnsi="Segoe UI Emoji" w:cs="Segoe UI Emoji"/>
                <w:sz w:val="22"/>
                <w:szCs w:val="22"/>
              </w:rPr>
              <w:t>✔</w:t>
            </w:r>
          </w:p>
        </w:tc>
        <w:tc>
          <w:tcPr>
            <w:tcW w:w="0" w:type="auto"/>
            <w:vAlign w:val="center"/>
            <w:hideMark/>
          </w:tcPr>
          <w:p w:rsidR="00016925" w:rsidRPr="001F39CC" w:rsidRDefault="00016925" w:rsidP="007F1D46">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szCs w:val="22"/>
              </w:rPr>
            </w:pPr>
          </w:p>
        </w:tc>
        <w:tc>
          <w:tcPr>
            <w:tcW w:w="0" w:type="auto"/>
            <w:vAlign w:val="center"/>
            <w:hideMark/>
          </w:tcPr>
          <w:p w:rsidR="00016925" w:rsidRPr="001F39CC" w:rsidRDefault="00016925" w:rsidP="007F1D46">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szCs w:val="22"/>
              </w:rPr>
            </w:pPr>
          </w:p>
        </w:tc>
      </w:tr>
      <w:tr w:rsidR="00016925" w:rsidRPr="001F39CC" w:rsidTr="00AD78E9">
        <w:trPr>
          <w:cnfStyle w:val="000000100000" w:firstRow="0" w:lastRow="0" w:firstColumn="0" w:lastColumn="0" w:oddVBand="0" w:evenVBand="0" w:oddHBand="1" w:evenHBand="0" w:firstRowFirstColumn="0" w:firstRowLastColumn="0" w:lastRowFirstColumn="0" w:lastRowLastColumn="0"/>
          <w:trHeight w:val="549"/>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shd w:val="clear" w:color="auto" w:fill="D1D1D1" w:themeFill="background2" w:themeFillShade="E6"/>
            <w:vAlign w:val="center"/>
            <w:hideMark/>
          </w:tcPr>
          <w:p w:rsidR="00016925" w:rsidRPr="001F39CC" w:rsidRDefault="00016925" w:rsidP="00AF6F51">
            <w:pPr>
              <w:spacing w:line="360" w:lineRule="auto"/>
              <w:jc w:val="both"/>
              <w:rPr>
                <w:rFonts w:ascii="Times New Roman" w:hAnsi="Times New Roman" w:cs="Times New Roman"/>
                <w:b w:val="0"/>
                <w:sz w:val="22"/>
                <w:szCs w:val="22"/>
              </w:rPr>
            </w:pPr>
            <w:r w:rsidRPr="001F39CC">
              <w:rPr>
                <w:rFonts w:ascii="Times New Roman" w:hAnsi="Times New Roman" w:cs="Times New Roman"/>
                <w:b w:val="0"/>
                <w:sz w:val="22"/>
                <w:szCs w:val="22"/>
              </w:rPr>
              <w:t>I remain calm and flexible in crises.</w:t>
            </w:r>
          </w:p>
        </w:tc>
        <w:tc>
          <w:tcPr>
            <w:tcW w:w="0" w:type="auto"/>
            <w:tcBorders>
              <w:top w:val="none" w:sz="0" w:space="0" w:color="auto"/>
              <w:bottom w:val="none" w:sz="0" w:space="0" w:color="auto"/>
            </w:tcBorders>
            <w:vAlign w:val="center"/>
            <w:hideMark/>
          </w:tcPr>
          <w:p w:rsidR="00016925" w:rsidRPr="001F39CC" w:rsidRDefault="00016925" w:rsidP="007F1D46">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szCs w:val="22"/>
              </w:rPr>
            </w:pPr>
          </w:p>
        </w:tc>
        <w:tc>
          <w:tcPr>
            <w:tcW w:w="0" w:type="auto"/>
            <w:tcBorders>
              <w:top w:val="none" w:sz="0" w:space="0" w:color="auto"/>
              <w:bottom w:val="none" w:sz="0" w:space="0" w:color="auto"/>
            </w:tcBorders>
            <w:vAlign w:val="center"/>
            <w:hideMark/>
          </w:tcPr>
          <w:p w:rsidR="00016925" w:rsidRPr="001F39CC" w:rsidRDefault="00016925" w:rsidP="007F1D46">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szCs w:val="22"/>
              </w:rPr>
            </w:pPr>
            <w:r w:rsidRPr="001F39CC">
              <w:rPr>
                <w:rFonts w:ascii="Segoe UI Emoji" w:hAnsi="Segoe UI Emoji" w:cs="Segoe UI Emoji"/>
                <w:sz w:val="22"/>
                <w:szCs w:val="22"/>
              </w:rPr>
              <w:t>✔</w:t>
            </w:r>
          </w:p>
        </w:tc>
        <w:tc>
          <w:tcPr>
            <w:tcW w:w="0" w:type="auto"/>
            <w:tcBorders>
              <w:top w:val="none" w:sz="0" w:space="0" w:color="auto"/>
              <w:bottom w:val="none" w:sz="0" w:space="0" w:color="auto"/>
            </w:tcBorders>
            <w:vAlign w:val="center"/>
            <w:hideMark/>
          </w:tcPr>
          <w:p w:rsidR="00016925" w:rsidRPr="001F39CC" w:rsidRDefault="00016925" w:rsidP="007F1D46">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szCs w:val="22"/>
              </w:rPr>
            </w:pPr>
          </w:p>
        </w:tc>
      </w:tr>
      <w:tr w:rsidR="00016925" w:rsidRPr="001F39CC" w:rsidTr="00AD78E9">
        <w:trPr>
          <w:trHeight w:val="549"/>
        </w:trPr>
        <w:tc>
          <w:tcPr>
            <w:cnfStyle w:val="001000000000" w:firstRow="0" w:lastRow="0" w:firstColumn="1" w:lastColumn="0" w:oddVBand="0" w:evenVBand="0" w:oddHBand="0" w:evenHBand="0" w:firstRowFirstColumn="0" w:firstRowLastColumn="0" w:lastRowFirstColumn="0" w:lastRowLastColumn="0"/>
            <w:tcW w:w="0" w:type="auto"/>
            <w:tcBorders>
              <w:right w:val="none" w:sz="0" w:space="0" w:color="auto"/>
            </w:tcBorders>
            <w:shd w:val="clear" w:color="auto" w:fill="D1D1D1" w:themeFill="background2" w:themeFillShade="E6"/>
            <w:vAlign w:val="center"/>
            <w:hideMark/>
          </w:tcPr>
          <w:p w:rsidR="00016925" w:rsidRPr="001F39CC" w:rsidRDefault="00016925" w:rsidP="00AF6F51">
            <w:pPr>
              <w:spacing w:line="360" w:lineRule="auto"/>
              <w:jc w:val="both"/>
              <w:rPr>
                <w:rFonts w:ascii="Times New Roman" w:hAnsi="Times New Roman" w:cs="Times New Roman"/>
                <w:b w:val="0"/>
                <w:sz w:val="22"/>
                <w:szCs w:val="22"/>
              </w:rPr>
            </w:pPr>
            <w:r w:rsidRPr="001F39CC">
              <w:rPr>
                <w:rFonts w:ascii="Times New Roman" w:hAnsi="Times New Roman" w:cs="Times New Roman"/>
                <w:b w:val="0"/>
                <w:sz w:val="22"/>
                <w:szCs w:val="22"/>
              </w:rPr>
              <w:t>I value input from staff and community members.</w:t>
            </w:r>
          </w:p>
        </w:tc>
        <w:tc>
          <w:tcPr>
            <w:tcW w:w="0" w:type="auto"/>
            <w:vAlign w:val="center"/>
            <w:hideMark/>
          </w:tcPr>
          <w:p w:rsidR="00016925" w:rsidRPr="001F39CC" w:rsidRDefault="00016925" w:rsidP="007F1D46">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szCs w:val="22"/>
              </w:rPr>
            </w:pPr>
          </w:p>
        </w:tc>
        <w:tc>
          <w:tcPr>
            <w:tcW w:w="0" w:type="auto"/>
            <w:vAlign w:val="center"/>
            <w:hideMark/>
          </w:tcPr>
          <w:p w:rsidR="00016925" w:rsidRPr="001F39CC" w:rsidRDefault="00016925" w:rsidP="007F1D46">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szCs w:val="22"/>
              </w:rPr>
            </w:pPr>
          </w:p>
        </w:tc>
        <w:tc>
          <w:tcPr>
            <w:tcW w:w="0" w:type="auto"/>
            <w:vAlign w:val="center"/>
            <w:hideMark/>
          </w:tcPr>
          <w:p w:rsidR="00016925" w:rsidRPr="001F39CC" w:rsidRDefault="00016925" w:rsidP="007F1D46">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szCs w:val="22"/>
              </w:rPr>
            </w:pPr>
            <w:r w:rsidRPr="001F39CC">
              <w:rPr>
                <w:rFonts w:ascii="Segoe UI Emoji" w:hAnsi="Segoe UI Emoji" w:cs="Segoe UI Emoji"/>
                <w:sz w:val="22"/>
                <w:szCs w:val="22"/>
              </w:rPr>
              <w:t>✔</w:t>
            </w:r>
          </w:p>
        </w:tc>
      </w:tr>
      <w:tr w:rsidR="00016925" w:rsidRPr="001F39CC" w:rsidTr="00AD78E9">
        <w:trPr>
          <w:cnfStyle w:val="000000100000" w:firstRow="0" w:lastRow="0" w:firstColumn="0" w:lastColumn="0" w:oddVBand="0" w:evenVBand="0" w:oddHBand="1" w:evenHBand="0" w:firstRowFirstColumn="0" w:firstRowLastColumn="0" w:lastRowFirstColumn="0" w:lastRowLastColumn="0"/>
          <w:trHeight w:val="549"/>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shd w:val="clear" w:color="auto" w:fill="D1D1D1" w:themeFill="background2" w:themeFillShade="E6"/>
            <w:vAlign w:val="center"/>
            <w:hideMark/>
          </w:tcPr>
          <w:p w:rsidR="00016925" w:rsidRPr="001F39CC" w:rsidRDefault="00016925" w:rsidP="00AF6F51">
            <w:pPr>
              <w:spacing w:line="360" w:lineRule="auto"/>
              <w:jc w:val="both"/>
              <w:rPr>
                <w:rFonts w:ascii="Times New Roman" w:hAnsi="Times New Roman" w:cs="Times New Roman"/>
                <w:b w:val="0"/>
                <w:sz w:val="22"/>
                <w:szCs w:val="22"/>
              </w:rPr>
            </w:pPr>
            <w:r w:rsidRPr="001F39CC">
              <w:rPr>
                <w:rFonts w:ascii="Times New Roman" w:hAnsi="Times New Roman" w:cs="Times New Roman"/>
                <w:b w:val="0"/>
                <w:sz w:val="22"/>
                <w:szCs w:val="22"/>
              </w:rPr>
              <w:t>I like introducing new ideas or improvements.</w:t>
            </w:r>
          </w:p>
        </w:tc>
        <w:tc>
          <w:tcPr>
            <w:tcW w:w="0" w:type="auto"/>
            <w:tcBorders>
              <w:top w:val="none" w:sz="0" w:space="0" w:color="auto"/>
              <w:bottom w:val="none" w:sz="0" w:space="0" w:color="auto"/>
            </w:tcBorders>
            <w:vAlign w:val="center"/>
            <w:hideMark/>
          </w:tcPr>
          <w:p w:rsidR="00016925" w:rsidRPr="001F39CC" w:rsidRDefault="00016925" w:rsidP="007F1D46">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szCs w:val="22"/>
              </w:rPr>
            </w:pPr>
            <w:r w:rsidRPr="001F39CC">
              <w:rPr>
                <w:rFonts w:ascii="Segoe UI Emoji" w:hAnsi="Segoe UI Emoji" w:cs="Segoe UI Emoji"/>
                <w:sz w:val="22"/>
                <w:szCs w:val="22"/>
              </w:rPr>
              <w:t>✔</w:t>
            </w:r>
          </w:p>
        </w:tc>
        <w:tc>
          <w:tcPr>
            <w:tcW w:w="0" w:type="auto"/>
            <w:tcBorders>
              <w:top w:val="none" w:sz="0" w:space="0" w:color="auto"/>
              <w:bottom w:val="none" w:sz="0" w:space="0" w:color="auto"/>
            </w:tcBorders>
            <w:vAlign w:val="center"/>
            <w:hideMark/>
          </w:tcPr>
          <w:p w:rsidR="00016925" w:rsidRPr="001F39CC" w:rsidRDefault="00016925" w:rsidP="007F1D46">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szCs w:val="22"/>
              </w:rPr>
            </w:pPr>
          </w:p>
        </w:tc>
        <w:tc>
          <w:tcPr>
            <w:tcW w:w="0" w:type="auto"/>
            <w:tcBorders>
              <w:top w:val="none" w:sz="0" w:space="0" w:color="auto"/>
              <w:bottom w:val="none" w:sz="0" w:space="0" w:color="auto"/>
            </w:tcBorders>
            <w:vAlign w:val="center"/>
            <w:hideMark/>
          </w:tcPr>
          <w:p w:rsidR="00016925" w:rsidRPr="001F39CC" w:rsidRDefault="00016925" w:rsidP="007F1D46">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szCs w:val="22"/>
              </w:rPr>
            </w:pPr>
          </w:p>
        </w:tc>
      </w:tr>
      <w:tr w:rsidR="00016925" w:rsidRPr="001F39CC" w:rsidTr="00AD78E9">
        <w:trPr>
          <w:trHeight w:val="946"/>
        </w:trPr>
        <w:tc>
          <w:tcPr>
            <w:cnfStyle w:val="001000000000" w:firstRow="0" w:lastRow="0" w:firstColumn="1" w:lastColumn="0" w:oddVBand="0" w:evenVBand="0" w:oddHBand="0" w:evenHBand="0" w:firstRowFirstColumn="0" w:firstRowLastColumn="0" w:lastRowFirstColumn="0" w:lastRowLastColumn="0"/>
            <w:tcW w:w="0" w:type="auto"/>
            <w:tcBorders>
              <w:right w:val="none" w:sz="0" w:space="0" w:color="auto"/>
            </w:tcBorders>
            <w:shd w:val="clear" w:color="auto" w:fill="D1D1D1" w:themeFill="background2" w:themeFillShade="E6"/>
            <w:vAlign w:val="center"/>
            <w:hideMark/>
          </w:tcPr>
          <w:p w:rsidR="00016925" w:rsidRPr="001F39CC" w:rsidRDefault="00016925" w:rsidP="00AF6F51">
            <w:pPr>
              <w:spacing w:line="360" w:lineRule="auto"/>
              <w:jc w:val="both"/>
              <w:rPr>
                <w:rFonts w:ascii="Times New Roman" w:hAnsi="Times New Roman" w:cs="Times New Roman"/>
                <w:b w:val="0"/>
                <w:sz w:val="22"/>
                <w:szCs w:val="22"/>
              </w:rPr>
            </w:pPr>
            <w:r w:rsidRPr="001F39CC">
              <w:rPr>
                <w:rFonts w:ascii="Times New Roman" w:hAnsi="Times New Roman" w:cs="Times New Roman"/>
                <w:b w:val="0"/>
                <w:sz w:val="22"/>
                <w:szCs w:val="22"/>
              </w:rPr>
              <w:t>I make decisions after understanding all perspectives.</w:t>
            </w:r>
          </w:p>
        </w:tc>
        <w:tc>
          <w:tcPr>
            <w:tcW w:w="0" w:type="auto"/>
            <w:vAlign w:val="center"/>
            <w:hideMark/>
          </w:tcPr>
          <w:p w:rsidR="00016925" w:rsidRPr="001F39CC" w:rsidRDefault="00016925" w:rsidP="007F1D46">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szCs w:val="22"/>
              </w:rPr>
            </w:pPr>
          </w:p>
        </w:tc>
        <w:tc>
          <w:tcPr>
            <w:tcW w:w="0" w:type="auto"/>
            <w:vAlign w:val="center"/>
            <w:hideMark/>
          </w:tcPr>
          <w:p w:rsidR="00016925" w:rsidRPr="001F39CC" w:rsidRDefault="00016925" w:rsidP="007F1D46">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szCs w:val="22"/>
              </w:rPr>
            </w:pPr>
          </w:p>
        </w:tc>
        <w:tc>
          <w:tcPr>
            <w:tcW w:w="0" w:type="auto"/>
            <w:vAlign w:val="center"/>
            <w:hideMark/>
          </w:tcPr>
          <w:p w:rsidR="00016925" w:rsidRPr="001F39CC" w:rsidRDefault="00016925" w:rsidP="007F1D46">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szCs w:val="22"/>
              </w:rPr>
            </w:pPr>
            <w:r w:rsidRPr="001F39CC">
              <w:rPr>
                <w:rFonts w:ascii="Segoe UI Emoji" w:hAnsi="Segoe UI Emoji" w:cs="Segoe UI Emoji"/>
                <w:sz w:val="22"/>
                <w:szCs w:val="22"/>
              </w:rPr>
              <w:t>✔</w:t>
            </w:r>
          </w:p>
        </w:tc>
      </w:tr>
      <w:tr w:rsidR="00016925" w:rsidRPr="001F39CC" w:rsidTr="00AD78E9">
        <w:trPr>
          <w:cnfStyle w:val="000000100000" w:firstRow="0" w:lastRow="0" w:firstColumn="0" w:lastColumn="0" w:oddVBand="0" w:evenVBand="0" w:oddHBand="1" w:evenHBand="0" w:firstRowFirstColumn="0" w:firstRowLastColumn="0" w:lastRowFirstColumn="0" w:lastRowLastColumn="0"/>
          <w:trHeight w:val="549"/>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shd w:val="clear" w:color="auto" w:fill="D1D1D1" w:themeFill="background2" w:themeFillShade="E6"/>
            <w:vAlign w:val="center"/>
            <w:hideMark/>
          </w:tcPr>
          <w:p w:rsidR="00016925" w:rsidRPr="001F39CC" w:rsidRDefault="00016925" w:rsidP="00AF6F51">
            <w:pPr>
              <w:spacing w:line="360" w:lineRule="auto"/>
              <w:jc w:val="both"/>
              <w:rPr>
                <w:rFonts w:ascii="Times New Roman" w:hAnsi="Times New Roman" w:cs="Times New Roman"/>
                <w:b w:val="0"/>
                <w:sz w:val="22"/>
                <w:szCs w:val="22"/>
              </w:rPr>
            </w:pPr>
            <w:r w:rsidRPr="001F39CC">
              <w:rPr>
                <w:rFonts w:ascii="Times New Roman" w:hAnsi="Times New Roman" w:cs="Times New Roman"/>
                <w:b w:val="0"/>
                <w:sz w:val="22"/>
                <w:szCs w:val="22"/>
              </w:rPr>
              <w:t>I can handle stress and uncertainty well.</w:t>
            </w:r>
          </w:p>
        </w:tc>
        <w:tc>
          <w:tcPr>
            <w:tcW w:w="0" w:type="auto"/>
            <w:tcBorders>
              <w:top w:val="none" w:sz="0" w:space="0" w:color="auto"/>
              <w:bottom w:val="none" w:sz="0" w:space="0" w:color="auto"/>
            </w:tcBorders>
            <w:vAlign w:val="center"/>
            <w:hideMark/>
          </w:tcPr>
          <w:p w:rsidR="00016925" w:rsidRPr="001F39CC" w:rsidRDefault="00016925" w:rsidP="007F1D46">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szCs w:val="22"/>
              </w:rPr>
            </w:pPr>
          </w:p>
        </w:tc>
        <w:tc>
          <w:tcPr>
            <w:tcW w:w="0" w:type="auto"/>
            <w:tcBorders>
              <w:top w:val="none" w:sz="0" w:space="0" w:color="auto"/>
              <w:bottom w:val="none" w:sz="0" w:space="0" w:color="auto"/>
            </w:tcBorders>
            <w:vAlign w:val="center"/>
            <w:hideMark/>
          </w:tcPr>
          <w:p w:rsidR="00016925" w:rsidRPr="001F39CC" w:rsidRDefault="00016925" w:rsidP="007F1D46">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szCs w:val="22"/>
              </w:rPr>
            </w:pPr>
            <w:r w:rsidRPr="001F39CC">
              <w:rPr>
                <w:rFonts w:ascii="Segoe UI Emoji" w:hAnsi="Segoe UI Emoji" w:cs="Segoe UI Emoji"/>
                <w:sz w:val="22"/>
                <w:szCs w:val="22"/>
              </w:rPr>
              <w:t>✔</w:t>
            </w:r>
          </w:p>
        </w:tc>
        <w:tc>
          <w:tcPr>
            <w:tcW w:w="0" w:type="auto"/>
            <w:tcBorders>
              <w:top w:val="none" w:sz="0" w:space="0" w:color="auto"/>
              <w:bottom w:val="none" w:sz="0" w:space="0" w:color="auto"/>
            </w:tcBorders>
            <w:vAlign w:val="center"/>
            <w:hideMark/>
          </w:tcPr>
          <w:p w:rsidR="00016925" w:rsidRPr="001F39CC" w:rsidRDefault="00016925" w:rsidP="007F1D46">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szCs w:val="22"/>
              </w:rPr>
            </w:pPr>
          </w:p>
        </w:tc>
      </w:tr>
      <w:tr w:rsidR="00016925" w:rsidRPr="001F39CC" w:rsidTr="00AD78E9">
        <w:trPr>
          <w:trHeight w:val="580"/>
        </w:trPr>
        <w:tc>
          <w:tcPr>
            <w:cnfStyle w:val="001000000000" w:firstRow="0" w:lastRow="0" w:firstColumn="1" w:lastColumn="0" w:oddVBand="0" w:evenVBand="0" w:oddHBand="0" w:evenHBand="0" w:firstRowFirstColumn="0" w:firstRowLastColumn="0" w:lastRowFirstColumn="0" w:lastRowLastColumn="0"/>
            <w:tcW w:w="0" w:type="auto"/>
            <w:tcBorders>
              <w:right w:val="none" w:sz="0" w:space="0" w:color="auto"/>
            </w:tcBorders>
            <w:shd w:val="clear" w:color="auto" w:fill="D1D1D1" w:themeFill="background2" w:themeFillShade="E6"/>
            <w:vAlign w:val="center"/>
            <w:hideMark/>
          </w:tcPr>
          <w:p w:rsidR="00016925" w:rsidRPr="001F39CC" w:rsidRDefault="00016925" w:rsidP="00AF6F51">
            <w:pPr>
              <w:spacing w:line="360" w:lineRule="auto"/>
              <w:jc w:val="both"/>
              <w:rPr>
                <w:rFonts w:ascii="Times New Roman" w:hAnsi="Times New Roman" w:cs="Times New Roman"/>
                <w:b w:val="0"/>
                <w:sz w:val="22"/>
                <w:szCs w:val="22"/>
              </w:rPr>
            </w:pPr>
            <w:r w:rsidRPr="001F39CC">
              <w:rPr>
                <w:rFonts w:ascii="Times New Roman" w:hAnsi="Times New Roman" w:cs="Times New Roman"/>
                <w:b w:val="0"/>
                <w:sz w:val="22"/>
                <w:szCs w:val="22"/>
              </w:rPr>
              <w:t>I support others in developing their skills.</w:t>
            </w:r>
          </w:p>
        </w:tc>
        <w:tc>
          <w:tcPr>
            <w:tcW w:w="0" w:type="auto"/>
            <w:vAlign w:val="center"/>
            <w:hideMark/>
          </w:tcPr>
          <w:p w:rsidR="00016925" w:rsidRPr="001F39CC" w:rsidRDefault="00016925" w:rsidP="007F1D46">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szCs w:val="22"/>
              </w:rPr>
            </w:pPr>
            <w:r w:rsidRPr="001F39CC">
              <w:rPr>
                <w:rFonts w:ascii="Segoe UI Emoji" w:hAnsi="Segoe UI Emoji" w:cs="Segoe UI Emoji"/>
                <w:sz w:val="22"/>
                <w:szCs w:val="22"/>
              </w:rPr>
              <w:t>✔</w:t>
            </w:r>
          </w:p>
        </w:tc>
        <w:tc>
          <w:tcPr>
            <w:tcW w:w="0" w:type="auto"/>
            <w:vAlign w:val="center"/>
            <w:hideMark/>
          </w:tcPr>
          <w:p w:rsidR="00016925" w:rsidRPr="001F39CC" w:rsidRDefault="00016925" w:rsidP="007F1D46">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szCs w:val="22"/>
              </w:rPr>
            </w:pPr>
          </w:p>
        </w:tc>
        <w:tc>
          <w:tcPr>
            <w:tcW w:w="0" w:type="auto"/>
            <w:vAlign w:val="center"/>
            <w:hideMark/>
          </w:tcPr>
          <w:p w:rsidR="00016925" w:rsidRPr="001F39CC" w:rsidRDefault="00016925" w:rsidP="007F1D46">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szCs w:val="22"/>
              </w:rPr>
            </w:pPr>
          </w:p>
        </w:tc>
      </w:tr>
    </w:tbl>
    <w:p w:rsidR="00016925" w:rsidRPr="00CE09E0" w:rsidRDefault="00016925" w:rsidP="00AF6F51">
      <w:pPr>
        <w:pStyle w:val="NormalWeb"/>
        <w:spacing w:line="360" w:lineRule="auto"/>
        <w:jc w:val="both"/>
        <w:rPr>
          <w:color w:val="153D63" w:themeColor="text2" w:themeTint="E6"/>
        </w:rPr>
      </w:pPr>
      <w:r w:rsidRPr="00CE09E0">
        <w:rPr>
          <w:rStyle w:val="Strong"/>
          <w:rFonts w:eastAsiaTheme="majorEastAsia"/>
          <w:color w:val="153D63" w:themeColor="text2" w:themeTint="E6"/>
        </w:rPr>
        <w:t>Interpretation:</w:t>
      </w:r>
    </w:p>
    <w:p w:rsidR="00016925" w:rsidRPr="001F39CC" w:rsidRDefault="00016925" w:rsidP="00CB3A49">
      <w:pPr>
        <w:pStyle w:val="NormalWeb"/>
        <w:numPr>
          <w:ilvl w:val="0"/>
          <w:numId w:val="20"/>
        </w:numPr>
        <w:spacing w:line="360" w:lineRule="auto"/>
        <w:jc w:val="both"/>
      </w:pPr>
      <w:r w:rsidRPr="001F39CC">
        <w:t xml:space="preserve">The column with the most </w:t>
      </w:r>
      <w:r w:rsidRPr="001F39CC">
        <w:rPr>
          <w:rFonts w:ascii="Segoe UI Emoji" w:hAnsi="Segoe UI Emoji" w:cs="Segoe UI Emoji"/>
        </w:rPr>
        <w:t>✔</w:t>
      </w:r>
      <w:r w:rsidRPr="001F39CC">
        <w:t xml:space="preserve"> marks represents your </w:t>
      </w:r>
      <w:r w:rsidRPr="001F39CC">
        <w:rPr>
          <w:rStyle w:val="Strong"/>
          <w:rFonts w:eastAsiaTheme="majorEastAsia"/>
          <w:b w:val="0"/>
        </w:rPr>
        <w:t>dominant leadership style</w:t>
      </w:r>
      <w:r w:rsidRPr="001F39CC">
        <w:rPr>
          <w:b/>
        </w:rPr>
        <w:t>.</w:t>
      </w:r>
    </w:p>
    <w:p w:rsidR="00016925" w:rsidRPr="001F39CC" w:rsidRDefault="00016925" w:rsidP="00CB3A49">
      <w:pPr>
        <w:pStyle w:val="NormalWeb"/>
        <w:numPr>
          <w:ilvl w:val="0"/>
          <w:numId w:val="20"/>
        </w:numPr>
        <w:spacing w:line="360" w:lineRule="auto"/>
        <w:jc w:val="both"/>
      </w:pPr>
      <w:r w:rsidRPr="001F39CC">
        <w:t>Reflect on how this style supports teamwork and performance in your PHC facility.</w:t>
      </w:r>
    </w:p>
    <w:p w:rsidR="00016925" w:rsidRPr="001F39CC" w:rsidRDefault="00016925" w:rsidP="00CB3A49">
      <w:pPr>
        <w:pStyle w:val="NormalWeb"/>
        <w:numPr>
          <w:ilvl w:val="0"/>
          <w:numId w:val="20"/>
        </w:numPr>
        <w:spacing w:line="360" w:lineRule="auto"/>
        <w:jc w:val="both"/>
      </w:pPr>
      <w:r w:rsidRPr="001F39CC">
        <w:t xml:space="preserve">Discuss with peers: </w:t>
      </w:r>
      <w:r w:rsidRPr="001F39CC">
        <w:rPr>
          <w:rStyle w:val="Emphasis"/>
          <w:rFonts w:eastAsiaTheme="majorEastAsia"/>
        </w:rPr>
        <w:t>When might you need to adapt your style for better results?</w:t>
      </w:r>
    </w:p>
    <w:p w:rsidR="00E936B3" w:rsidRPr="001F39CC" w:rsidRDefault="00E936B3">
      <w:pPr>
        <w:rPr>
          <w:rStyle w:val="Strong"/>
          <w:rFonts w:ascii="Times New Roman" w:eastAsiaTheme="majorEastAsia" w:hAnsi="Times New Roman" w:cs="Times New Roman"/>
          <w:bCs w:val="0"/>
          <w:color w:val="0F4761" w:themeColor="accent1" w:themeShade="BF"/>
          <w:sz w:val="28"/>
          <w:szCs w:val="28"/>
        </w:rPr>
      </w:pPr>
      <w:r w:rsidRPr="001F39CC">
        <w:rPr>
          <w:rStyle w:val="Strong"/>
          <w:rFonts w:ascii="Times New Roman" w:hAnsi="Times New Roman" w:cs="Times New Roman"/>
          <w:bCs w:val="0"/>
        </w:rPr>
        <w:br w:type="page"/>
      </w:r>
    </w:p>
    <w:p w:rsidR="00016925" w:rsidRPr="001F39CC" w:rsidRDefault="00016925" w:rsidP="00AF6F51">
      <w:pPr>
        <w:pStyle w:val="Heading3"/>
        <w:spacing w:line="360" w:lineRule="auto"/>
        <w:jc w:val="both"/>
        <w:rPr>
          <w:rFonts w:ascii="Times New Roman" w:hAnsi="Times New Roman" w:cs="Times New Roman"/>
        </w:rPr>
      </w:pPr>
      <w:r w:rsidRPr="001F39CC">
        <w:rPr>
          <w:rStyle w:val="Strong"/>
          <w:rFonts w:ascii="Times New Roman" w:hAnsi="Times New Roman" w:cs="Times New Roman"/>
          <w:bCs w:val="0"/>
        </w:rPr>
        <w:lastRenderedPageBreak/>
        <w:t>5. Applying Leadership Styles in Real-Life PHC Scenarios</w:t>
      </w:r>
    </w:p>
    <w:tbl>
      <w:tblPr>
        <w:tblStyle w:val="ListTable3-Accent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5"/>
        <w:gridCol w:w="2144"/>
        <w:gridCol w:w="2169"/>
        <w:gridCol w:w="2298"/>
      </w:tblGrid>
      <w:tr w:rsidR="00016925" w:rsidRPr="001F39CC" w:rsidTr="007F1D46">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auto"/>
            <w:tcBorders>
              <w:bottom w:val="none" w:sz="0" w:space="0" w:color="auto"/>
              <w:right w:val="none" w:sz="0" w:space="0" w:color="auto"/>
            </w:tcBorders>
            <w:vAlign w:val="center"/>
            <w:hideMark/>
          </w:tcPr>
          <w:p w:rsidR="00016925" w:rsidRPr="001F39CC" w:rsidRDefault="00016925" w:rsidP="007F1D46">
            <w:pPr>
              <w:spacing w:line="360" w:lineRule="auto"/>
              <w:jc w:val="center"/>
              <w:rPr>
                <w:rFonts w:ascii="Times New Roman" w:hAnsi="Times New Roman" w:cs="Times New Roman"/>
                <w:b w:val="0"/>
                <w:bCs w:val="0"/>
              </w:rPr>
            </w:pPr>
            <w:r w:rsidRPr="001F39CC">
              <w:rPr>
                <w:rStyle w:val="Strong"/>
                <w:rFonts w:ascii="Times New Roman" w:hAnsi="Times New Roman" w:cs="Times New Roman"/>
                <w:b/>
              </w:rPr>
              <w:t>Scenario</w:t>
            </w:r>
          </w:p>
        </w:tc>
        <w:tc>
          <w:tcPr>
            <w:tcW w:w="0" w:type="auto"/>
            <w:vAlign w:val="center"/>
            <w:hideMark/>
          </w:tcPr>
          <w:p w:rsidR="00016925" w:rsidRPr="001F39CC" w:rsidRDefault="00016925" w:rsidP="007F1D46">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39CC">
              <w:rPr>
                <w:rStyle w:val="Strong"/>
                <w:rFonts w:ascii="Times New Roman" w:hAnsi="Times New Roman" w:cs="Times New Roman"/>
                <w:b/>
              </w:rPr>
              <w:t>Challenge</w:t>
            </w:r>
          </w:p>
        </w:tc>
        <w:tc>
          <w:tcPr>
            <w:tcW w:w="0" w:type="auto"/>
            <w:vAlign w:val="center"/>
            <w:hideMark/>
          </w:tcPr>
          <w:p w:rsidR="00016925" w:rsidRPr="001F39CC" w:rsidRDefault="00016925" w:rsidP="007F1D46">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39CC">
              <w:rPr>
                <w:rStyle w:val="Strong"/>
                <w:rFonts w:ascii="Times New Roman" w:hAnsi="Times New Roman" w:cs="Times New Roman"/>
                <w:b/>
              </w:rPr>
              <w:t>Most Suitable Style</w:t>
            </w:r>
          </w:p>
        </w:tc>
        <w:tc>
          <w:tcPr>
            <w:tcW w:w="0" w:type="auto"/>
            <w:vAlign w:val="center"/>
            <w:hideMark/>
          </w:tcPr>
          <w:p w:rsidR="00016925" w:rsidRPr="001F39CC" w:rsidRDefault="00016925" w:rsidP="007F1D46">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39CC">
              <w:rPr>
                <w:rStyle w:val="Strong"/>
                <w:rFonts w:ascii="Times New Roman" w:hAnsi="Times New Roman" w:cs="Times New Roman"/>
                <w:b/>
              </w:rPr>
              <w:t>Leader’s Action</w:t>
            </w:r>
          </w:p>
        </w:tc>
      </w:tr>
      <w:tr w:rsidR="00016925" w:rsidRPr="001F39CC" w:rsidTr="00AD78E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shd w:val="clear" w:color="auto" w:fill="D1D1D1" w:themeFill="background2" w:themeFillShade="E6"/>
            <w:vAlign w:val="center"/>
            <w:hideMark/>
          </w:tcPr>
          <w:p w:rsidR="00016925" w:rsidRPr="001F39CC" w:rsidRDefault="00016925" w:rsidP="00DD2BF8">
            <w:pPr>
              <w:spacing w:line="360" w:lineRule="auto"/>
              <w:jc w:val="center"/>
              <w:rPr>
                <w:rFonts w:ascii="Times New Roman" w:hAnsi="Times New Roman" w:cs="Times New Roman"/>
                <w:b w:val="0"/>
              </w:rPr>
            </w:pPr>
            <w:r w:rsidRPr="001F39CC">
              <w:rPr>
                <w:rFonts w:ascii="Times New Roman" w:hAnsi="Times New Roman" w:cs="Times New Roman"/>
                <w:b w:val="0"/>
              </w:rPr>
              <w:t>Low immunization coverage in a remote area.</w:t>
            </w:r>
          </w:p>
        </w:tc>
        <w:tc>
          <w:tcPr>
            <w:tcW w:w="0" w:type="auto"/>
            <w:tcBorders>
              <w:top w:val="none" w:sz="0" w:space="0" w:color="auto"/>
              <w:bottom w:val="none" w:sz="0" w:space="0" w:color="auto"/>
            </w:tcBorders>
            <w:vAlign w:val="center"/>
            <w:hideMark/>
          </w:tcPr>
          <w:p w:rsidR="00016925" w:rsidRPr="001F39CC" w:rsidRDefault="00016925" w:rsidP="00DD2BF8">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Staff demotivated and community reluctant.</w:t>
            </w:r>
          </w:p>
        </w:tc>
        <w:tc>
          <w:tcPr>
            <w:tcW w:w="0" w:type="auto"/>
            <w:tcBorders>
              <w:top w:val="none" w:sz="0" w:space="0" w:color="auto"/>
              <w:bottom w:val="none" w:sz="0" w:space="0" w:color="auto"/>
            </w:tcBorders>
            <w:vAlign w:val="center"/>
            <w:hideMark/>
          </w:tcPr>
          <w:p w:rsidR="00016925" w:rsidRPr="001F39CC" w:rsidRDefault="00016925" w:rsidP="00DD2BF8">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Transformational + Participatory.</w:t>
            </w:r>
          </w:p>
        </w:tc>
        <w:tc>
          <w:tcPr>
            <w:tcW w:w="0" w:type="auto"/>
            <w:tcBorders>
              <w:top w:val="none" w:sz="0" w:space="0" w:color="auto"/>
              <w:bottom w:val="none" w:sz="0" w:space="0" w:color="auto"/>
            </w:tcBorders>
            <w:vAlign w:val="center"/>
            <w:hideMark/>
          </w:tcPr>
          <w:p w:rsidR="00016925" w:rsidRPr="001F39CC" w:rsidRDefault="00016925" w:rsidP="00DD2BF8">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Motivate team, involve community elders, set achievable targets.</w:t>
            </w:r>
          </w:p>
        </w:tc>
      </w:tr>
      <w:tr w:rsidR="00016925" w:rsidRPr="001F39CC" w:rsidTr="00AD78E9">
        <w:tc>
          <w:tcPr>
            <w:cnfStyle w:val="001000000000" w:firstRow="0" w:lastRow="0" w:firstColumn="1" w:lastColumn="0" w:oddVBand="0" w:evenVBand="0" w:oddHBand="0" w:evenHBand="0" w:firstRowFirstColumn="0" w:firstRowLastColumn="0" w:lastRowFirstColumn="0" w:lastRowLastColumn="0"/>
            <w:tcW w:w="0" w:type="auto"/>
            <w:tcBorders>
              <w:right w:val="none" w:sz="0" w:space="0" w:color="auto"/>
            </w:tcBorders>
            <w:shd w:val="clear" w:color="auto" w:fill="D1D1D1" w:themeFill="background2" w:themeFillShade="E6"/>
            <w:vAlign w:val="center"/>
            <w:hideMark/>
          </w:tcPr>
          <w:p w:rsidR="00016925" w:rsidRPr="001F39CC" w:rsidRDefault="00016925" w:rsidP="00DD2BF8">
            <w:pPr>
              <w:spacing w:line="360" w:lineRule="auto"/>
              <w:jc w:val="center"/>
              <w:rPr>
                <w:rFonts w:ascii="Times New Roman" w:hAnsi="Times New Roman" w:cs="Times New Roman"/>
                <w:b w:val="0"/>
              </w:rPr>
            </w:pPr>
            <w:r w:rsidRPr="001F39CC">
              <w:rPr>
                <w:rFonts w:ascii="Times New Roman" w:hAnsi="Times New Roman" w:cs="Times New Roman"/>
                <w:b w:val="0"/>
              </w:rPr>
              <w:t>Sudden disease outbreak (e.g., dengue or measles).</w:t>
            </w:r>
          </w:p>
        </w:tc>
        <w:tc>
          <w:tcPr>
            <w:tcW w:w="0" w:type="auto"/>
            <w:vAlign w:val="center"/>
            <w:hideMark/>
          </w:tcPr>
          <w:p w:rsidR="00016925" w:rsidRPr="001F39CC" w:rsidRDefault="00016925" w:rsidP="00DD2BF8">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Urgent need for reorganization of services.</w:t>
            </w:r>
          </w:p>
        </w:tc>
        <w:tc>
          <w:tcPr>
            <w:tcW w:w="0" w:type="auto"/>
            <w:vAlign w:val="center"/>
            <w:hideMark/>
          </w:tcPr>
          <w:p w:rsidR="00016925" w:rsidRPr="001F39CC" w:rsidRDefault="00016925" w:rsidP="00DD2BF8">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Adaptive.</w:t>
            </w:r>
          </w:p>
        </w:tc>
        <w:tc>
          <w:tcPr>
            <w:tcW w:w="0" w:type="auto"/>
            <w:vAlign w:val="center"/>
            <w:hideMark/>
          </w:tcPr>
          <w:p w:rsidR="00016925" w:rsidRPr="001F39CC" w:rsidRDefault="00016925" w:rsidP="00DD2BF8">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Adjust duty rosters, manage supplies, coordinate response.</w:t>
            </w:r>
          </w:p>
        </w:tc>
      </w:tr>
      <w:tr w:rsidR="00016925" w:rsidRPr="001F39CC" w:rsidTr="00AD78E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shd w:val="clear" w:color="auto" w:fill="D1D1D1" w:themeFill="background2" w:themeFillShade="E6"/>
            <w:vAlign w:val="center"/>
            <w:hideMark/>
          </w:tcPr>
          <w:p w:rsidR="00016925" w:rsidRPr="001F39CC" w:rsidRDefault="00016925" w:rsidP="00DD2BF8">
            <w:pPr>
              <w:spacing w:line="360" w:lineRule="auto"/>
              <w:jc w:val="center"/>
              <w:rPr>
                <w:rFonts w:ascii="Times New Roman" w:hAnsi="Times New Roman" w:cs="Times New Roman"/>
                <w:b w:val="0"/>
              </w:rPr>
            </w:pPr>
            <w:r w:rsidRPr="001F39CC">
              <w:rPr>
                <w:rFonts w:ascii="Times New Roman" w:hAnsi="Times New Roman" w:cs="Times New Roman"/>
                <w:b w:val="0"/>
              </w:rPr>
              <w:t>Introduction of new reporting system (e.g., DHIS2 updates).</w:t>
            </w:r>
          </w:p>
        </w:tc>
        <w:tc>
          <w:tcPr>
            <w:tcW w:w="0" w:type="auto"/>
            <w:tcBorders>
              <w:top w:val="none" w:sz="0" w:space="0" w:color="auto"/>
              <w:bottom w:val="none" w:sz="0" w:space="0" w:color="auto"/>
            </w:tcBorders>
            <w:vAlign w:val="center"/>
            <w:hideMark/>
          </w:tcPr>
          <w:p w:rsidR="00016925" w:rsidRPr="001F39CC" w:rsidRDefault="00016925" w:rsidP="00DD2BF8">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Staff unfamiliar with new system.</w:t>
            </w:r>
          </w:p>
        </w:tc>
        <w:tc>
          <w:tcPr>
            <w:tcW w:w="0" w:type="auto"/>
            <w:tcBorders>
              <w:top w:val="none" w:sz="0" w:space="0" w:color="auto"/>
              <w:bottom w:val="none" w:sz="0" w:space="0" w:color="auto"/>
            </w:tcBorders>
            <w:vAlign w:val="center"/>
            <w:hideMark/>
          </w:tcPr>
          <w:p w:rsidR="00016925" w:rsidRPr="001F39CC" w:rsidRDefault="00016925" w:rsidP="00DD2BF8">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Participatory.</w:t>
            </w:r>
          </w:p>
        </w:tc>
        <w:tc>
          <w:tcPr>
            <w:tcW w:w="0" w:type="auto"/>
            <w:tcBorders>
              <w:top w:val="none" w:sz="0" w:space="0" w:color="auto"/>
              <w:bottom w:val="none" w:sz="0" w:space="0" w:color="auto"/>
            </w:tcBorders>
            <w:vAlign w:val="center"/>
            <w:hideMark/>
          </w:tcPr>
          <w:p w:rsidR="00016925" w:rsidRPr="001F39CC" w:rsidRDefault="00016925" w:rsidP="00DD2BF8">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Train staff, involve them in feedback sessions, monitor progress.</w:t>
            </w:r>
          </w:p>
        </w:tc>
      </w:tr>
    </w:tbl>
    <w:p w:rsidR="0080543C" w:rsidRPr="001F39CC" w:rsidRDefault="0080543C" w:rsidP="00AF6F51">
      <w:pPr>
        <w:pStyle w:val="Heading3"/>
        <w:spacing w:line="360" w:lineRule="auto"/>
        <w:jc w:val="both"/>
        <w:rPr>
          <w:rStyle w:val="Strong"/>
          <w:rFonts w:ascii="Times New Roman" w:hAnsi="Times New Roman" w:cs="Times New Roman"/>
          <w:bCs w:val="0"/>
          <w:sz w:val="24"/>
          <w:szCs w:val="24"/>
        </w:rPr>
      </w:pPr>
    </w:p>
    <w:p w:rsidR="0080543C" w:rsidRPr="00282F6C" w:rsidRDefault="0080543C" w:rsidP="0080543C">
      <w:pPr>
        <w:spacing w:before="100" w:beforeAutospacing="1" w:after="100" w:afterAutospacing="1" w:line="360" w:lineRule="auto"/>
        <w:jc w:val="both"/>
        <w:outlineLvl w:val="1"/>
        <w:rPr>
          <w:rFonts w:ascii="Times New Roman" w:eastAsia="Times New Roman" w:hAnsi="Times New Roman" w:cs="Times New Roman"/>
          <w:b/>
          <w:bCs/>
          <w:color w:val="0A2F41" w:themeColor="accent1" w:themeShade="80"/>
          <w:sz w:val="28"/>
          <w:szCs w:val="28"/>
        </w:rPr>
      </w:pPr>
      <w:r w:rsidRPr="001F39CC">
        <w:rPr>
          <w:rFonts w:ascii="Times New Roman" w:eastAsia="Times New Roman" w:hAnsi="Times New Roman" w:cs="Times New Roman"/>
          <w:b/>
          <w:bCs/>
          <w:color w:val="0A2F41" w:themeColor="accent1" w:themeShade="80"/>
          <w:sz w:val="28"/>
          <w:szCs w:val="28"/>
        </w:rPr>
        <w:t>Work Climate and Effective Communication</w:t>
      </w:r>
    </w:p>
    <w:p w:rsidR="0080543C" w:rsidRPr="00282F6C" w:rsidRDefault="0080543C" w:rsidP="0080543C">
      <w:pPr>
        <w:spacing w:before="100" w:beforeAutospacing="1" w:after="100" w:afterAutospacing="1" w:line="360" w:lineRule="auto"/>
        <w:jc w:val="both"/>
        <w:outlineLvl w:val="2"/>
        <w:rPr>
          <w:rFonts w:ascii="Times New Roman" w:eastAsia="Times New Roman" w:hAnsi="Times New Roman" w:cs="Times New Roman"/>
          <w:b/>
          <w:bCs/>
          <w:color w:val="0A2F41" w:themeColor="accent1" w:themeShade="80"/>
        </w:rPr>
      </w:pPr>
      <w:r w:rsidRPr="001F39CC">
        <w:rPr>
          <w:rFonts w:ascii="Times New Roman" w:eastAsia="Times New Roman" w:hAnsi="Times New Roman" w:cs="Times New Roman"/>
          <w:b/>
          <w:bCs/>
          <w:color w:val="0A2F41" w:themeColor="accent1" w:themeShade="80"/>
        </w:rPr>
        <w:t>A. Understanding Work Climate</w:t>
      </w:r>
    </w:p>
    <w:p w:rsidR="0080543C" w:rsidRPr="001F39CC" w:rsidRDefault="0080543C" w:rsidP="0080543C">
      <w:pPr>
        <w:spacing w:before="100" w:beforeAutospacing="1" w:after="100" w:afterAutospacing="1" w:line="360" w:lineRule="auto"/>
        <w:jc w:val="both"/>
        <w:rPr>
          <w:rFonts w:ascii="Times New Roman" w:eastAsia="Times New Roman" w:hAnsi="Times New Roman" w:cs="Times New Roman"/>
        </w:rPr>
      </w:pPr>
      <w:r w:rsidRPr="001F39CC">
        <w:rPr>
          <w:rFonts w:ascii="Times New Roman" w:eastAsia="Times New Roman" w:hAnsi="Times New Roman" w:cs="Times New Roman"/>
          <w:bCs/>
        </w:rPr>
        <w:t>Work climate</w:t>
      </w:r>
      <w:r w:rsidRPr="00282F6C">
        <w:rPr>
          <w:rFonts w:ascii="Times New Roman" w:eastAsia="Times New Roman" w:hAnsi="Times New Roman" w:cs="Times New Roman"/>
        </w:rPr>
        <w:t xml:space="preserve"> refers to the overall atmosphere, mood</w:t>
      </w:r>
      <w:r w:rsidR="005A7AC3">
        <w:rPr>
          <w:rFonts w:ascii="Times New Roman" w:eastAsia="Times New Roman" w:hAnsi="Times New Roman" w:cs="Times New Roman"/>
        </w:rPr>
        <w:t xml:space="preserve"> and</w:t>
      </w:r>
      <w:r w:rsidRPr="00282F6C">
        <w:rPr>
          <w:rFonts w:ascii="Times New Roman" w:eastAsia="Times New Roman" w:hAnsi="Times New Roman" w:cs="Times New Roman"/>
        </w:rPr>
        <w:t xml:space="preserve"> experience of a workplace—what it </w:t>
      </w:r>
      <w:r w:rsidRPr="001F39CC">
        <w:rPr>
          <w:rFonts w:ascii="Times New Roman" w:eastAsia="Times New Roman" w:hAnsi="Times New Roman" w:cs="Times New Roman"/>
          <w:i/>
          <w:iCs/>
        </w:rPr>
        <w:t>feels like</w:t>
      </w:r>
      <w:r w:rsidRPr="00282F6C">
        <w:rPr>
          <w:rFonts w:ascii="Times New Roman" w:eastAsia="Times New Roman" w:hAnsi="Times New Roman" w:cs="Times New Roman"/>
        </w:rPr>
        <w:t xml:space="preserve"> to work there. It reflects how staff perceive their environment, their colleagues</w:t>
      </w:r>
      <w:r w:rsidR="005A7AC3">
        <w:rPr>
          <w:rFonts w:ascii="Times New Roman" w:eastAsia="Times New Roman" w:hAnsi="Times New Roman" w:cs="Times New Roman"/>
        </w:rPr>
        <w:t xml:space="preserve"> and</w:t>
      </w:r>
      <w:r w:rsidRPr="00282F6C">
        <w:rPr>
          <w:rFonts w:ascii="Times New Roman" w:eastAsia="Times New Roman" w:hAnsi="Times New Roman" w:cs="Times New Roman"/>
        </w:rPr>
        <w:t xml:space="preserve"> management practices.</w:t>
      </w:r>
      <w:r w:rsidR="003537D5" w:rsidRPr="001F39CC">
        <w:rPr>
          <w:rFonts w:ascii="Times New Roman" w:eastAsia="Times New Roman" w:hAnsi="Times New Roman" w:cs="Times New Roman"/>
        </w:rPr>
        <w:t xml:space="preserve"> </w:t>
      </w:r>
      <w:r w:rsidRPr="00282F6C">
        <w:rPr>
          <w:rFonts w:ascii="Times New Roman" w:eastAsia="Times New Roman" w:hAnsi="Times New Roman" w:cs="Times New Roman"/>
        </w:rPr>
        <w:t>A positive work climate fosters motivation, collaboration</w:t>
      </w:r>
      <w:r w:rsidR="005A7AC3">
        <w:rPr>
          <w:rFonts w:ascii="Times New Roman" w:eastAsia="Times New Roman" w:hAnsi="Times New Roman" w:cs="Times New Roman"/>
        </w:rPr>
        <w:t xml:space="preserve"> and</w:t>
      </w:r>
      <w:r w:rsidRPr="00282F6C">
        <w:rPr>
          <w:rFonts w:ascii="Times New Roman" w:eastAsia="Times New Roman" w:hAnsi="Times New Roman" w:cs="Times New Roman"/>
        </w:rPr>
        <w:t xml:space="preserve"> performance, while a negative climate can lead to low morale, absenteeism</w:t>
      </w:r>
      <w:r w:rsidR="005A7AC3">
        <w:rPr>
          <w:rFonts w:ascii="Times New Roman" w:eastAsia="Times New Roman" w:hAnsi="Times New Roman" w:cs="Times New Roman"/>
        </w:rPr>
        <w:t xml:space="preserve"> and</w:t>
      </w:r>
      <w:r w:rsidRPr="00282F6C">
        <w:rPr>
          <w:rFonts w:ascii="Times New Roman" w:eastAsia="Times New Roman" w:hAnsi="Times New Roman" w:cs="Times New Roman"/>
        </w:rPr>
        <w:t xml:space="preserve"> poor results.</w:t>
      </w:r>
    </w:p>
    <w:p w:rsidR="0080543C" w:rsidRPr="001F39CC" w:rsidRDefault="0080543C" w:rsidP="0080543C">
      <w:pPr>
        <w:spacing w:before="100" w:beforeAutospacing="1" w:after="100" w:afterAutospacing="1" w:line="360" w:lineRule="auto"/>
        <w:jc w:val="both"/>
        <w:rPr>
          <w:rFonts w:ascii="Times New Roman" w:eastAsia="Times New Roman" w:hAnsi="Times New Roman" w:cs="Times New Roman"/>
          <w:b/>
          <w:bCs/>
          <w:color w:val="0A2F41" w:themeColor="accent1" w:themeShade="80"/>
        </w:rPr>
      </w:pPr>
    </w:p>
    <w:p w:rsidR="0080543C" w:rsidRPr="001F39CC" w:rsidRDefault="0080543C" w:rsidP="0080543C">
      <w:pPr>
        <w:spacing w:before="100" w:beforeAutospacing="1" w:after="100" w:afterAutospacing="1" w:line="360" w:lineRule="auto"/>
        <w:jc w:val="both"/>
        <w:rPr>
          <w:rFonts w:ascii="Times New Roman" w:eastAsia="Times New Roman" w:hAnsi="Times New Roman" w:cs="Times New Roman"/>
          <w:b/>
          <w:bCs/>
          <w:color w:val="0A2F41" w:themeColor="accent1" w:themeShade="80"/>
        </w:rPr>
      </w:pPr>
    </w:p>
    <w:p w:rsidR="0080543C" w:rsidRPr="001F39CC" w:rsidRDefault="0080543C" w:rsidP="0080543C">
      <w:pPr>
        <w:spacing w:before="100" w:beforeAutospacing="1" w:after="100" w:afterAutospacing="1" w:line="360" w:lineRule="auto"/>
        <w:jc w:val="both"/>
        <w:rPr>
          <w:rFonts w:ascii="Times New Roman" w:eastAsia="Times New Roman" w:hAnsi="Times New Roman" w:cs="Times New Roman"/>
          <w:b/>
          <w:bCs/>
          <w:color w:val="0A2F41" w:themeColor="accent1" w:themeShade="80"/>
        </w:rPr>
      </w:pPr>
    </w:p>
    <w:p w:rsidR="0080543C" w:rsidRPr="001F39CC" w:rsidRDefault="0080543C" w:rsidP="0080543C">
      <w:pPr>
        <w:spacing w:before="100" w:beforeAutospacing="1" w:after="100" w:afterAutospacing="1" w:line="360" w:lineRule="auto"/>
        <w:jc w:val="both"/>
        <w:rPr>
          <w:rFonts w:ascii="Times New Roman" w:eastAsia="Times New Roman" w:hAnsi="Times New Roman" w:cs="Times New Roman"/>
          <w:b/>
          <w:bCs/>
          <w:color w:val="0A2F41" w:themeColor="accent1" w:themeShade="80"/>
        </w:rPr>
      </w:pPr>
    </w:p>
    <w:p w:rsidR="0080543C" w:rsidRPr="001F39CC" w:rsidRDefault="0080543C" w:rsidP="0080543C">
      <w:pPr>
        <w:spacing w:before="100" w:beforeAutospacing="1" w:after="100" w:afterAutospacing="1" w:line="360" w:lineRule="auto"/>
        <w:jc w:val="both"/>
        <w:rPr>
          <w:rFonts w:ascii="Times New Roman" w:eastAsia="Times New Roman" w:hAnsi="Times New Roman" w:cs="Times New Roman"/>
          <w:b/>
          <w:bCs/>
          <w:color w:val="0A2F41" w:themeColor="accent1" w:themeShade="80"/>
        </w:rPr>
      </w:pPr>
    </w:p>
    <w:p w:rsidR="0080543C" w:rsidRPr="001F39CC" w:rsidRDefault="003537D5" w:rsidP="0080543C">
      <w:pPr>
        <w:spacing w:before="100" w:beforeAutospacing="1" w:after="100" w:afterAutospacing="1" w:line="360" w:lineRule="auto"/>
        <w:jc w:val="both"/>
        <w:rPr>
          <w:rFonts w:ascii="Times New Roman" w:eastAsia="Times New Roman" w:hAnsi="Times New Roman" w:cs="Times New Roman"/>
          <w:b/>
          <w:bCs/>
          <w:color w:val="0A2F41" w:themeColor="accent1" w:themeShade="80"/>
        </w:rPr>
      </w:pPr>
      <w:r w:rsidRPr="001F39CC">
        <w:rPr>
          <w:rFonts w:ascii="Times New Roman" w:hAnsi="Times New Roman" w:cs="Times New Roman"/>
          <w:noProof/>
        </w:rPr>
        <w:lastRenderedPageBreak/>
        <w:drawing>
          <wp:anchor distT="0" distB="0" distL="114300" distR="114300" simplePos="0" relativeHeight="251712512" behindDoc="1" locked="0" layoutInCell="1" allowOverlap="1" wp14:anchorId="35AAFBF5" wp14:editId="7B90C16A">
            <wp:simplePos x="0" y="0"/>
            <wp:positionH relativeFrom="margin">
              <wp:posOffset>488315</wp:posOffset>
            </wp:positionH>
            <wp:positionV relativeFrom="paragraph">
              <wp:posOffset>157480</wp:posOffset>
            </wp:positionV>
            <wp:extent cx="4256405" cy="2548255"/>
            <wp:effectExtent l="152400" t="152400" r="353695" b="366395"/>
            <wp:wrapTight wrapText="bothSides">
              <wp:wrapPolygon edited="0">
                <wp:start x="387" y="-1292"/>
                <wp:lineTo x="-773" y="-969"/>
                <wp:lineTo x="-677" y="22445"/>
                <wp:lineTo x="870" y="24221"/>
                <wp:lineTo x="967" y="24544"/>
                <wp:lineTo x="21558" y="24544"/>
                <wp:lineTo x="21655" y="24221"/>
                <wp:lineTo x="23202" y="22445"/>
                <wp:lineTo x="23298" y="1615"/>
                <wp:lineTo x="22138" y="-807"/>
                <wp:lineTo x="22041" y="-1292"/>
                <wp:lineTo x="387" y="-1292"/>
              </wp:wrapPolygon>
            </wp:wrapTight>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extLst>
                        <a:ext uri="{28A0092B-C50C-407E-A947-70E740481C1C}">
                          <a14:useLocalDpi xmlns:a14="http://schemas.microsoft.com/office/drawing/2010/main" val="0"/>
                        </a:ext>
                      </a:extLst>
                    </a:blip>
                    <a:stretch>
                      <a:fillRect/>
                    </a:stretch>
                  </pic:blipFill>
                  <pic:spPr>
                    <a:xfrm>
                      <a:off x="0" y="0"/>
                      <a:ext cx="4256405" cy="2548255"/>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p>
    <w:p w:rsidR="0080543C" w:rsidRPr="001F39CC" w:rsidRDefault="0080543C" w:rsidP="0080543C">
      <w:pPr>
        <w:spacing w:before="100" w:beforeAutospacing="1" w:after="100" w:afterAutospacing="1" w:line="360" w:lineRule="auto"/>
        <w:jc w:val="both"/>
        <w:rPr>
          <w:rFonts w:ascii="Times New Roman" w:eastAsia="Times New Roman" w:hAnsi="Times New Roman" w:cs="Times New Roman"/>
          <w:b/>
          <w:bCs/>
          <w:color w:val="0A2F41" w:themeColor="accent1" w:themeShade="80"/>
        </w:rPr>
      </w:pPr>
    </w:p>
    <w:p w:rsidR="0080543C" w:rsidRPr="001F39CC" w:rsidRDefault="0080543C" w:rsidP="0080543C">
      <w:pPr>
        <w:spacing w:before="100" w:beforeAutospacing="1" w:after="100" w:afterAutospacing="1" w:line="360" w:lineRule="auto"/>
        <w:jc w:val="both"/>
        <w:rPr>
          <w:rFonts w:ascii="Times New Roman" w:eastAsia="Times New Roman" w:hAnsi="Times New Roman" w:cs="Times New Roman"/>
          <w:b/>
          <w:bCs/>
          <w:color w:val="0A2F41" w:themeColor="accent1" w:themeShade="80"/>
        </w:rPr>
      </w:pPr>
    </w:p>
    <w:p w:rsidR="0080543C" w:rsidRPr="001F39CC" w:rsidRDefault="0080543C" w:rsidP="0080543C">
      <w:pPr>
        <w:spacing w:before="100" w:beforeAutospacing="1" w:after="100" w:afterAutospacing="1" w:line="360" w:lineRule="auto"/>
        <w:jc w:val="both"/>
        <w:rPr>
          <w:rFonts w:ascii="Times New Roman" w:eastAsia="Times New Roman" w:hAnsi="Times New Roman" w:cs="Times New Roman"/>
          <w:b/>
          <w:bCs/>
          <w:color w:val="0A2F41" w:themeColor="accent1" w:themeShade="80"/>
        </w:rPr>
      </w:pPr>
    </w:p>
    <w:p w:rsidR="0080543C" w:rsidRPr="001F39CC" w:rsidRDefault="0080543C" w:rsidP="0080543C">
      <w:pPr>
        <w:spacing w:before="100" w:beforeAutospacing="1" w:after="100" w:afterAutospacing="1" w:line="360" w:lineRule="auto"/>
        <w:jc w:val="both"/>
        <w:rPr>
          <w:rFonts w:ascii="Times New Roman" w:eastAsia="Times New Roman" w:hAnsi="Times New Roman" w:cs="Times New Roman"/>
          <w:b/>
          <w:bCs/>
          <w:color w:val="0A2F41" w:themeColor="accent1" w:themeShade="80"/>
        </w:rPr>
      </w:pPr>
    </w:p>
    <w:p w:rsidR="0080543C" w:rsidRPr="001F39CC" w:rsidRDefault="0080543C" w:rsidP="0080543C">
      <w:pPr>
        <w:spacing w:before="100" w:beforeAutospacing="1" w:after="100" w:afterAutospacing="1" w:line="360" w:lineRule="auto"/>
        <w:jc w:val="both"/>
        <w:rPr>
          <w:rFonts w:ascii="Times New Roman" w:eastAsia="Times New Roman" w:hAnsi="Times New Roman" w:cs="Times New Roman"/>
          <w:b/>
          <w:bCs/>
          <w:color w:val="0A2F41" w:themeColor="accent1" w:themeShade="80"/>
        </w:rPr>
      </w:pPr>
    </w:p>
    <w:p w:rsidR="0080543C" w:rsidRPr="001F39CC" w:rsidRDefault="0080543C" w:rsidP="0080543C">
      <w:pPr>
        <w:spacing w:before="100" w:beforeAutospacing="1" w:after="100" w:afterAutospacing="1" w:line="360" w:lineRule="auto"/>
        <w:jc w:val="both"/>
        <w:rPr>
          <w:rFonts w:ascii="Times New Roman" w:eastAsia="Times New Roman" w:hAnsi="Times New Roman" w:cs="Times New Roman"/>
          <w:b/>
          <w:bCs/>
          <w:color w:val="0A2F41" w:themeColor="accent1" w:themeShade="80"/>
        </w:rPr>
      </w:pPr>
    </w:p>
    <w:p w:rsidR="0080543C" w:rsidRPr="001F39CC" w:rsidRDefault="0080543C" w:rsidP="0080543C">
      <w:pPr>
        <w:spacing w:before="100" w:beforeAutospacing="1" w:after="100" w:afterAutospacing="1" w:line="360" w:lineRule="auto"/>
        <w:jc w:val="both"/>
        <w:rPr>
          <w:rFonts w:ascii="Times New Roman" w:eastAsia="Times New Roman" w:hAnsi="Times New Roman" w:cs="Times New Roman"/>
        </w:rPr>
      </w:pPr>
      <w:r w:rsidRPr="001F39CC">
        <w:rPr>
          <w:rFonts w:ascii="Times New Roman" w:eastAsia="Times New Roman" w:hAnsi="Times New Roman" w:cs="Times New Roman"/>
          <w:b/>
          <w:bCs/>
          <w:color w:val="0A2F41" w:themeColor="accent1" w:themeShade="80"/>
        </w:rPr>
        <w:t>B. Link Between Work Climate and Performance</w:t>
      </w:r>
    </w:p>
    <w:p w:rsidR="0080543C" w:rsidRPr="001F39CC" w:rsidRDefault="0080543C" w:rsidP="0080543C">
      <w:pPr>
        <w:spacing w:before="100" w:beforeAutospacing="1" w:after="100" w:afterAutospacing="1" w:line="360" w:lineRule="auto"/>
        <w:jc w:val="both"/>
        <w:outlineLvl w:val="2"/>
        <w:rPr>
          <w:rFonts w:ascii="Times New Roman" w:eastAsia="Times New Roman" w:hAnsi="Times New Roman" w:cs="Times New Roman"/>
          <w:b/>
          <w:bCs/>
        </w:rPr>
      </w:pPr>
      <w:r w:rsidRPr="001F39CC">
        <w:rPr>
          <w:rFonts w:ascii="Times New Roman" w:hAnsi="Times New Roman" w:cs="Times New Roman"/>
          <w:noProof/>
        </w:rPr>
        <w:drawing>
          <wp:anchor distT="0" distB="0" distL="114300" distR="114300" simplePos="0" relativeHeight="251713536" behindDoc="1" locked="0" layoutInCell="1" allowOverlap="1" wp14:anchorId="7B58F06C" wp14:editId="1E0C5540">
            <wp:simplePos x="0" y="0"/>
            <wp:positionH relativeFrom="margin">
              <wp:posOffset>-331470</wp:posOffset>
            </wp:positionH>
            <wp:positionV relativeFrom="paragraph">
              <wp:posOffset>449054</wp:posOffset>
            </wp:positionV>
            <wp:extent cx="6432761" cy="621971"/>
            <wp:effectExtent l="152400" t="152400" r="368300" b="368935"/>
            <wp:wrapTight wrapText="bothSides">
              <wp:wrapPolygon edited="0">
                <wp:start x="256" y="-5295"/>
                <wp:lineTo x="-512" y="-3971"/>
                <wp:lineTo x="-512" y="24490"/>
                <wp:lineTo x="-320" y="27800"/>
                <wp:lineTo x="576" y="32433"/>
                <wp:lineTo x="640" y="33757"/>
                <wp:lineTo x="21621" y="33757"/>
                <wp:lineTo x="21685" y="32433"/>
                <wp:lineTo x="22517" y="27800"/>
                <wp:lineTo x="22773" y="17871"/>
                <wp:lineTo x="22773" y="6619"/>
                <wp:lineTo x="22005" y="-3309"/>
                <wp:lineTo x="21941" y="-5295"/>
                <wp:lineTo x="256" y="-5295"/>
              </wp:wrapPolygon>
            </wp:wrapTight>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extLst>
                        <a:ext uri="{28A0092B-C50C-407E-A947-70E740481C1C}">
                          <a14:useLocalDpi xmlns:a14="http://schemas.microsoft.com/office/drawing/2010/main" val="0"/>
                        </a:ext>
                      </a:extLst>
                    </a:blip>
                    <a:stretch>
                      <a:fillRect/>
                    </a:stretch>
                  </pic:blipFill>
                  <pic:spPr>
                    <a:xfrm>
                      <a:off x="0" y="0"/>
                      <a:ext cx="6432761" cy="621971"/>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Pr="00282F6C">
        <w:rPr>
          <w:rFonts w:ascii="Times New Roman" w:eastAsia="Times New Roman" w:hAnsi="Times New Roman" w:cs="Times New Roman"/>
        </w:rPr>
        <w:t>When people work in a supportive environment, they are more likely to perform better</w:t>
      </w:r>
      <w:r w:rsidRPr="001F39CC">
        <w:rPr>
          <w:rFonts w:ascii="Times New Roman" w:eastAsia="Times New Roman" w:hAnsi="Times New Roman" w:cs="Times New Roman"/>
        </w:rPr>
        <w:t>.</w:t>
      </w:r>
    </w:p>
    <w:p w:rsidR="0080543C" w:rsidRPr="00282F6C" w:rsidRDefault="0080543C" w:rsidP="0080543C">
      <w:pPr>
        <w:rPr>
          <w:rFonts w:ascii="Times New Roman" w:eastAsia="Times New Roman" w:hAnsi="Times New Roman" w:cs="Times New Roman"/>
          <w:b/>
          <w:bCs/>
        </w:rPr>
      </w:pPr>
      <w:r w:rsidRPr="001F39CC">
        <w:rPr>
          <w:rFonts w:ascii="Times New Roman" w:eastAsia="Times New Roman" w:hAnsi="Times New Roman" w:cs="Times New Roman"/>
          <w:b/>
          <w:bCs/>
          <w:color w:val="0A2F41" w:themeColor="accent1" w:themeShade="80"/>
        </w:rPr>
        <w:t>C. Factors Influencing Work Climate</w:t>
      </w:r>
    </w:p>
    <w:p w:rsidR="0080543C" w:rsidRPr="00282F6C" w:rsidRDefault="0080543C" w:rsidP="0080543C">
      <w:pPr>
        <w:spacing w:before="100" w:beforeAutospacing="1" w:after="100" w:afterAutospacing="1" w:line="360" w:lineRule="auto"/>
        <w:jc w:val="both"/>
        <w:rPr>
          <w:rFonts w:ascii="Times New Roman" w:eastAsia="Times New Roman" w:hAnsi="Times New Roman" w:cs="Times New Roman"/>
        </w:rPr>
      </w:pPr>
      <w:r w:rsidRPr="00282F6C">
        <w:rPr>
          <w:rFonts w:ascii="Times New Roman" w:eastAsia="Times New Roman" w:hAnsi="Times New Roman" w:cs="Times New Roman"/>
        </w:rPr>
        <w:t>Work climate is shaped by several organizational and social elements:</w:t>
      </w:r>
    </w:p>
    <w:p w:rsidR="0080543C" w:rsidRPr="00282F6C" w:rsidRDefault="0080543C" w:rsidP="00CB3A49">
      <w:pPr>
        <w:numPr>
          <w:ilvl w:val="0"/>
          <w:numId w:val="84"/>
        </w:numPr>
        <w:spacing w:before="100" w:beforeAutospacing="1" w:after="100" w:afterAutospacing="1" w:line="360" w:lineRule="auto"/>
        <w:jc w:val="both"/>
        <w:rPr>
          <w:rFonts w:ascii="Times New Roman" w:eastAsia="Times New Roman" w:hAnsi="Times New Roman" w:cs="Times New Roman"/>
        </w:rPr>
      </w:pPr>
      <w:r w:rsidRPr="001F39CC">
        <w:rPr>
          <w:rFonts w:ascii="Times New Roman" w:eastAsia="Times New Roman" w:hAnsi="Times New Roman" w:cs="Times New Roman"/>
          <w:bCs/>
          <w:i/>
          <w:color w:val="0A2F41" w:themeColor="accent1" w:themeShade="80"/>
        </w:rPr>
        <w:t>Management Strategy and Structure</w:t>
      </w:r>
      <w:r w:rsidRPr="00282F6C">
        <w:rPr>
          <w:rFonts w:ascii="Times New Roman" w:eastAsia="Times New Roman" w:hAnsi="Times New Roman" w:cs="Times New Roman"/>
          <w:color w:val="0A2F41" w:themeColor="accent1" w:themeShade="80"/>
        </w:rPr>
        <w:t xml:space="preserve"> </w:t>
      </w:r>
      <w:r w:rsidRPr="00282F6C">
        <w:rPr>
          <w:rFonts w:ascii="Times New Roman" w:eastAsia="Times New Roman" w:hAnsi="Times New Roman" w:cs="Times New Roman"/>
        </w:rPr>
        <w:t>– Clear job roles, fair policies</w:t>
      </w:r>
      <w:r w:rsidR="005A7AC3">
        <w:rPr>
          <w:rFonts w:ascii="Times New Roman" w:eastAsia="Times New Roman" w:hAnsi="Times New Roman" w:cs="Times New Roman"/>
        </w:rPr>
        <w:t xml:space="preserve"> and</w:t>
      </w:r>
      <w:r w:rsidRPr="00282F6C">
        <w:rPr>
          <w:rFonts w:ascii="Times New Roman" w:eastAsia="Times New Roman" w:hAnsi="Times New Roman" w:cs="Times New Roman"/>
        </w:rPr>
        <w:t xml:space="preserve"> recognition of good performance.</w:t>
      </w:r>
    </w:p>
    <w:p w:rsidR="0080543C" w:rsidRPr="00282F6C" w:rsidRDefault="0080543C" w:rsidP="00CB3A49">
      <w:pPr>
        <w:numPr>
          <w:ilvl w:val="0"/>
          <w:numId w:val="84"/>
        </w:numPr>
        <w:spacing w:before="100" w:beforeAutospacing="1" w:after="100" w:afterAutospacing="1" w:line="360" w:lineRule="auto"/>
        <w:jc w:val="both"/>
        <w:rPr>
          <w:rFonts w:ascii="Times New Roman" w:eastAsia="Times New Roman" w:hAnsi="Times New Roman" w:cs="Times New Roman"/>
        </w:rPr>
      </w:pPr>
      <w:r w:rsidRPr="001F39CC">
        <w:rPr>
          <w:rFonts w:ascii="Times New Roman" w:eastAsia="Times New Roman" w:hAnsi="Times New Roman" w:cs="Times New Roman"/>
          <w:bCs/>
          <w:i/>
          <w:color w:val="0A2F41" w:themeColor="accent1" w:themeShade="80"/>
        </w:rPr>
        <w:t>Technical Environment</w:t>
      </w:r>
      <w:r w:rsidRPr="00282F6C">
        <w:rPr>
          <w:rFonts w:ascii="Times New Roman" w:eastAsia="Times New Roman" w:hAnsi="Times New Roman" w:cs="Times New Roman"/>
          <w:color w:val="0A2F41" w:themeColor="accent1" w:themeShade="80"/>
        </w:rPr>
        <w:t xml:space="preserve"> </w:t>
      </w:r>
      <w:r w:rsidRPr="00282F6C">
        <w:rPr>
          <w:rFonts w:ascii="Times New Roman" w:eastAsia="Times New Roman" w:hAnsi="Times New Roman" w:cs="Times New Roman"/>
        </w:rPr>
        <w:t>– Adequate tools, staffing</w:t>
      </w:r>
      <w:r w:rsidR="005A7AC3">
        <w:rPr>
          <w:rFonts w:ascii="Times New Roman" w:eastAsia="Times New Roman" w:hAnsi="Times New Roman" w:cs="Times New Roman"/>
        </w:rPr>
        <w:t xml:space="preserve"> and</w:t>
      </w:r>
      <w:r w:rsidRPr="00282F6C">
        <w:rPr>
          <w:rFonts w:ascii="Times New Roman" w:eastAsia="Times New Roman" w:hAnsi="Times New Roman" w:cs="Times New Roman"/>
        </w:rPr>
        <w:t xml:space="preserve"> skill development opportunities.</w:t>
      </w:r>
    </w:p>
    <w:p w:rsidR="0080543C" w:rsidRPr="00282F6C" w:rsidRDefault="0080543C" w:rsidP="00CB3A49">
      <w:pPr>
        <w:numPr>
          <w:ilvl w:val="0"/>
          <w:numId w:val="84"/>
        </w:numPr>
        <w:spacing w:before="100" w:beforeAutospacing="1" w:after="100" w:afterAutospacing="1" w:line="360" w:lineRule="auto"/>
        <w:jc w:val="both"/>
        <w:rPr>
          <w:rFonts w:ascii="Times New Roman" w:eastAsia="Times New Roman" w:hAnsi="Times New Roman" w:cs="Times New Roman"/>
        </w:rPr>
      </w:pPr>
      <w:r w:rsidRPr="001F39CC">
        <w:rPr>
          <w:rFonts w:ascii="Times New Roman" w:eastAsia="Times New Roman" w:hAnsi="Times New Roman" w:cs="Times New Roman"/>
          <w:bCs/>
          <w:i/>
          <w:color w:val="0A2F41" w:themeColor="accent1" w:themeShade="80"/>
        </w:rPr>
        <w:t>Managerial Practices</w:t>
      </w:r>
      <w:r w:rsidRPr="00282F6C">
        <w:rPr>
          <w:rFonts w:ascii="Times New Roman" w:eastAsia="Times New Roman" w:hAnsi="Times New Roman" w:cs="Times New Roman"/>
          <w:color w:val="0A2F41" w:themeColor="accent1" w:themeShade="80"/>
        </w:rPr>
        <w:t xml:space="preserve"> </w:t>
      </w:r>
      <w:r w:rsidRPr="00282F6C">
        <w:rPr>
          <w:rFonts w:ascii="Times New Roman" w:eastAsia="Times New Roman" w:hAnsi="Times New Roman" w:cs="Times New Roman"/>
        </w:rPr>
        <w:t>– Fair supervision, constructive feedback</w:t>
      </w:r>
      <w:r w:rsidR="005A7AC3">
        <w:rPr>
          <w:rFonts w:ascii="Times New Roman" w:eastAsia="Times New Roman" w:hAnsi="Times New Roman" w:cs="Times New Roman"/>
        </w:rPr>
        <w:t xml:space="preserve"> and</w:t>
      </w:r>
      <w:r w:rsidRPr="00282F6C">
        <w:rPr>
          <w:rFonts w:ascii="Times New Roman" w:eastAsia="Times New Roman" w:hAnsi="Times New Roman" w:cs="Times New Roman"/>
        </w:rPr>
        <w:t xml:space="preserve"> trust-based</w:t>
      </w:r>
      <w:r w:rsidR="003537D5" w:rsidRPr="001F39CC">
        <w:rPr>
          <w:rFonts w:ascii="Times New Roman" w:eastAsia="Times New Roman" w:hAnsi="Times New Roman" w:cs="Times New Roman"/>
        </w:rPr>
        <w:t xml:space="preserve"> </w:t>
      </w:r>
      <w:r w:rsidRPr="00282F6C">
        <w:rPr>
          <w:rFonts w:ascii="Times New Roman" w:eastAsia="Times New Roman" w:hAnsi="Times New Roman" w:cs="Times New Roman"/>
        </w:rPr>
        <w:t>leadership.</w:t>
      </w:r>
    </w:p>
    <w:p w:rsidR="0080543C" w:rsidRPr="00282F6C" w:rsidRDefault="0080543C" w:rsidP="00CB3A49">
      <w:pPr>
        <w:numPr>
          <w:ilvl w:val="0"/>
          <w:numId w:val="84"/>
        </w:numPr>
        <w:spacing w:before="100" w:beforeAutospacing="1" w:after="100" w:afterAutospacing="1" w:line="360" w:lineRule="auto"/>
        <w:jc w:val="both"/>
        <w:rPr>
          <w:rFonts w:ascii="Times New Roman" w:eastAsia="Times New Roman" w:hAnsi="Times New Roman" w:cs="Times New Roman"/>
        </w:rPr>
      </w:pPr>
      <w:r w:rsidRPr="001F39CC">
        <w:rPr>
          <w:rFonts w:ascii="Times New Roman" w:eastAsia="Times New Roman" w:hAnsi="Times New Roman" w:cs="Times New Roman"/>
          <w:bCs/>
          <w:i/>
          <w:color w:val="0A2F41" w:themeColor="accent1" w:themeShade="80"/>
        </w:rPr>
        <w:t>Culture and Shared Values</w:t>
      </w:r>
      <w:r w:rsidRPr="00282F6C">
        <w:rPr>
          <w:rFonts w:ascii="Times New Roman" w:eastAsia="Times New Roman" w:hAnsi="Times New Roman" w:cs="Times New Roman"/>
          <w:color w:val="0A2F41" w:themeColor="accent1" w:themeShade="80"/>
        </w:rPr>
        <w:t xml:space="preserve"> </w:t>
      </w:r>
      <w:r w:rsidRPr="00282F6C">
        <w:rPr>
          <w:rFonts w:ascii="Times New Roman" w:eastAsia="Times New Roman" w:hAnsi="Times New Roman" w:cs="Times New Roman"/>
        </w:rPr>
        <w:t>– Teamwork, respect</w:t>
      </w:r>
      <w:r w:rsidR="005A7AC3">
        <w:rPr>
          <w:rFonts w:ascii="Times New Roman" w:eastAsia="Times New Roman" w:hAnsi="Times New Roman" w:cs="Times New Roman"/>
        </w:rPr>
        <w:t xml:space="preserve"> and</w:t>
      </w:r>
      <w:r w:rsidRPr="00282F6C">
        <w:rPr>
          <w:rFonts w:ascii="Times New Roman" w:eastAsia="Times New Roman" w:hAnsi="Times New Roman" w:cs="Times New Roman"/>
        </w:rPr>
        <w:t xml:space="preserve"> open communication.</w:t>
      </w:r>
    </w:p>
    <w:p w:rsidR="003537D5" w:rsidRPr="001F39CC" w:rsidRDefault="003537D5" w:rsidP="003537D5">
      <w:pPr>
        <w:spacing w:before="100" w:beforeAutospacing="1" w:after="100" w:afterAutospacing="1" w:line="360" w:lineRule="auto"/>
        <w:jc w:val="both"/>
        <w:outlineLvl w:val="2"/>
        <w:rPr>
          <w:rFonts w:ascii="Times New Roman" w:eastAsia="Times New Roman" w:hAnsi="Times New Roman" w:cs="Times New Roman"/>
          <w:b/>
          <w:bCs/>
          <w:color w:val="0A2F41" w:themeColor="accent1" w:themeShade="80"/>
        </w:rPr>
      </w:pPr>
    </w:p>
    <w:p w:rsidR="003537D5" w:rsidRPr="001F39CC" w:rsidRDefault="003537D5" w:rsidP="003537D5">
      <w:pPr>
        <w:spacing w:before="100" w:beforeAutospacing="1" w:after="100" w:afterAutospacing="1" w:line="360" w:lineRule="auto"/>
        <w:jc w:val="both"/>
        <w:outlineLvl w:val="2"/>
        <w:rPr>
          <w:rFonts w:ascii="Times New Roman" w:eastAsia="Times New Roman" w:hAnsi="Times New Roman" w:cs="Times New Roman"/>
          <w:b/>
          <w:bCs/>
          <w:color w:val="0A2F41" w:themeColor="accent1" w:themeShade="80"/>
        </w:rPr>
      </w:pPr>
    </w:p>
    <w:p w:rsidR="003537D5" w:rsidRPr="001F39CC" w:rsidRDefault="003537D5" w:rsidP="003537D5">
      <w:pPr>
        <w:spacing w:before="100" w:beforeAutospacing="1" w:after="100" w:afterAutospacing="1" w:line="360" w:lineRule="auto"/>
        <w:jc w:val="both"/>
        <w:outlineLvl w:val="2"/>
        <w:rPr>
          <w:rFonts w:ascii="Times New Roman" w:eastAsia="Times New Roman" w:hAnsi="Times New Roman" w:cs="Times New Roman"/>
          <w:b/>
          <w:bCs/>
          <w:color w:val="0A2F41" w:themeColor="accent1" w:themeShade="80"/>
        </w:rPr>
      </w:pPr>
    </w:p>
    <w:p w:rsidR="003537D5" w:rsidRPr="00372D6A" w:rsidRDefault="0080543C" w:rsidP="003537D5">
      <w:pPr>
        <w:spacing w:before="100" w:beforeAutospacing="1" w:after="100" w:afterAutospacing="1" w:line="360" w:lineRule="auto"/>
        <w:jc w:val="both"/>
        <w:outlineLvl w:val="2"/>
        <w:rPr>
          <w:rFonts w:ascii="Times New Roman" w:eastAsia="Times New Roman" w:hAnsi="Times New Roman" w:cs="Times New Roman"/>
          <w:b/>
          <w:bCs/>
          <w:color w:val="153D63" w:themeColor="text2" w:themeTint="E6"/>
        </w:rPr>
      </w:pPr>
      <w:r w:rsidRPr="00372D6A">
        <w:rPr>
          <w:rFonts w:ascii="Times New Roman" w:eastAsia="Times New Roman" w:hAnsi="Times New Roman" w:cs="Times New Roman"/>
          <w:b/>
          <w:bCs/>
          <w:color w:val="153D63" w:themeColor="text2" w:themeTint="E6"/>
        </w:rPr>
        <w:lastRenderedPageBreak/>
        <w:t>D. Effective Communication and Feedback</w:t>
      </w:r>
    </w:p>
    <w:p w:rsidR="003537D5" w:rsidRPr="001F39CC" w:rsidRDefault="003537D5" w:rsidP="003537D5">
      <w:pPr>
        <w:spacing w:before="100" w:beforeAutospacing="1" w:after="100" w:afterAutospacing="1" w:line="360" w:lineRule="auto"/>
        <w:jc w:val="both"/>
        <w:outlineLvl w:val="2"/>
        <w:rPr>
          <w:rFonts w:ascii="Times New Roman" w:eastAsia="Times New Roman" w:hAnsi="Times New Roman" w:cs="Times New Roman"/>
          <w:b/>
          <w:bCs/>
          <w:color w:val="0A2F41" w:themeColor="accent1" w:themeShade="80"/>
        </w:rPr>
      </w:pPr>
      <w:r w:rsidRPr="001F39CC">
        <w:rPr>
          <w:rFonts w:ascii="Times New Roman" w:hAnsi="Times New Roman" w:cs="Times New Roman"/>
          <w:noProof/>
        </w:rPr>
        <w:drawing>
          <wp:anchor distT="0" distB="0" distL="114300" distR="114300" simplePos="0" relativeHeight="251684864" behindDoc="1" locked="0" layoutInCell="1" allowOverlap="1" wp14:anchorId="507AF81F">
            <wp:simplePos x="0" y="0"/>
            <wp:positionH relativeFrom="margin">
              <wp:posOffset>-149751</wp:posOffset>
            </wp:positionH>
            <wp:positionV relativeFrom="paragraph">
              <wp:posOffset>3524841</wp:posOffset>
            </wp:positionV>
            <wp:extent cx="6008046" cy="2571750"/>
            <wp:effectExtent l="152400" t="152400" r="354965" b="361950"/>
            <wp:wrapTight wrapText="bothSides">
              <wp:wrapPolygon edited="0">
                <wp:start x="274" y="-1280"/>
                <wp:lineTo x="-548" y="-960"/>
                <wp:lineTo x="-479" y="22240"/>
                <wp:lineTo x="685" y="24480"/>
                <wp:lineTo x="21575" y="24480"/>
                <wp:lineTo x="21643" y="24160"/>
                <wp:lineTo x="22739" y="22240"/>
                <wp:lineTo x="22808" y="1600"/>
                <wp:lineTo x="21986" y="-800"/>
                <wp:lineTo x="21917" y="-1280"/>
                <wp:lineTo x="274" y="-1280"/>
              </wp:wrapPolygon>
            </wp:wrapTight>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extLst>
                        <a:ext uri="{28A0092B-C50C-407E-A947-70E740481C1C}">
                          <a14:useLocalDpi xmlns:a14="http://schemas.microsoft.com/office/drawing/2010/main" val="0"/>
                        </a:ext>
                      </a:extLst>
                    </a:blip>
                    <a:stretch>
                      <a:fillRect/>
                    </a:stretch>
                  </pic:blipFill>
                  <pic:spPr>
                    <a:xfrm>
                      <a:off x="0" y="0"/>
                      <a:ext cx="6008046" cy="257175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Pr="001F39CC">
        <w:rPr>
          <w:rFonts w:ascii="Times New Roman" w:hAnsi="Times New Roman" w:cs="Times New Roman"/>
          <w:noProof/>
        </w:rPr>
        <w:drawing>
          <wp:anchor distT="0" distB="0" distL="114300" distR="114300" simplePos="0" relativeHeight="251714560" behindDoc="1" locked="0" layoutInCell="1" allowOverlap="1" wp14:anchorId="5A2F2F05" wp14:editId="5F2BCA8D">
            <wp:simplePos x="0" y="0"/>
            <wp:positionH relativeFrom="margin">
              <wp:align>left</wp:align>
            </wp:positionH>
            <wp:positionV relativeFrom="paragraph">
              <wp:posOffset>973849</wp:posOffset>
            </wp:positionV>
            <wp:extent cx="5439104" cy="2071512"/>
            <wp:effectExtent l="152400" t="152400" r="352425" b="367030"/>
            <wp:wrapTight wrapText="bothSides">
              <wp:wrapPolygon edited="0">
                <wp:start x="303" y="-1589"/>
                <wp:lineTo x="-605" y="-1192"/>
                <wp:lineTo x="-605" y="22448"/>
                <wp:lineTo x="-76" y="24235"/>
                <wp:lineTo x="757" y="25229"/>
                <wp:lineTo x="21562" y="25229"/>
                <wp:lineTo x="22394" y="24235"/>
                <wp:lineTo x="22924" y="21256"/>
                <wp:lineTo x="22924" y="1987"/>
                <wp:lineTo x="22016" y="-993"/>
                <wp:lineTo x="21940" y="-1589"/>
                <wp:lineTo x="303" y="-1589"/>
              </wp:wrapPolygon>
            </wp:wrapTight>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extLst>
                        <a:ext uri="{28A0092B-C50C-407E-A947-70E740481C1C}">
                          <a14:useLocalDpi xmlns:a14="http://schemas.microsoft.com/office/drawing/2010/main" val="0"/>
                        </a:ext>
                      </a:extLst>
                    </a:blip>
                    <a:stretch>
                      <a:fillRect/>
                    </a:stretch>
                  </pic:blipFill>
                  <pic:spPr>
                    <a:xfrm>
                      <a:off x="0" y="0"/>
                      <a:ext cx="5439104" cy="2071512"/>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0080543C" w:rsidRPr="00282F6C">
        <w:rPr>
          <w:rFonts w:ascii="Times New Roman" w:eastAsia="Times New Roman" w:hAnsi="Times New Roman" w:cs="Times New Roman"/>
        </w:rPr>
        <w:t>Good communication is essential for maintaining a healthy work climate. Managers and team members must engage in active listening</w:t>
      </w:r>
      <w:r w:rsidRPr="001F39CC">
        <w:rPr>
          <w:rFonts w:ascii="Times New Roman" w:eastAsia="Times New Roman" w:hAnsi="Times New Roman" w:cs="Times New Roman"/>
        </w:rPr>
        <w:t xml:space="preserve"> and</w:t>
      </w:r>
      <w:r w:rsidR="0080543C" w:rsidRPr="00282F6C">
        <w:rPr>
          <w:rFonts w:ascii="Times New Roman" w:eastAsia="Times New Roman" w:hAnsi="Times New Roman" w:cs="Times New Roman"/>
        </w:rPr>
        <w:t xml:space="preserve"> provide constructive feedback</w:t>
      </w:r>
      <w:r w:rsidRPr="001F39CC">
        <w:rPr>
          <w:rFonts w:ascii="Times New Roman" w:eastAsia="Times New Roman" w:hAnsi="Times New Roman" w:cs="Times New Roman"/>
        </w:rPr>
        <w:t xml:space="preserve">. </w:t>
      </w:r>
    </w:p>
    <w:p w:rsidR="003537D5" w:rsidRPr="001F39CC" w:rsidRDefault="003537D5" w:rsidP="0080543C">
      <w:pPr>
        <w:spacing w:before="100" w:beforeAutospacing="1" w:after="100" w:afterAutospacing="1" w:line="360" w:lineRule="auto"/>
        <w:jc w:val="both"/>
        <w:rPr>
          <w:rFonts w:ascii="Times New Roman" w:eastAsia="Times New Roman" w:hAnsi="Times New Roman" w:cs="Times New Roman"/>
        </w:rPr>
      </w:pPr>
    </w:p>
    <w:p w:rsidR="0080543C" w:rsidRPr="00282F6C" w:rsidRDefault="0080543C" w:rsidP="0080543C">
      <w:pPr>
        <w:spacing w:before="100" w:beforeAutospacing="1" w:after="100" w:afterAutospacing="1" w:line="360" w:lineRule="auto"/>
        <w:jc w:val="both"/>
        <w:rPr>
          <w:rFonts w:ascii="Times New Roman" w:eastAsia="Times New Roman" w:hAnsi="Times New Roman" w:cs="Times New Roman"/>
        </w:rPr>
      </w:pPr>
      <w:r w:rsidRPr="00282F6C">
        <w:rPr>
          <w:rFonts w:ascii="Times New Roman" w:eastAsia="Times New Roman" w:hAnsi="Times New Roman" w:cs="Times New Roman"/>
        </w:rPr>
        <w:t xml:space="preserve">A </w:t>
      </w:r>
      <w:r w:rsidRPr="001F39CC">
        <w:rPr>
          <w:rFonts w:ascii="Times New Roman" w:eastAsia="Times New Roman" w:hAnsi="Times New Roman" w:cs="Times New Roman"/>
          <w:bCs/>
        </w:rPr>
        <w:t>positive work climate</w:t>
      </w:r>
      <w:r w:rsidRPr="00282F6C">
        <w:rPr>
          <w:rFonts w:ascii="Times New Roman" w:eastAsia="Times New Roman" w:hAnsi="Times New Roman" w:cs="Times New Roman"/>
        </w:rPr>
        <w:t>—built on open communication, fair leadership</w:t>
      </w:r>
      <w:r w:rsidR="003537D5" w:rsidRPr="001F39CC">
        <w:rPr>
          <w:rFonts w:ascii="Times New Roman" w:eastAsia="Times New Roman" w:hAnsi="Times New Roman" w:cs="Times New Roman"/>
        </w:rPr>
        <w:t xml:space="preserve"> and</w:t>
      </w:r>
      <w:r w:rsidRPr="00282F6C">
        <w:rPr>
          <w:rFonts w:ascii="Times New Roman" w:eastAsia="Times New Roman" w:hAnsi="Times New Roman" w:cs="Times New Roman"/>
        </w:rPr>
        <w:t xml:space="preserve"> mutual respect—creates an environment where staff feel valued, motivated</w:t>
      </w:r>
      <w:r w:rsidR="003537D5" w:rsidRPr="001F39CC">
        <w:rPr>
          <w:rFonts w:ascii="Times New Roman" w:eastAsia="Times New Roman" w:hAnsi="Times New Roman" w:cs="Times New Roman"/>
        </w:rPr>
        <w:t xml:space="preserve"> and</w:t>
      </w:r>
      <w:r w:rsidRPr="00282F6C">
        <w:rPr>
          <w:rFonts w:ascii="Times New Roman" w:eastAsia="Times New Roman" w:hAnsi="Times New Roman" w:cs="Times New Roman"/>
        </w:rPr>
        <w:t xml:space="preserve"> empowered to deliver quality health services.</w:t>
      </w:r>
    </w:p>
    <w:p w:rsidR="003537D5" w:rsidRPr="001F39CC" w:rsidRDefault="003537D5">
      <w:pPr>
        <w:rPr>
          <w:rStyle w:val="Strong"/>
          <w:rFonts w:ascii="Times New Roman" w:eastAsiaTheme="majorEastAsia" w:hAnsi="Times New Roman" w:cs="Times New Roman"/>
          <w:bCs w:val="0"/>
          <w:color w:val="0F4761" w:themeColor="accent1" w:themeShade="BF"/>
          <w:sz w:val="32"/>
          <w:szCs w:val="32"/>
        </w:rPr>
      </w:pPr>
      <w:r w:rsidRPr="001F39CC">
        <w:rPr>
          <w:rStyle w:val="Strong"/>
          <w:rFonts w:ascii="Times New Roman" w:hAnsi="Times New Roman" w:cs="Times New Roman"/>
          <w:bCs w:val="0"/>
        </w:rPr>
        <w:br w:type="page"/>
      </w:r>
    </w:p>
    <w:p w:rsidR="00016925" w:rsidRPr="001F39CC" w:rsidRDefault="00016925" w:rsidP="00DD2BF8">
      <w:pPr>
        <w:pStyle w:val="Heading2"/>
        <w:spacing w:line="360" w:lineRule="auto"/>
        <w:jc w:val="center"/>
        <w:rPr>
          <w:rFonts w:ascii="Times New Roman" w:hAnsi="Times New Roman" w:cs="Times New Roman"/>
        </w:rPr>
      </w:pPr>
      <w:r w:rsidRPr="001F39CC">
        <w:rPr>
          <w:rStyle w:val="Strong"/>
          <w:rFonts w:ascii="Times New Roman" w:hAnsi="Times New Roman" w:cs="Times New Roman"/>
          <w:bCs w:val="0"/>
        </w:rPr>
        <w:lastRenderedPageBreak/>
        <w:t>ESSION 1.</w:t>
      </w:r>
      <w:r w:rsidR="00372D6A">
        <w:rPr>
          <w:rStyle w:val="Strong"/>
          <w:rFonts w:ascii="Times New Roman" w:hAnsi="Times New Roman" w:cs="Times New Roman"/>
          <w:bCs w:val="0"/>
        </w:rPr>
        <w:t>3</w:t>
      </w:r>
    </w:p>
    <w:p w:rsidR="00016925" w:rsidRPr="001F39CC" w:rsidRDefault="00016925" w:rsidP="00DD2BF8">
      <w:pPr>
        <w:pStyle w:val="Heading1"/>
        <w:spacing w:line="360" w:lineRule="auto"/>
        <w:jc w:val="center"/>
        <w:rPr>
          <w:rFonts w:ascii="Times New Roman" w:hAnsi="Times New Roman" w:cs="Times New Roman"/>
          <w:sz w:val="32"/>
          <w:szCs w:val="32"/>
        </w:rPr>
      </w:pPr>
      <w:r w:rsidRPr="001F39CC">
        <w:rPr>
          <w:rStyle w:val="Strong"/>
          <w:rFonts w:ascii="Times New Roman" w:hAnsi="Times New Roman" w:cs="Times New Roman"/>
          <w:bCs w:val="0"/>
          <w:sz w:val="32"/>
          <w:szCs w:val="32"/>
        </w:rPr>
        <w:t>PRINCIPLES OF GOOD GOVERNANCE IN HEALTH</w:t>
      </w:r>
    </w:p>
    <w:p w:rsidR="00016925" w:rsidRPr="001F39CC" w:rsidRDefault="00016925" w:rsidP="00AF6F51">
      <w:pPr>
        <w:pStyle w:val="Heading3"/>
        <w:spacing w:line="360" w:lineRule="auto"/>
        <w:jc w:val="both"/>
        <w:rPr>
          <w:rFonts w:ascii="Times New Roman" w:hAnsi="Times New Roman" w:cs="Times New Roman"/>
        </w:rPr>
      </w:pPr>
      <w:r w:rsidRPr="001F39CC">
        <w:rPr>
          <w:rStyle w:val="Strong"/>
          <w:rFonts w:ascii="Times New Roman" w:hAnsi="Times New Roman" w:cs="Times New Roman"/>
          <w:bCs w:val="0"/>
        </w:rPr>
        <w:t>Introduction</w:t>
      </w:r>
    </w:p>
    <w:p w:rsidR="00016925" w:rsidRPr="001F39CC" w:rsidRDefault="00016925" w:rsidP="00AF6F51">
      <w:pPr>
        <w:pStyle w:val="NormalWeb"/>
        <w:spacing w:line="360" w:lineRule="auto"/>
        <w:jc w:val="both"/>
        <w:rPr>
          <w:b/>
        </w:rPr>
      </w:pPr>
      <w:r w:rsidRPr="001F39CC">
        <w:t xml:space="preserve">Good governance is the </w:t>
      </w:r>
      <w:r w:rsidRPr="001F39CC">
        <w:rPr>
          <w:rStyle w:val="Strong"/>
          <w:rFonts w:eastAsiaTheme="majorEastAsia"/>
          <w:b w:val="0"/>
        </w:rPr>
        <w:t>foundation of an effective health system</w:t>
      </w:r>
      <w:r w:rsidRPr="001F39CC">
        <w:t>. It ensures that resources are used fairly, policies are implemented transparently</w:t>
      </w:r>
      <w:r w:rsidR="00DD2BF8" w:rsidRPr="001F39CC">
        <w:t xml:space="preserve"> and</w:t>
      </w:r>
      <w:r w:rsidRPr="001F39CC">
        <w:t xml:space="preserve"> people receive quality health services.</w:t>
      </w:r>
      <w:r w:rsidRPr="001F39CC">
        <w:br/>
        <w:t xml:space="preserve">In simple terms, governance means </w:t>
      </w:r>
      <w:r w:rsidRPr="001F39CC">
        <w:rPr>
          <w:rStyle w:val="Strong"/>
          <w:rFonts w:eastAsiaTheme="majorEastAsia"/>
          <w:b w:val="0"/>
        </w:rPr>
        <w:t>how decisions are made, who makes them</w:t>
      </w:r>
      <w:r w:rsidR="00DD2BF8" w:rsidRPr="001F39CC">
        <w:rPr>
          <w:rStyle w:val="Strong"/>
          <w:rFonts w:eastAsiaTheme="majorEastAsia"/>
          <w:b w:val="0"/>
        </w:rPr>
        <w:t xml:space="preserve"> and</w:t>
      </w:r>
      <w:r w:rsidRPr="001F39CC">
        <w:rPr>
          <w:rStyle w:val="Strong"/>
          <w:rFonts w:eastAsiaTheme="majorEastAsia"/>
          <w:b w:val="0"/>
        </w:rPr>
        <w:t xml:space="preserve"> how they are carried out</w:t>
      </w:r>
      <w:r w:rsidRPr="001F39CC">
        <w:rPr>
          <w:b/>
        </w:rPr>
        <w:t>.</w:t>
      </w:r>
    </w:p>
    <w:p w:rsidR="00016925" w:rsidRPr="001F39CC" w:rsidRDefault="00016925" w:rsidP="00AF6F51">
      <w:pPr>
        <w:pStyle w:val="NormalWeb"/>
        <w:spacing w:line="360" w:lineRule="auto"/>
        <w:jc w:val="both"/>
      </w:pPr>
      <w:r w:rsidRPr="001F39CC">
        <w:t xml:space="preserve">In </w:t>
      </w:r>
      <w:r w:rsidRPr="001F39CC">
        <w:rPr>
          <w:rStyle w:val="Strong"/>
          <w:rFonts w:eastAsiaTheme="majorEastAsia"/>
          <w:b w:val="0"/>
        </w:rPr>
        <w:t>Primary Health Care (PHC)</w:t>
      </w:r>
      <w:r w:rsidRPr="001F39CC">
        <w:t>, good governance ensures that health facilities function smoothly, community needs are met</w:t>
      </w:r>
      <w:r w:rsidR="00DD2BF8" w:rsidRPr="001F39CC">
        <w:t xml:space="preserve"> and</w:t>
      </w:r>
      <w:r w:rsidRPr="001F39CC">
        <w:t xml:space="preserve"> health programs contribute to </w:t>
      </w:r>
      <w:r w:rsidRPr="001F39CC">
        <w:rPr>
          <w:rStyle w:val="Strong"/>
          <w:rFonts w:eastAsiaTheme="majorEastAsia"/>
          <w:b w:val="0"/>
        </w:rPr>
        <w:t>Universal Health Coverage (UHC)</w:t>
      </w:r>
      <w:r w:rsidRPr="001F39CC">
        <w:t xml:space="preserve"> and the </w:t>
      </w:r>
      <w:r w:rsidRPr="001F39CC">
        <w:rPr>
          <w:rStyle w:val="Strong"/>
          <w:rFonts w:eastAsiaTheme="majorEastAsia"/>
          <w:b w:val="0"/>
        </w:rPr>
        <w:t>Sustainable Development Goals (SDGs)</w:t>
      </w:r>
      <w:r w:rsidRPr="001F39CC">
        <w:rPr>
          <w:b/>
        </w:rPr>
        <w:t>.</w:t>
      </w:r>
    </w:p>
    <w:p w:rsidR="00016925" w:rsidRPr="001F39CC" w:rsidRDefault="00AD78E9" w:rsidP="0028356D">
      <w:pPr>
        <w:pStyle w:val="NormalWeb"/>
        <w:spacing w:line="360" w:lineRule="auto"/>
        <w:jc w:val="both"/>
      </w:pPr>
      <w:r w:rsidRPr="001F39CC">
        <w:rPr>
          <w:noProof/>
        </w:rPr>
        <w:drawing>
          <wp:anchor distT="0" distB="0" distL="114300" distR="114300" simplePos="0" relativeHeight="251685888" behindDoc="1" locked="0" layoutInCell="1" allowOverlap="1" wp14:anchorId="22699F79">
            <wp:simplePos x="0" y="0"/>
            <wp:positionH relativeFrom="column">
              <wp:posOffset>-151831</wp:posOffset>
            </wp:positionH>
            <wp:positionV relativeFrom="paragraph">
              <wp:posOffset>1275387</wp:posOffset>
            </wp:positionV>
            <wp:extent cx="6002020" cy="2620010"/>
            <wp:effectExtent l="152400" t="152400" r="360680" b="370840"/>
            <wp:wrapTight wrapText="bothSides">
              <wp:wrapPolygon edited="0">
                <wp:start x="274" y="-1256"/>
                <wp:lineTo x="-548" y="-942"/>
                <wp:lineTo x="-548" y="22302"/>
                <wp:lineTo x="686" y="24186"/>
                <wp:lineTo x="686" y="24500"/>
                <wp:lineTo x="21595" y="24500"/>
                <wp:lineTo x="21664" y="24186"/>
                <wp:lineTo x="22761" y="21830"/>
                <wp:lineTo x="22829" y="1571"/>
                <wp:lineTo x="22007" y="-785"/>
                <wp:lineTo x="21938" y="-1256"/>
                <wp:lineTo x="274" y="-1256"/>
              </wp:wrapPolygon>
            </wp:wrapTight>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extLst>
                        <a:ext uri="{28A0092B-C50C-407E-A947-70E740481C1C}">
                          <a14:useLocalDpi xmlns:a14="http://schemas.microsoft.com/office/drawing/2010/main" val="0"/>
                        </a:ext>
                      </a:extLst>
                    </a:blip>
                    <a:stretch>
                      <a:fillRect/>
                    </a:stretch>
                  </pic:blipFill>
                  <pic:spPr>
                    <a:xfrm>
                      <a:off x="0" y="0"/>
                      <a:ext cx="6002020" cy="262001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00016925" w:rsidRPr="001F39CC">
        <w:t xml:space="preserve">In </w:t>
      </w:r>
      <w:r w:rsidR="00016925" w:rsidRPr="001F39CC">
        <w:rPr>
          <w:rStyle w:val="Strong"/>
          <w:rFonts w:eastAsiaTheme="majorEastAsia"/>
          <w:b w:val="0"/>
        </w:rPr>
        <w:t>Khyber Pakhtunkhwa (KP)</w:t>
      </w:r>
      <w:r w:rsidR="00016925" w:rsidRPr="001F39CC">
        <w:rPr>
          <w:b/>
        </w:rPr>
        <w:t>,</w:t>
      </w:r>
      <w:r w:rsidR="00016925" w:rsidRPr="001F39CC">
        <w:t xml:space="preserve"> PHC managers and staff work in diverse contexts—from urban centers to remote rural areas. This makes governance both challenging and essential. Transparent decision-making, accountability</w:t>
      </w:r>
      <w:r w:rsidR="00DD2BF8" w:rsidRPr="001F39CC">
        <w:t xml:space="preserve"> and</w:t>
      </w:r>
      <w:r w:rsidR="00016925" w:rsidRPr="001F39CC">
        <w:t xml:space="preserve"> community participation are vital for achieving health equity and improving service delivery.</w:t>
      </w:r>
    </w:p>
    <w:p w:rsidR="00DD2BF8" w:rsidRPr="001F39CC" w:rsidRDefault="00DD2BF8" w:rsidP="00DD2BF8">
      <w:pPr>
        <w:pStyle w:val="NormalWeb"/>
        <w:spacing w:line="360" w:lineRule="auto"/>
        <w:jc w:val="both"/>
      </w:pPr>
    </w:p>
    <w:p w:rsidR="00DD2BF8" w:rsidRPr="001F39CC" w:rsidRDefault="00DD2BF8" w:rsidP="00DD2BF8">
      <w:pPr>
        <w:pStyle w:val="NormalWeb"/>
        <w:spacing w:line="360" w:lineRule="auto"/>
        <w:jc w:val="both"/>
      </w:pPr>
    </w:p>
    <w:p w:rsidR="00016925" w:rsidRPr="001F39CC" w:rsidRDefault="00016925" w:rsidP="00AF6F51">
      <w:pPr>
        <w:pStyle w:val="Heading3"/>
        <w:spacing w:line="360" w:lineRule="auto"/>
        <w:jc w:val="both"/>
        <w:rPr>
          <w:rFonts w:ascii="Times New Roman" w:hAnsi="Times New Roman" w:cs="Times New Roman"/>
        </w:rPr>
      </w:pPr>
      <w:r w:rsidRPr="001F39CC">
        <w:rPr>
          <w:rStyle w:val="Strong"/>
          <w:rFonts w:ascii="Times New Roman" w:hAnsi="Times New Roman" w:cs="Times New Roman"/>
          <w:bCs w:val="0"/>
        </w:rPr>
        <w:lastRenderedPageBreak/>
        <w:t>1. What is Health Governance?</w:t>
      </w:r>
    </w:p>
    <w:p w:rsidR="00016925" w:rsidRPr="001F39CC" w:rsidRDefault="00016925" w:rsidP="00AF6F51">
      <w:pPr>
        <w:pStyle w:val="NormalWeb"/>
        <w:spacing w:line="360" w:lineRule="auto"/>
        <w:jc w:val="both"/>
      </w:pPr>
      <w:r w:rsidRPr="001F39CC">
        <w:t xml:space="preserve">Governance in health refers to the </w:t>
      </w:r>
      <w:r w:rsidRPr="001F39CC">
        <w:rPr>
          <w:rStyle w:val="Strong"/>
          <w:rFonts w:eastAsiaTheme="majorEastAsia"/>
          <w:b w:val="0"/>
        </w:rPr>
        <w:t>processes and systems</w:t>
      </w:r>
      <w:r w:rsidRPr="001F39CC">
        <w:t xml:space="preserve"> through which decisions are made, implemented</w:t>
      </w:r>
      <w:r w:rsidR="00DD2BF8" w:rsidRPr="001F39CC">
        <w:t xml:space="preserve"> and</w:t>
      </w:r>
      <w:r w:rsidRPr="001F39CC">
        <w:t xml:space="preserve"> monitored in the health sector.</w:t>
      </w:r>
      <w:r w:rsidR="00DD2BF8" w:rsidRPr="001F39CC">
        <w:t xml:space="preserve"> </w:t>
      </w:r>
      <w:r w:rsidRPr="001F39CC">
        <w:t xml:space="preserve">According to the </w:t>
      </w:r>
      <w:r w:rsidRPr="001F39CC">
        <w:rPr>
          <w:rStyle w:val="Strong"/>
          <w:rFonts w:eastAsiaTheme="majorEastAsia"/>
          <w:b w:val="0"/>
        </w:rPr>
        <w:t>World Health Organization (WHO)</w:t>
      </w:r>
      <w:r w:rsidRPr="001F39CC">
        <w:rPr>
          <w:b/>
        </w:rPr>
        <w:t>,</w:t>
      </w:r>
      <w:r w:rsidRPr="001F39CC">
        <w:t xml:space="preserve"> governance and leadership are one of the </w:t>
      </w:r>
      <w:r w:rsidRPr="001F39CC">
        <w:rPr>
          <w:rStyle w:val="Strong"/>
          <w:rFonts w:eastAsiaTheme="majorEastAsia"/>
          <w:b w:val="0"/>
        </w:rPr>
        <w:t>six building blocks of a health system</w:t>
      </w:r>
      <w:r w:rsidR="00DD2BF8" w:rsidRPr="001F39CC">
        <w:t xml:space="preserve">. </w:t>
      </w:r>
      <w:r w:rsidRPr="001F39CC">
        <w:t>Good governance ensures that all these components work together effectively and fairly.</w:t>
      </w:r>
    </w:p>
    <w:p w:rsidR="00016925" w:rsidRPr="001F39CC" w:rsidRDefault="00016925" w:rsidP="00DD2BF8">
      <w:pPr>
        <w:pStyle w:val="NormalWeb"/>
        <w:spacing w:line="360" w:lineRule="auto"/>
        <w:jc w:val="both"/>
      </w:pPr>
      <w:r w:rsidRPr="001F39CC">
        <w:rPr>
          <w:rStyle w:val="Strong"/>
          <w:rFonts w:eastAsiaTheme="majorEastAsia"/>
          <w:i/>
        </w:rPr>
        <w:t>In simple words</w:t>
      </w:r>
      <w:r w:rsidRPr="001F39CC">
        <w:rPr>
          <w:rStyle w:val="Strong"/>
          <w:rFonts w:eastAsiaTheme="majorEastAsia"/>
        </w:rPr>
        <w:t>:</w:t>
      </w:r>
      <w:r w:rsidR="00DD2BF8" w:rsidRPr="001F39CC">
        <w:t xml:space="preserve"> </w:t>
      </w:r>
      <w:r w:rsidRPr="001F39CC">
        <w:t>Governance in health is about making sure that the right decisions are made by the right people, at the right time, for the right reasons — and that those decisions are carried out properly.</w:t>
      </w:r>
    </w:p>
    <w:p w:rsidR="00016925" w:rsidRPr="001F39CC" w:rsidRDefault="00016925" w:rsidP="00AF6F51">
      <w:pPr>
        <w:pStyle w:val="Heading3"/>
        <w:spacing w:line="360" w:lineRule="auto"/>
        <w:jc w:val="both"/>
        <w:rPr>
          <w:rFonts w:ascii="Times New Roman" w:hAnsi="Times New Roman" w:cs="Times New Roman"/>
        </w:rPr>
      </w:pPr>
      <w:r w:rsidRPr="001F39CC">
        <w:rPr>
          <w:rStyle w:val="Strong"/>
          <w:rFonts w:ascii="Times New Roman" w:hAnsi="Times New Roman" w:cs="Times New Roman"/>
          <w:bCs w:val="0"/>
        </w:rPr>
        <w:t>2. Principles of Good Governance in Health</w:t>
      </w:r>
    </w:p>
    <w:tbl>
      <w:tblPr>
        <w:tblStyle w:val="ListTable3-Accent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24"/>
        <w:gridCol w:w="2571"/>
        <w:gridCol w:w="2246"/>
        <w:gridCol w:w="2475"/>
      </w:tblGrid>
      <w:tr w:rsidR="00016925" w:rsidRPr="001F39CC" w:rsidTr="00DD2BF8">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auto"/>
            <w:tcBorders>
              <w:bottom w:val="none" w:sz="0" w:space="0" w:color="auto"/>
              <w:right w:val="none" w:sz="0" w:space="0" w:color="auto"/>
            </w:tcBorders>
            <w:vAlign w:val="center"/>
            <w:hideMark/>
          </w:tcPr>
          <w:p w:rsidR="00016925" w:rsidRPr="001F39CC" w:rsidRDefault="00016925" w:rsidP="00DD2BF8">
            <w:pPr>
              <w:spacing w:line="360" w:lineRule="auto"/>
              <w:jc w:val="center"/>
              <w:rPr>
                <w:rFonts w:ascii="Times New Roman" w:hAnsi="Times New Roman" w:cs="Times New Roman"/>
                <w:b w:val="0"/>
                <w:bCs w:val="0"/>
              </w:rPr>
            </w:pPr>
            <w:r w:rsidRPr="001F39CC">
              <w:rPr>
                <w:rStyle w:val="Strong"/>
                <w:rFonts w:ascii="Times New Roman" w:hAnsi="Times New Roman" w:cs="Times New Roman"/>
                <w:b/>
              </w:rPr>
              <w:t>Principle</w:t>
            </w:r>
          </w:p>
        </w:tc>
        <w:tc>
          <w:tcPr>
            <w:tcW w:w="0" w:type="auto"/>
            <w:vAlign w:val="center"/>
            <w:hideMark/>
          </w:tcPr>
          <w:p w:rsidR="00016925" w:rsidRPr="001F39CC" w:rsidRDefault="00016925" w:rsidP="00DD2BF8">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39CC">
              <w:rPr>
                <w:rStyle w:val="Strong"/>
                <w:rFonts w:ascii="Times New Roman" w:hAnsi="Times New Roman" w:cs="Times New Roman"/>
                <w:b/>
              </w:rPr>
              <w:t>Meaning</w:t>
            </w:r>
          </w:p>
        </w:tc>
        <w:tc>
          <w:tcPr>
            <w:tcW w:w="0" w:type="auto"/>
            <w:vAlign w:val="center"/>
            <w:hideMark/>
          </w:tcPr>
          <w:p w:rsidR="00016925" w:rsidRPr="001F39CC" w:rsidRDefault="00016925" w:rsidP="00DD2BF8">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39CC">
              <w:rPr>
                <w:rStyle w:val="Strong"/>
                <w:rFonts w:ascii="Times New Roman" w:hAnsi="Times New Roman" w:cs="Times New Roman"/>
                <w:b/>
              </w:rPr>
              <w:t>What it looks like in PHC</w:t>
            </w:r>
          </w:p>
        </w:tc>
        <w:tc>
          <w:tcPr>
            <w:tcW w:w="0" w:type="auto"/>
            <w:vAlign w:val="center"/>
            <w:hideMark/>
          </w:tcPr>
          <w:p w:rsidR="00016925" w:rsidRPr="001F39CC" w:rsidRDefault="00016925" w:rsidP="00DD2BF8">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39CC">
              <w:rPr>
                <w:rStyle w:val="Strong"/>
                <w:rFonts w:ascii="Times New Roman" w:hAnsi="Times New Roman" w:cs="Times New Roman"/>
                <w:b/>
              </w:rPr>
              <w:t>Example from KP Context</w:t>
            </w:r>
          </w:p>
        </w:tc>
      </w:tr>
      <w:tr w:rsidR="00016925" w:rsidRPr="001F39CC" w:rsidTr="00AD78E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shd w:val="clear" w:color="auto" w:fill="D1D1D1" w:themeFill="background2" w:themeFillShade="E6"/>
            <w:vAlign w:val="center"/>
            <w:hideMark/>
          </w:tcPr>
          <w:p w:rsidR="00016925" w:rsidRPr="001F39CC" w:rsidRDefault="00016925" w:rsidP="00AF6F51">
            <w:pPr>
              <w:spacing w:line="360" w:lineRule="auto"/>
              <w:jc w:val="both"/>
              <w:rPr>
                <w:rFonts w:ascii="Times New Roman" w:hAnsi="Times New Roman" w:cs="Times New Roman"/>
                <w:b w:val="0"/>
              </w:rPr>
            </w:pPr>
            <w:r w:rsidRPr="001F39CC">
              <w:rPr>
                <w:rStyle w:val="Strong"/>
                <w:rFonts w:ascii="Times New Roman" w:hAnsi="Times New Roman" w:cs="Times New Roman"/>
                <w:b/>
              </w:rPr>
              <w:t>Accountability</w:t>
            </w:r>
          </w:p>
        </w:tc>
        <w:tc>
          <w:tcPr>
            <w:tcW w:w="0" w:type="auto"/>
            <w:tcBorders>
              <w:top w:val="none" w:sz="0" w:space="0" w:color="auto"/>
              <w:bottom w:val="none" w:sz="0" w:space="0" w:color="auto"/>
            </w:tcBorders>
            <w:vAlign w:val="center"/>
            <w:hideMark/>
          </w:tcPr>
          <w:p w:rsidR="00016925" w:rsidRPr="001F39CC" w:rsidRDefault="00016925"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Holding individuals and institutions responsible for their actions, decisions</w:t>
            </w:r>
            <w:r w:rsidR="00DD2BF8" w:rsidRPr="001F39CC">
              <w:rPr>
                <w:rFonts w:ascii="Times New Roman" w:hAnsi="Times New Roman" w:cs="Times New Roman"/>
              </w:rPr>
              <w:t xml:space="preserve"> and</w:t>
            </w:r>
            <w:r w:rsidRPr="001F39CC">
              <w:rPr>
                <w:rFonts w:ascii="Times New Roman" w:hAnsi="Times New Roman" w:cs="Times New Roman"/>
              </w:rPr>
              <w:t xml:space="preserve"> use of resources.</w:t>
            </w:r>
          </w:p>
        </w:tc>
        <w:tc>
          <w:tcPr>
            <w:tcW w:w="0" w:type="auto"/>
            <w:tcBorders>
              <w:top w:val="none" w:sz="0" w:space="0" w:color="auto"/>
              <w:bottom w:val="none" w:sz="0" w:space="0" w:color="auto"/>
            </w:tcBorders>
            <w:vAlign w:val="center"/>
            <w:hideMark/>
          </w:tcPr>
          <w:p w:rsidR="00016925" w:rsidRPr="001F39CC" w:rsidRDefault="00016925"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Regular reporting, monitoring</w:t>
            </w:r>
            <w:r w:rsidR="00DD2BF8" w:rsidRPr="001F39CC">
              <w:rPr>
                <w:rFonts w:ascii="Times New Roman" w:hAnsi="Times New Roman" w:cs="Times New Roman"/>
              </w:rPr>
              <w:t xml:space="preserve"> and</w:t>
            </w:r>
            <w:r w:rsidRPr="001F39CC">
              <w:rPr>
                <w:rFonts w:ascii="Times New Roman" w:hAnsi="Times New Roman" w:cs="Times New Roman"/>
              </w:rPr>
              <w:t xml:space="preserve"> evaluation of performance.</w:t>
            </w:r>
          </w:p>
        </w:tc>
        <w:tc>
          <w:tcPr>
            <w:tcW w:w="0" w:type="auto"/>
            <w:tcBorders>
              <w:top w:val="none" w:sz="0" w:space="0" w:color="auto"/>
              <w:bottom w:val="none" w:sz="0" w:space="0" w:color="auto"/>
            </w:tcBorders>
            <w:vAlign w:val="center"/>
            <w:hideMark/>
          </w:tcPr>
          <w:p w:rsidR="00016925" w:rsidRPr="001F39CC" w:rsidRDefault="00016925"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PHC staff submitting timely DHIS2 reports and addressing gaps identified by supervisors.</w:t>
            </w:r>
          </w:p>
        </w:tc>
      </w:tr>
      <w:tr w:rsidR="00016925" w:rsidRPr="001F39CC" w:rsidTr="00AD78E9">
        <w:tc>
          <w:tcPr>
            <w:cnfStyle w:val="001000000000" w:firstRow="0" w:lastRow="0" w:firstColumn="1" w:lastColumn="0" w:oddVBand="0" w:evenVBand="0" w:oddHBand="0" w:evenHBand="0" w:firstRowFirstColumn="0" w:firstRowLastColumn="0" w:lastRowFirstColumn="0" w:lastRowLastColumn="0"/>
            <w:tcW w:w="0" w:type="auto"/>
            <w:tcBorders>
              <w:right w:val="none" w:sz="0" w:space="0" w:color="auto"/>
            </w:tcBorders>
            <w:shd w:val="clear" w:color="auto" w:fill="D1D1D1" w:themeFill="background2" w:themeFillShade="E6"/>
            <w:vAlign w:val="center"/>
            <w:hideMark/>
          </w:tcPr>
          <w:p w:rsidR="00016925" w:rsidRPr="001F39CC" w:rsidRDefault="00016925" w:rsidP="00AF6F51">
            <w:pPr>
              <w:spacing w:line="360" w:lineRule="auto"/>
              <w:jc w:val="both"/>
              <w:rPr>
                <w:rFonts w:ascii="Times New Roman" w:hAnsi="Times New Roman" w:cs="Times New Roman"/>
                <w:b w:val="0"/>
              </w:rPr>
            </w:pPr>
            <w:r w:rsidRPr="001F39CC">
              <w:rPr>
                <w:rStyle w:val="Strong"/>
                <w:rFonts w:ascii="Times New Roman" w:hAnsi="Times New Roman" w:cs="Times New Roman"/>
                <w:b/>
              </w:rPr>
              <w:t>Transparency</w:t>
            </w:r>
          </w:p>
        </w:tc>
        <w:tc>
          <w:tcPr>
            <w:tcW w:w="0" w:type="auto"/>
            <w:vAlign w:val="center"/>
            <w:hideMark/>
          </w:tcPr>
          <w:p w:rsidR="00016925" w:rsidRPr="001F39CC" w:rsidRDefault="00016925"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Openness in how decisions are made and resources are managed.</w:t>
            </w:r>
          </w:p>
        </w:tc>
        <w:tc>
          <w:tcPr>
            <w:tcW w:w="0" w:type="auto"/>
            <w:vAlign w:val="center"/>
            <w:hideMark/>
          </w:tcPr>
          <w:p w:rsidR="00016925" w:rsidRPr="001F39CC" w:rsidRDefault="00016925"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Sharing information about budgets, plans</w:t>
            </w:r>
            <w:r w:rsidR="00DD2BF8" w:rsidRPr="001F39CC">
              <w:rPr>
                <w:rFonts w:ascii="Times New Roman" w:hAnsi="Times New Roman" w:cs="Times New Roman"/>
              </w:rPr>
              <w:t xml:space="preserve"> and</w:t>
            </w:r>
            <w:r w:rsidRPr="001F39CC">
              <w:rPr>
                <w:rFonts w:ascii="Times New Roman" w:hAnsi="Times New Roman" w:cs="Times New Roman"/>
              </w:rPr>
              <w:t xml:space="preserve"> results with staff and communities.</w:t>
            </w:r>
          </w:p>
        </w:tc>
        <w:tc>
          <w:tcPr>
            <w:tcW w:w="0" w:type="auto"/>
            <w:vAlign w:val="center"/>
            <w:hideMark/>
          </w:tcPr>
          <w:p w:rsidR="00016925" w:rsidRPr="001F39CC" w:rsidRDefault="00016925"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Facility in-charge displaying medicine stock list and service delivery data on notice boards.</w:t>
            </w:r>
          </w:p>
        </w:tc>
      </w:tr>
      <w:tr w:rsidR="00016925" w:rsidRPr="001F39CC" w:rsidTr="00AD78E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shd w:val="clear" w:color="auto" w:fill="D1D1D1" w:themeFill="background2" w:themeFillShade="E6"/>
            <w:vAlign w:val="center"/>
            <w:hideMark/>
          </w:tcPr>
          <w:p w:rsidR="00016925" w:rsidRPr="001F39CC" w:rsidRDefault="00016925" w:rsidP="00AF6F51">
            <w:pPr>
              <w:spacing w:line="360" w:lineRule="auto"/>
              <w:jc w:val="both"/>
              <w:rPr>
                <w:rFonts w:ascii="Times New Roman" w:hAnsi="Times New Roman" w:cs="Times New Roman"/>
                <w:b w:val="0"/>
              </w:rPr>
            </w:pPr>
            <w:r w:rsidRPr="001F39CC">
              <w:rPr>
                <w:rStyle w:val="Strong"/>
                <w:rFonts w:ascii="Times New Roman" w:hAnsi="Times New Roman" w:cs="Times New Roman"/>
                <w:b/>
              </w:rPr>
              <w:t>Participation</w:t>
            </w:r>
          </w:p>
        </w:tc>
        <w:tc>
          <w:tcPr>
            <w:tcW w:w="0" w:type="auto"/>
            <w:tcBorders>
              <w:top w:val="none" w:sz="0" w:space="0" w:color="auto"/>
              <w:bottom w:val="none" w:sz="0" w:space="0" w:color="auto"/>
            </w:tcBorders>
            <w:vAlign w:val="center"/>
            <w:hideMark/>
          </w:tcPr>
          <w:p w:rsidR="00016925" w:rsidRPr="001F39CC" w:rsidRDefault="00016925"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Involving stakeholders—especially communities—in decision-making and planning.</w:t>
            </w:r>
          </w:p>
        </w:tc>
        <w:tc>
          <w:tcPr>
            <w:tcW w:w="0" w:type="auto"/>
            <w:tcBorders>
              <w:top w:val="none" w:sz="0" w:space="0" w:color="auto"/>
              <w:bottom w:val="none" w:sz="0" w:space="0" w:color="auto"/>
            </w:tcBorders>
            <w:vAlign w:val="center"/>
            <w:hideMark/>
          </w:tcPr>
          <w:p w:rsidR="00016925" w:rsidRPr="001F39CC" w:rsidRDefault="00016925"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Encouraging input from staff, CHWs</w:t>
            </w:r>
            <w:r w:rsidR="00DD2BF8" w:rsidRPr="001F39CC">
              <w:rPr>
                <w:rFonts w:ascii="Times New Roman" w:hAnsi="Times New Roman" w:cs="Times New Roman"/>
              </w:rPr>
              <w:t xml:space="preserve"> and</w:t>
            </w:r>
            <w:r w:rsidRPr="001F39CC">
              <w:rPr>
                <w:rFonts w:ascii="Times New Roman" w:hAnsi="Times New Roman" w:cs="Times New Roman"/>
              </w:rPr>
              <w:t xml:space="preserve"> local communities in health planning.</w:t>
            </w:r>
          </w:p>
        </w:tc>
        <w:tc>
          <w:tcPr>
            <w:tcW w:w="0" w:type="auto"/>
            <w:tcBorders>
              <w:top w:val="none" w:sz="0" w:space="0" w:color="auto"/>
              <w:bottom w:val="none" w:sz="0" w:space="0" w:color="auto"/>
            </w:tcBorders>
            <w:vAlign w:val="center"/>
            <w:hideMark/>
          </w:tcPr>
          <w:p w:rsidR="00016925" w:rsidRPr="001F39CC" w:rsidRDefault="00016925"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Facility committees meeting quarterly to discuss service delivery improvements.</w:t>
            </w:r>
          </w:p>
        </w:tc>
      </w:tr>
      <w:tr w:rsidR="00016925" w:rsidRPr="001F39CC" w:rsidTr="00AD78E9">
        <w:tc>
          <w:tcPr>
            <w:cnfStyle w:val="001000000000" w:firstRow="0" w:lastRow="0" w:firstColumn="1" w:lastColumn="0" w:oddVBand="0" w:evenVBand="0" w:oddHBand="0" w:evenHBand="0" w:firstRowFirstColumn="0" w:firstRowLastColumn="0" w:lastRowFirstColumn="0" w:lastRowLastColumn="0"/>
            <w:tcW w:w="0" w:type="auto"/>
            <w:tcBorders>
              <w:right w:val="none" w:sz="0" w:space="0" w:color="auto"/>
            </w:tcBorders>
            <w:shd w:val="clear" w:color="auto" w:fill="D1D1D1" w:themeFill="background2" w:themeFillShade="E6"/>
            <w:vAlign w:val="center"/>
            <w:hideMark/>
          </w:tcPr>
          <w:p w:rsidR="00016925" w:rsidRPr="001F39CC" w:rsidRDefault="00016925" w:rsidP="00AF6F51">
            <w:pPr>
              <w:spacing w:line="360" w:lineRule="auto"/>
              <w:jc w:val="both"/>
              <w:rPr>
                <w:rFonts w:ascii="Times New Roman" w:hAnsi="Times New Roman" w:cs="Times New Roman"/>
                <w:b w:val="0"/>
              </w:rPr>
            </w:pPr>
            <w:r w:rsidRPr="001F39CC">
              <w:rPr>
                <w:rStyle w:val="Strong"/>
                <w:rFonts w:ascii="Times New Roman" w:hAnsi="Times New Roman" w:cs="Times New Roman"/>
                <w:b/>
              </w:rPr>
              <w:t>Equity</w:t>
            </w:r>
          </w:p>
        </w:tc>
        <w:tc>
          <w:tcPr>
            <w:tcW w:w="0" w:type="auto"/>
            <w:vAlign w:val="center"/>
            <w:hideMark/>
          </w:tcPr>
          <w:p w:rsidR="00016925" w:rsidRPr="001F39CC" w:rsidRDefault="00016925"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Ensuring fair access to health services for all, especially the most vulnerable.</w:t>
            </w:r>
          </w:p>
        </w:tc>
        <w:tc>
          <w:tcPr>
            <w:tcW w:w="0" w:type="auto"/>
            <w:vAlign w:val="center"/>
            <w:hideMark/>
          </w:tcPr>
          <w:p w:rsidR="00016925" w:rsidRPr="001F39CC" w:rsidRDefault="00016925"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Prioritizing services for underserved or remote populations.</w:t>
            </w:r>
          </w:p>
        </w:tc>
        <w:tc>
          <w:tcPr>
            <w:tcW w:w="0" w:type="auto"/>
            <w:vAlign w:val="center"/>
            <w:hideMark/>
          </w:tcPr>
          <w:p w:rsidR="00016925" w:rsidRPr="001F39CC" w:rsidRDefault="00016925"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Mobile health camps in hard-to-reach areas of Upper Dir or Kohistan.</w:t>
            </w:r>
          </w:p>
        </w:tc>
      </w:tr>
    </w:tbl>
    <w:p w:rsidR="00016925" w:rsidRPr="001F39CC" w:rsidRDefault="00016925" w:rsidP="00DD2BF8">
      <w:pPr>
        <w:pStyle w:val="NormalWeb"/>
        <w:spacing w:line="360" w:lineRule="auto"/>
        <w:jc w:val="both"/>
      </w:pPr>
      <w:r w:rsidRPr="001F39CC">
        <w:lastRenderedPageBreak/>
        <w:t xml:space="preserve">These four principles form the </w:t>
      </w:r>
      <w:r w:rsidRPr="001F39CC">
        <w:rPr>
          <w:rStyle w:val="Strong"/>
          <w:rFonts w:eastAsiaTheme="majorEastAsia"/>
          <w:b w:val="0"/>
        </w:rPr>
        <w:t>core of good governance</w:t>
      </w:r>
      <w:r w:rsidRPr="001F39CC">
        <w:t>. Together, they create trust, improve service delivery</w:t>
      </w:r>
      <w:r w:rsidR="00DD2BF8" w:rsidRPr="001F39CC">
        <w:t xml:space="preserve"> and</w:t>
      </w:r>
      <w:r w:rsidRPr="001F39CC">
        <w:t xml:space="preserve"> ensure that the health system is fair and effective.</w:t>
      </w:r>
    </w:p>
    <w:p w:rsidR="00016925" w:rsidRPr="001F39CC" w:rsidRDefault="00016925" w:rsidP="00AF6F51">
      <w:pPr>
        <w:pStyle w:val="Heading3"/>
        <w:spacing w:line="360" w:lineRule="auto"/>
        <w:jc w:val="both"/>
        <w:rPr>
          <w:rFonts w:ascii="Times New Roman" w:hAnsi="Times New Roman" w:cs="Times New Roman"/>
        </w:rPr>
      </w:pPr>
      <w:r w:rsidRPr="001F39CC">
        <w:rPr>
          <w:rStyle w:val="Strong"/>
          <w:rFonts w:ascii="Times New Roman" w:hAnsi="Times New Roman" w:cs="Times New Roman"/>
          <w:bCs w:val="0"/>
        </w:rPr>
        <w:t>3. Why Governance Matters in PHC</w:t>
      </w:r>
    </w:p>
    <w:p w:rsidR="00016925" w:rsidRPr="001F39CC" w:rsidRDefault="00016925" w:rsidP="00AF6F51">
      <w:pPr>
        <w:pStyle w:val="NormalWeb"/>
        <w:spacing w:line="360" w:lineRule="auto"/>
        <w:jc w:val="both"/>
      </w:pPr>
      <w:r w:rsidRPr="001F39CC">
        <w:t xml:space="preserve">Good governance directly affects the </w:t>
      </w:r>
      <w:r w:rsidRPr="001F39CC">
        <w:rPr>
          <w:rStyle w:val="Strong"/>
          <w:rFonts w:eastAsiaTheme="majorEastAsia"/>
          <w:b w:val="0"/>
        </w:rPr>
        <w:t>quality, accessibility</w:t>
      </w:r>
      <w:r w:rsidR="00DD2BF8" w:rsidRPr="001F39CC">
        <w:rPr>
          <w:rStyle w:val="Strong"/>
          <w:rFonts w:eastAsiaTheme="majorEastAsia"/>
          <w:b w:val="0"/>
        </w:rPr>
        <w:t xml:space="preserve"> and</w:t>
      </w:r>
      <w:r w:rsidRPr="001F39CC">
        <w:rPr>
          <w:rStyle w:val="Strong"/>
          <w:rFonts w:eastAsiaTheme="majorEastAsia"/>
          <w:b w:val="0"/>
        </w:rPr>
        <w:t xml:space="preserve"> efficiency</w:t>
      </w:r>
      <w:r w:rsidRPr="001F39CC">
        <w:t xml:space="preserve"> of primary health services.</w:t>
      </w:r>
    </w:p>
    <w:p w:rsidR="00016925" w:rsidRPr="001F39CC" w:rsidRDefault="00016925" w:rsidP="00AF6F51">
      <w:pPr>
        <w:pStyle w:val="NormalWeb"/>
        <w:spacing w:line="360" w:lineRule="auto"/>
        <w:jc w:val="both"/>
      </w:pPr>
      <w:r w:rsidRPr="001F39CC">
        <w:t>When governance is strong:</w:t>
      </w:r>
    </w:p>
    <w:p w:rsidR="00016925" w:rsidRPr="001F39CC" w:rsidRDefault="00016925" w:rsidP="00CB3A49">
      <w:pPr>
        <w:pStyle w:val="NormalWeb"/>
        <w:numPr>
          <w:ilvl w:val="0"/>
          <w:numId w:val="21"/>
        </w:numPr>
        <w:spacing w:line="360" w:lineRule="auto"/>
        <w:jc w:val="both"/>
      </w:pPr>
      <w:r w:rsidRPr="001F39CC">
        <w:t>Health facilities operate transparently.</w:t>
      </w:r>
    </w:p>
    <w:p w:rsidR="00016925" w:rsidRPr="001F39CC" w:rsidRDefault="00016925" w:rsidP="00CB3A49">
      <w:pPr>
        <w:pStyle w:val="NormalWeb"/>
        <w:numPr>
          <w:ilvl w:val="0"/>
          <w:numId w:val="21"/>
        </w:numPr>
        <w:spacing w:line="360" w:lineRule="auto"/>
        <w:jc w:val="both"/>
      </w:pPr>
      <w:r w:rsidRPr="001F39CC">
        <w:t>Staff feel motivated and accountable.</w:t>
      </w:r>
    </w:p>
    <w:p w:rsidR="00016925" w:rsidRPr="001F39CC" w:rsidRDefault="00016925" w:rsidP="00CB3A49">
      <w:pPr>
        <w:pStyle w:val="NormalWeb"/>
        <w:numPr>
          <w:ilvl w:val="0"/>
          <w:numId w:val="21"/>
        </w:numPr>
        <w:spacing w:line="360" w:lineRule="auto"/>
        <w:jc w:val="both"/>
      </w:pPr>
      <w:r w:rsidRPr="001F39CC">
        <w:t>Communities trust and use health services.</w:t>
      </w:r>
    </w:p>
    <w:p w:rsidR="00016925" w:rsidRPr="001F39CC" w:rsidRDefault="00016925" w:rsidP="00CB3A49">
      <w:pPr>
        <w:pStyle w:val="NormalWeb"/>
        <w:numPr>
          <w:ilvl w:val="0"/>
          <w:numId w:val="21"/>
        </w:numPr>
        <w:spacing w:line="360" w:lineRule="auto"/>
        <w:jc w:val="both"/>
      </w:pPr>
      <w:r w:rsidRPr="001F39CC">
        <w:t>Resources are used efficiently and reach those in need.</w:t>
      </w:r>
    </w:p>
    <w:p w:rsidR="00016925" w:rsidRPr="001F39CC" w:rsidRDefault="00016925" w:rsidP="00AF6F51">
      <w:pPr>
        <w:pStyle w:val="NormalWeb"/>
        <w:spacing w:line="360" w:lineRule="auto"/>
        <w:jc w:val="both"/>
      </w:pPr>
      <w:r w:rsidRPr="001F39CC">
        <w:t>However, weak governance can lead to:</w:t>
      </w:r>
    </w:p>
    <w:p w:rsidR="00016925" w:rsidRPr="001F39CC" w:rsidRDefault="00016925" w:rsidP="00CB3A49">
      <w:pPr>
        <w:pStyle w:val="NormalWeb"/>
        <w:numPr>
          <w:ilvl w:val="0"/>
          <w:numId w:val="22"/>
        </w:numPr>
        <w:spacing w:line="360" w:lineRule="auto"/>
        <w:jc w:val="both"/>
      </w:pPr>
      <w:r w:rsidRPr="001F39CC">
        <w:t>Poor resource management.</w:t>
      </w:r>
    </w:p>
    <w:p w:rsidR="00016925" w:rsidRPr="001F39CC" w:rsidRDefault="00016925" w:rsidP="00CB3A49">
      <w:pPr>
        <w:pStyle w:val="NormalWeb"/>
        <w:numPr>
          <w:ilvl w:val="0"/>
          <w:numId w:val="22"/>
        </w:numPr>
        <w:spacing w:line="360" w:lineRule="auto"/>
        <w:jc w:val="both"/>
      </w:pPr>
      <w:r w:rsidRPr="001F39CC">
        <w:t>Inefficient service delivery.</w:t>
      </w:r>
    </w:p>
    <w:p w:rsidR="00016925" w:rsidRPr="001F39CC" w:rsidRDefault="00016925" w:rsidP="00CB3A49">
      <w:pPr>
        <w:pStyle w:val="NormalWeb"/>
        <w:numPr>
          <w:ilvl w:val="0"/>
          <w:numId w:val="22"/>
        </w:numPr>
        <w:spacing w:line="360" w:lineRule="auto"/>
        <w:jc w:val="both"/>
      </w:pPr>
      <w:r w:rsidRPr="001F39CC">
        <w:t>Low staff motivation.</w:t>
      </w:r>
    </w:p>
    <w:p w:rsidR="00016925" w:rsidRPr="001F39CC" w:rsidRDefault="00016925" w:rsidP="00CB3A49">
      <w:pPr>
        <w:pStyle w:val="NormalWeb"/>
        <w:numPr>
          <w:ilvl w:val="0"/>
          <w:numId w:val="22"/>
        </w:numPr>
        <w:spacing w:line="360" w:lineRule="auto"/>
        <w:jc w:val="both"/>
      </w:pPr>
      <w:r w:rsidRPr="001F39CC">
        <w:t>Inequity and reduced public trust.</w:t>
      </w:r>
    </w:p>
    <w:p w:rsidR="00DD2BF8" w:rsidRPr="00CE09E0" w:rsidRDefault="00016925" w:rsidP="00DD2BF8">
      <w:pPr>
        <w:pStyle w:val="NormalWeb"/>
        <w:spacing w:line="360" w:lineRule="auto"/>
        <w:jc w:val="both"/>
        <w:rPr>
          <w:i/>
          <w:color w:val="153D63" w:themeColor="text2" w:themeTint="E6"/>
        </w:rPr>
      </w:pPr>
      <w:r w:rsidRPr="00CE09E0">
        <w:rPr>
          <w:rStyle w:val="Strong"/>
          <w:rFonts w:eastAsiaTheme="majorEastAsia"/>
          <w:i/>
          <w:color w:val="153D63" w:themeColor="text2" w:themeTint="E6"/>
        </w:rPr>
        <w:t>Example:</w:t>
      </w:r>
    </w:p>
    <w:p w:rsidR="00016925" w:rsidRPr="001F39CC" w:rsidRDefault="00016925" w:rsidP="00DD2BF8">
      <w:pPr>
        <w:pStyle w:val="NormalWeb"/>
        <w:spacing w:line="360" w:lineRule="auto"/>
        <w:jc w:val="both"/>
      </w:pPr>
      <w:r w:rsidRPr="001F39CC">
        <w:t>If a health facility does not regularly share information about its budget or medicine availability, communities may lose trust, leading to reduced service utilization.</w:t>
      </w:r>
    </w:p>
    <w:p w:rsidR="00EE6D0E" w:rsidRDefault="00EE6D0E">
      <w:pPr>
        <w:rPr>
          <w:rStyle w:val="Strong"/>
          <w:rFonts w:ascii="Times New Roman" w:eastAsiaTheme="majorEastAsia" w:hAnsi="Times New Roman" w:cs="Times New Roman"/>
          <w:bCs w:val="0"/>
          <w:color w:val="0F4761" w:themeColor="accent1" w:themeShade="BF"/>
          <w:sz w:val="28"/>
          <w:szCs w:val="28"/>
        </w:rPr>
      </w:pPr>
      <w:r>
        <w:rPr>
          <w:rStyle w:val="Strong"/>
          <w:rFonts w:ascii="Times New Roman" w:hAnsi="Times New Roman" w:cs="Times New Roman"/>
          <w:bCs w:val="0"/>
        </w:rPr>
        <w:br w:type="page"/>
      </w:r>
    </w:p>
    <w:p w:rsidR="00016925" w:rsidRPr="001F39CC" w:rsidRDefault="00016925" w:rsidP="00AF6F51">
      <w:pPr>
        <w:pStyle w:val="Heading3"/>
        <w:spacing w:line="360" w:lineRule="auto"/>
        <w:jc w:val="both"/>
        <w:rPr>
          <w:rFonts w:ascii="Times New Roman" w:hAnsi="Times New Roman" w:cs="Times New Roman"/>
        </w:rPr>
      </w:pPr>
      <w:r w:rsidRPr="001F39CC">
        <w:rPr>
          <w:rStyle w:val="Strong"/>
          <w:rFonts w:ascii="Times New Roman" w:hAnsi="Times New Roman" w:cs="Times New Roman"/>
          <w:bCs w:val="0"/>
        </w:rPr>
        <w:lastRenderedPageBreak/>
        <w:t>4. Governance Challenges in PHC (KP Context)</w:t>
      </w:r>
    </w:p>
    <w:p w:rsidR="008537B6" w:rsidRPr="001F39CC" w:rsidRDefault="00016925" w:rsidP="00AF6F51">
      <w:pPr>
        <w:pStyle w:val="NormalWeb"/>
        <w:spacing w:line="360" w:lineRule="auto"/>
        <w:jc w:val="both"/>
      </w:pPr>
      <w:r w:rsidRPr="001F39CC">
        <w:t xml:space="preserve">Despite progress under the </w:t>
      </w:r>
      <w:r w:rsidRPr="001F39CC">
        <w:rPr>
          <w:rStyle w:val="Strong"/>
          <w:rFonts w:eastAsiaTheme="majorEastAsia"/>
          <w:b w:val="0"/>
        </w:rPr>
        <w:t>Health Department KP</w:t>
      </w:r>
      <w:r w:rsidRPr="001F39CC">
        <w:rPr>
          <w:b/>
        </w:rPr>
        <w:t xml:space="preserve"> </w:t>
      </w:r>
      <w:r w:rsidRPr="001F39CC">
        <w:t>and</w:t>
      </w:r>
      <w:r w:rsidRPr="001F39CC">
        <w:rPr>
          <w:b/>
        </w:rPr>
        <w:t xml:space="preserve"> </w:t>
      </w:r>
      <w:r w:rsidRPr="001F39CC">
        <w:rPr>
          <w:rStyle w:val="Strong"/>
          <w:rFonts w:eastAsiaTheme="majorEastAsia"/>
          <w:b w:val="0"/>
        </w:rPr>
        <w:t>KP-HCIP</w:t>
      </w:r>
      <w:r w:rsidRPr="001F39CC">
        <w:rPr>
          <w:b/>
        </w:rPr>
        <w:t>,</w:t>
      </w:r>
      <w:r w:rsidRPr="001F39CC">
        <w:t xml:space="preserve"> several governance challenges remain in PHC facilities. These challenges can differ across districts, but common ones include:</w:t>
      </w:r>
    </w:p>
    <w:tbl>
      <w:tblPr>
        <w:tblStyle w:val="ListTable3-Accent1"/>
        <w:tblW w:w="90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44"/>
        <w:gridCol w:w="3832"/>
        <w:gridCol w:w="2668"/>
      </w:tblGrid>
      <w:tr w:rsidR="00016925" w:rsidRPr="001F39CC" w:rsidTr="00EE6D0E">
        <w:trPr>
          <w:cnfStyle w:val="100000000000" w:firstRow="1" w:lastRow="0" w:firstColumn="0" w:lastColumn="0" w:oddVBand="0" w:evenVBand="0" w:oddHBand="0" w:evenHBand="0" w:firstRowFirstColumn="0" w:firstRowLastColumn="0" w:lastRowFirstColumn="0" w:lastRowLastColumn="0"/>
          <w:trHeight w:val="1040"/>
        </w:trPr>
        <w:tc>
          <w:tcPr>
            <w:cnfStyle w:val="001000000100" w:firstRow="0" w:lastRow="0" w:firstColumn="1" w:lastColumn="0" w:oddVBand="0" w:evenVBand="0" w:oddHBand="0" w:evenHBand="0" w:firstRowFirstColumn="1" w:firstRowLastColumn="0" w:lastRowFirstColumn="0" w:lastRowLastColumn="0"/>
            <w:tcW w:w="0" w:type="auto"/>
            <w:tcBorders>
              <w:bottom w:val="none" w:sz="0" w:space="0" w:color="auto"/>
              <w:right w:val="none" w:sz="0" w:space="0" w:color="auto"/>
            </w:tcBorders>
            <w:vAlign w:val="center"/>
            <w:hideMark/>
          </w:tcPr>
          <w:p w:rsidR="00016925" w:rsidRPr="001F39CC" w:rsidRDefault="00016925" w:rsidP="008537B6">
            <w:pPr>
              <w:spacing w:line="360" w:lineRule="auto"/>
              <w:jc w:val="center"/>
              <w:rPr>
                <w:rFonts w:ascii="Times New Roman" w:hAnsi="Times New Roman" w:cs="Times New Roman"/>
                <w:b w:val="0"/>
                <w:bCs w:val="0"/>
              </w:rPr>
            </w:pPr>
            <w:r w:rsidRPr="001F39CC">
              <w:rPr>
                <w:rStyle w:val="Strong"/>
                <w:rFonts w:ascii="Times New Roman" w:hAnsi="Times New Roman" w:cs="Times New Roman"/>
                <w:b/>
              </w:rPr>
              <w:t>Governance Challenge</w:t>
            </w:r>
          </w:p>
        </w:tc>
        <w:tc>
          <w:tcPr>
            <w:tcW w:w="0" w:type="auto"/>
            <w:vAlign w:val="center"/>
            <w:hideMark/>
          </w:tcPr>
          <w:p w:rsidR="00016925" w:rsidRPr="001F39CC" w:rsidRDefault="00016925" w:rsidP="008537B6">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39CC">
              <w:rPr>
                <w:rStyle w:val="Strong"/>
                <w:rFonts w:ascii="Times New Roman" w:hAnsi="Times New Roman" w:cs="Times New Roman"/>
                <w:b/>
              </w:rPr>
              <w:t>Description</w:t>
            </w:r>
          </w:p>
        </w:tc>
        <w:tc>
          <w:tcPr>
            <w:tcW w:w="0" w:type="auto"/>
            <w:vAlign w:val="center"/>
            <w:hideMark/>
          </w:tcPr>
          <w:p w:rsidR="00016925" w:rsidRPr="001F39CC" w:rsidRDefault="00016925" w:rsidP="008537B6">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39CC">
              <w:rPr>
                <w:rStyle w:val="Strong"/>
                <w:rFonts w:ascii="Times New Roman" w:hAnsi="Times New Roman" w:cs="Times New Roman"/>
                <w:b/>
              </w:rPr>
              <w:t>Potential Impact</w:t>
            </w:r>
          </w:p>
        </w:tc>
      </w:tr>
      <w:tr w:rsidR="00016925" w:rsidRPr="001F39CC" w:rsidTr="00EE6D0E">
        <w:trPr>
          <w:cnfStyle w:val="000000100000" w:firstRow="0" w:lastRow="0" w:firstColumn="0" w:lastColumn="0" w:oddVBand="0" w:evenVBand="0" w:oddHBand="1" w:evenHBand="0" w:firstRowFirstColumn="0" w:firstRowLastColumn="0" w:lastRowFirstColumn="0" w:lastRowLastColumn="0"/>
          <w:trHeight w:val="104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shd w:val="clear" w:color="auto" w:fill="D1D1D1" w:themeFill="background2" w:themeFillShade="E6"/>
            <w:vAlign w:val="center"/>
            <w:hideMark/>
          </w:tcPr>
          <w:p w:rsidR="00016925" w:rsidRPr="001F39CC" w:rsidRDefault="00016925" w:rsidP="008537B6">
            <w:pPr>
              <w:spacing w:line="360" w:lineRule="auto"/>
              <w:jc w:val="center"/>
              <w:rPr>
                <w:rFonts w:ascii="Times New Roman" w:hAnsi="Times New Roman" w:cs="Times New Roman"/>
              </w:rPr>
            </w:pPr>
            <w:r w:rsidRPr="001F39CC">
              <w:rPr>
                <w:rStyle w:val="Strong"/>
                <w:rFonts w:ascii="Times New Roman" w:hAnsi="Times New Roman" w:cs="Times New Roman"/>
              </w:rPr>
              <w:t>Limited accountability mechanisms</w:t>
            </w:r>
          </w:p>
        </w:tc>
        <w:tc>
          <w:tcPr>
            <w:tcW w:w="0" w:type="auto"/>
            <w:tcBorders>
              <w:top w:val="none" w:sz="0" w:space="0" w:color="auto"/>
              <w:bottom w:val="none" w:sz="0" w:space="0" w:color="auto"/>
            </w:tcBorders>
            <w:vAlign w:val="center"/>
            <w:hideMark/>
          </w:tcPr>
          <w:p w:rsidR="00016925" w:rsidRPr="001F39CC" w:rsidRDefault="00016925" w:rsidP="008537B6">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Weak supervision, lack of performance tracking or feedback.</w:t>
            </w:r>
          </w:p>
        </w:tc>
        <w:tc>
          <w:tcPr>
            <w:tcW w:w="0" w:type="auto"/>
            <w:tcBorders>
              <w:top w:val="none" w:sz="0" w:space="0" w:color="auto"/>
              <w:bottom w:val="none" w:sz="0" w:space="0" w:color="auto"/>
            </w:tcBorders>
            <w:vAlign w:val="center"/>
            <w:hideMark/>
          </w:tcPr>
          <w:p w:rsidR="00016925" w:rsidRPr="001F39CC" w:rsidRDefault="00016925" w:rsidP="008537B6">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Poor service quality and inefficiency.</w:t>
            </w:r>
          </w:p>
        </w:tc>
      </w:tr>
      <w:tr w:rsidR="00016925" w:rsidRPr="001F39CC" w:rsidTr="00EE6D0E">
        <w:trPr>
          <w:trHeight w:val="1040"/>
        </w:trPr>
        <w:tc>
          <w:tcPr>
            <w:cnfStyle w:val="001000000000" w:firstRow="0" w:lastRow="0" w:firstColumn="1" w:lastColumn="0" w:oddVBand="0" w:evenVBand="0" w:oddHBand="0" w:evenHBand="0" w:firstRowFirstColumn="0" w:firstRowLastColumn="0" w:lastRowFirstColumn="0" w:lastRowLastColumn="0"/>
            <w:tcW w:w="0" w:type="auto"/>
            <w:tcBorders>
              <w:right w:val="none" w:sz="0" w:space="0" w:color="auto"/>
            </w:tcBorders>
            <w:shd w:val="clear" w:color="auto" w:fill="D1D1D1" w:themeFill="background2" w:themeFillShade="E6"/>
            <w:vAlign w:val="center"/>
            <w:hideMark/>
          </w:tcPr>
          <w:p w:rsidR="00016925" w:rsidRPr="001F39CC" w:rsidRDefault="00016925" w:rsidP="008537B6">
            <w:pPr>
              <w:spacing w:line="360" w:lineRule="auto"/>
              <w:jc w:val="center"/>
              <w:rPr>
                <w:rFonts w:ascii="Times New Roman" w:hAnsi="Times New Roman" w:cs="Times New Roman"/>
              </w:rPr>
            </w:pPr>
            <w:r w:rsidRPr="001F39CC">
              <w:rPr>
                <w:rStyle w:val="Strong"/>
                <w:rFonts w:ascii="Times New Roman" w:hAnsi="Times New Roman" w:cs="Times New Roman"/>
              </w:rPr>
              <w:t>Inadequate transparency</w:t>
            </w:r>
          </w:p>
        </w:tc>
        <w:tc>
          <w:tcPr>
            <w:tcW w:w="0" w:type="auto"/>
            <w:vAlign w:val="center"/>
            <w:hideMark/>
          </w:tcPr>
          <w:p w:rsidR="00016925" w:rsidRPr="001F39CC" w:rsidRDefault="00016925" w:rsidP="008537B6">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Insufficient sharing of financial or operational information.</w:t>
            </w:r>
          </w:p>
        </w:tc>
        <w:tc>
          <w:tcPr>
            <w:tcW w:w="0" w:type="auto"/>
            <w:vAlign w:val="center"/>
            <w:hideMark/>
          </w:tcPr>
          <w:p w:rsidR="00016925" w:rsidRPr="001F39CC" w:rsidRDefault="00016925" w:rsidP="008537B6">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Community mistrust and misuse of resources.</w:t>
            </w:r>
          </w:p>
        </w:tc>
      </w:tr>
      <w:tr w:rsidR="00016925" w:rsidRPr="001F39CC" w:rsidTr="00EE6D0E">
        <w:trPr>
          <w:cnfStyle w:val="000000100000" w:firstRow="0" w:lastRow="0" w:firstColumn="0" w:lastColumn="0" w:oddVBand="0" w:evenVBand="0" w:oddHBand="1" w:evenHBand="0" w:firstRowFirstColumn="0" w:firstRowLastColumn="0" w:lastRowFirstColumn="0" w:lastRowLastColumn="0"/>
          <w:trHeight w:val="104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shd w:val="clear" w:color="auto" w:fill="D1D1D1" w:themeFill="background2" w:themeFillShade="E6"/>
            <w:vAlign w:val="center"/>
            <w:hideMark/>
          </w:tcPr>
          <w:p w:rsidR="00016925" w:rsidRPr="001F39CC" w:rsidRDefault="00016925" w:rsidP="008537B6">
            <w:pPr>
              <w:spacing w:line="360" w:lineRule="auto"/>
              <w:jc w:val="center"/>
              <w:rPr>
                <w:rFonts w:ascii="Times New Roman" w:hAnsi="Times New Roman" w:cs="Times New Roman"/>
              </w:rPr>
            </w:pPr>
            <w:r w:rsidRPr="001F39CC">
              <w:rPr>
                <w:rStyle w:val="Strong"/>
                <w:rFonts w:ascii="Times New Roman" w:hAnsi="Times New Roman" w:cs="Times New Roman"/>
              </w:rPr>
              <w:t>Low participation of community members</w:t>
            </w:r>
          </w:p>
        </w:tc>
        <w:tc>
          <w:tcPr>
            <w:tcW w:w="0" w:type="auto"/>
            <w:tcBorders>
              <w:top w:val="none" w:sz="0" w:space="0" w:color="auto"/>
              <w:bottom w:val="none" w:sz="0" w:space="0" w:color="auto"/>
            </w:tcBorders>
            <w:vAlign w:val="center"/>
            <w:hideMark/>
          </w:tcPr>
          <w:p w:rsidR="00016925" w:rsidRPr="001F39CC" w:rsidRDefault="00016925" w:rsidP="008537B6">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Facility or district plans made without community input.</w:t>
            </w:r>
          </w:p>
        </w:tc>
        <w:tc>
          <w:tcPr>
            <w:tcW w:w="0" w:type="auto"/>
            <w:tcBorders>
              <w:top w:val="none" w:sz="0" w:space="0" w:color="auto"/>
              <w:bottom w:val="none" w:sz="0" w:space="0" w:color="auto"/>
            </w:tcBorders>
            <w:vAlign w:val="center"/>
            <w:hideMark/>
          </w:tcPr>
          <w:p w:rsidR="00016925" w:rsidRPr="001F39CC" w:rsidRDefault="00016925" w:rsidP="008537B6">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Services may not meet local needs.</w:t>
            </w:r>
          </w:p>
        </w:tc>
      </w:tr>
      <w:tr w:rsidR="00016925" w:rsidRPr="001F39CC" w:rsidTr="00EE6D0E">
        <w:trPr>
          <w:trHeight w:val="1523"/>
        </w:trPr>
        <w:tc>
          <w:tcPr>
            <w:cnfStyle w:val="001000000000" w:firstRow="0" w:lastRow="0" w:firstColumn="1" w:lastColumn="0" w:oddVBand="0" w:evenVBand="0" w:oddHBand="0" w:evenHBand="0" w:firstRowFirstColumn="0" w:firstRowLastColumn="0" w:lastRowFirstColumn="0" w:lastRowLastColumn="0"/>
            <w:tcW w:w="0" w:type="auto"/>
            <w:tcBorders>
              <w:right w:val="none" w:sz="0" w:space="0" w:color="auto"/>
            </w:tcBorders>
            <w:shd w:val="clear" w:color="auto" w:fill="D1D1D1" w:themeFill="background2" w:themeFillShade="E6"/>
            <w:vAlign w:val="center"/>
            <w:hideMark/>
          </w:tcPr>
          <w:p w:rsidR="00016925" w:rsidRPr="001F39CC" w:rsidRDefault="00016925" w:rsidP="008537B6">
            <w:pPr>
              <w:spacing w:line="360" w:lineRule="auto"/>
              <w:jc w:val="center"/>
              <w:rPr>
                <w:rFonts w:ascii="Times New Roman" w:hAnsi="Times New Roman" w:cs="Times New Roman"/>
              </w:rPr>
            </w:pPr>
            <w:r w:rsidRPr="001F39CC">
              <w:rPr>
                <w:rStyle w:val="Strong"/>
                <w:rFonts w:ascii="Times New Roman" w:hAnsi="Times New Roman" w:cs="Times New Roman"/>
              </w:rPr>
              <w:t>Weak coordination between sectors</w:t>
            </w:r>
          </w:p>
        </w:tc>
        <w:tc>
          <w:tcPr>
            <w:tcW w:w="0" w:type="auto"/>
            <w:vAlign w:val="center"/>
            <w:hideMark/>
          </w:tcPr>
          <w:p w:rsidR="00016925" w:rsidRPr="001F39CC" w:rsidRDefault="00016925" w:rsidP="008537B6">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Poor collaboration between health, nutrition, WASH</w:t>
            </w:r>
            <w:r w:rsidR="00DD2BF8" w:rsidRPr="001F39CC">
              <w:rPr>
                <w:rFonts w:ascii="Times New Roman" w:hAnsi="Times New Roman" w:cs="Times New Roman"/>
              </w:rPr>
              <w:t xml:space="preserve"> and</w:t>
            </w:r>
            <w:r w:rsidRPr="001F39CC">
              <w:rPr>
                <w:rFonts w:ascii="Times New Roman" w:hAnsi="Times New Roman" w:cs="Times New Roman"/>
              </w:rPr>
              <w:t xml:space="preserve"> education departments.</w:t>
            </w:r>
          </w:p>
        </w:tc>
        <w:tc>
          <w:tcPr>
            <w:tcW w:w="0" w:type="auto"/>
            <w:vAlign w:val="center"/>
            <w:hideMark/>
          </w:tcPr>
          <w:p w:rsidR="00016925" w:rsidRPr="001F39CC" w:rsidRDefault="00016925" w:rsidP="008537B6">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Fragmented services and missed opportunities.</w:t>
            </w:r>
          </w:p>
        </w:tc>
      </w:tr>
      <w:tr w:rsidR="00016925" w:rsidRPr="001F39CC" w:rsidTr="00EE6D0E">
        <w:trPr>
          <w:cnfStyle w:val="000000100000" w:firstRow="0" w:lastRow="0" w:firstColumn="0" w:lastColumn="0" w:oddVBand="0" w:evenVBand="0" w:oddHBand="1" w:evenHBand="0" w:firstRowFirstColumn="0" w:firstRowLastColumn="0" w:lastRowFirstColumn="0" w:lastRowLastColumn="0"/>
          <w:trHeight w:val="104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shd w:val="clear" w:color="auto" w:fill="D1D1D1" w:themeFill="background2" w:themeFillShade="E6"/>
            <w:vAlign w:val="center"/>
            <w:hideMark/>
          </w:tcPr>
          <w:p w:rsidR="00016925" w:rsidRPr="001F39CC" w:rsidRDefault="00016925" w:rsidP="008537B6">
            <w:pPr>
              <w:spacing w:line="360" w:lineRule="auto"/>
              <w:jc w:val="center"/>
              <w:rPr>
                <w:rFonts w:ascii="Times New Roman" w:hAnsi="Times New Roman" w:cs="Times New Roman"/>
              </w:rPr>
            </w:pPr>
            <w:r w:rsidRPr="001F39CC">
              <w:rPr>
                <w:rStyle w:val="Strong"/>
                <w:rFonts w:ascii="Times New Roman" w:hAnsi="Times New Roman" w:cs="Times New Roman"/>
              </w:rPr>
              <w:t>Resource constraints</w:t>
            </w:r>
          </w:p>
        </w:tc>
        <w:tc>
          <w:tcPr>
            <w:tcW w:w="0" w:type="auto"/>
            <w:tcBorders>
              <w:top w:val="none" w:sz="0" w:space="0" w:color="auto"/>
              <w:bottom w:val="none" w:sz="0" w:space="0" w:color="auto"/>
            </w:tcBorders>
            <w:vAlign w:val="center"/>
            <w:hideMark/>
          </w:tcPr>
          <w:p w:rsidR="00016925" w:rsidRPr="001F39CC" w:rsidRDefault="00016925" w:rsidP="008537B6">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Delayed supplies, insufficient staff or funds.</w:t>
            </w:r>
          </w:p>
        </w:tc>
        <w:tc>
          <w:tcPr>
            <w:tcW w:w="0" w:type="auto"/>
            <w:tcBorders>
              <w:top w:val="none" w:sz="0" w:space="0" w:color="auto"/>
              <w:bottom w:val="none" w:sz="0" w:space="0" w:color="auto"/>
            </w:tcBorders>
            <w:vAlign w:val="center"/>
            <w:hideMark/>
          </w:tcPr>
          <w:p w:rsidR="00016925" w:rsidRPr="001F39CC" w:rsidRDefault="00016925" w:rsidP="008537B6">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Interrupted service delivery.</w:t>
            </w:r>
          </w:p>
        </w:tc>
      </w:tr>
      <w:tr w:rsidR="00016925" w:rsidRPr="001F39CC" w:rsidTr="00EE6D0E">
        <w:trPr>
          <w:trHeight w:val="1560"/>
        </w:trPr>
        <w:tc>
          <w:tcPr>
            <w:cnfStyle w:val="001000000000" w:firstRow="0" w:lastRow="0" w:firstColumn="1" w:lastColumn="0" w:oddVBand="0" w:evenVBand="0" w:oddHBand="0" w:evenHBand="0" w:firstRowFirstColumn="0" w:firstRowLastColumn="0" w:lastRowFirstColumn="0" w:lastRowLastColumn="0"/>
            <w:tcW w:w="0" w:type="auto"/>
            <w:tcBorders>
              <w:right w:val="none" w:sz="0" w:space="0" w:color="auto"/>
            </w:tcBorders>
            <w:shd w:val="clear" w:color="auto" w:fill="D1D1D1" w:themeFill="background2" w:themeFillShade="E6"/>
            <w:vAlign w:val="center"/>
            <w:hideMark/>
          </w:tcPr>
          <w:p w:rsidR="00016925" w:rsidRPr="001F39CC" w:rsidRDefault="00016925" w:rsidP="008537B6">
            <w:pPr>
              <w:spacing w:line="360" w:lineRule="auto"/>
              <w:jc w:val="center"/>
              <w:rPr>
                <w:rFonts w:ascii="Times New Roman" w:hAnsi="Times New Roman" w:cs="Times New Roman"/>
              </w:rPr>
            </w:pPr>
            <w:r w:rsidRPr="001F39CC">
              <w:rPr>
                <w:rStyle w:val="Strong"/>
                <w:rFonts w:ascii="Times New Roman" w:hAnsi="Times New Roman" w:cs="Times New Roman"/>
              </w:rPr>
              <w:t>Political and administrative influence</w:t>
            </w:r>
          </w:p>
        </w:tc>
        <w:tc>
          <w:tcPr>
            <w:tcW w:w="0" w:type="auto"/>
            <w:vAlign w:val="center"/>
            <w:hideMark/>
          </w:tcPr>
          <w:p w:rsidR="00016925" w:rsidRPr="001F39CC" w:rsidRDefault="00016925" w:rsidP="008537B6">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Appointments or decisions made without merit.</w:t>
            </w:r>
          </w:p>
        </w:tc>
        <w:tc>
          <w:tcPr>
            <w:tcW w:w="0" w:type="auto"/>
            <w:vAlign w:val="center"/>
            <w:hideMark/>
          </w:tcPr>
          <w:p w:rsidR="00016925" w:rsidRPr="001F39CC" w:rsidRDefault="00016925" w:rsidP="008537B6">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Reduced efficiency and morale.</w:t>
            </w:r>
          </w:p>
        </w:tc>
      </w:tr>
    </w:tbl>
    <w:p w:rsidR="00016925" w:rsidRPr="001F39CC" w:rsidRDefault="00016925" w:rsidP="008537B6">
      <w:pPr>
        <w:pStyle w:val="NormalWeb"/>
        <w:spacing w:line="360" w:lineRule="auto"/>
        <w:jc w:val="both"/>
      </w:pPr>
      <w:r w:rsidRPr="001F39CC">
        <w:t>Addressing these challenges requires both system-level reforms and leadership at the facility level.</w:t>
      </w:r>
    </w:p>
    <w:p w:rsidR="00EE6D0E" w:rsidRDefault="00EE6D0E">
      <w:pPr>
        <w:rPr>
          <w:rStyle w:val="Strong"/>
          <w:rFonts w:ascii="Times New Roman" w:eastAsiaTheme="majorEastAsia" w:hAnsi="Times New Roman" w:cs="Times New Roman"/>
          <w:bCs w:val="0"/>
          <w:color w:val="0F4761" w:themeColor="accent1" w:themeShade="BF"/>
          <w:sz w:val="28"/>
          <w:szCs w:val="28"/>
        </w:rPr>
      </w:pPr>
      <w:r>
        <w:rPr>
          <w:rStyle w:val="Strong"/>
          <w:rFonts w:ascii="Times New Roman" w:hAnsi="Times New Roman" w:cs="Times New Roman"/>
          <w:bCs w:val="0"/>
        </w:rPr>
        <w:br w:type="page"/>
      </w:r>
    </w:p>
    <w:p w:rsidR="00016925" w:rsidRPr="001F39CC" w:rsidRDefault="00016925" w:rsidP="00AF6F51">
      <w:pPr>
        <w:pStyle w:val="Heading3"/>
        <w:spacing w:line="360" w:lineRule="auto"/>
        <w:jc w:val="both"/>
        <w:rPr>
          <w:rFonts w:ascii="Times New Roman" w:hAnsi="Times New Roman" w:cs="Times New Roman"/>
        </w:rPr>
      </w:pPr>
      <w:r w:rsidRPr="001F39CC">
        <w:rPr>
          <w:rStyle w:val="Strong"/>
          <w:rFonts w:ascii="Times New Roman" w:hAnsi="Times New Roman" w:cs="Times New Roman"/>
          <w:bCs w:val="0"/>
        </w:rPr>
        <w:lastRenderedPageBreak/>
        <w:t>5. Strengthening Governance in PHC</w:t>
      </w:r>
    </w:p>
    <w:p w:rsidR="00016925" w:rsidRPr="001F39CC" w:rsidRDefault="00016925" w:rsidP="00AF6F51">
      <w:pPr>
        <w:pStyle w:val="NormalWeb"/>
        <w:spacing w:line="360" w:lineRule="auto"/>
        <w:jc w:val="both"/>
      </w:pPr>
      <w:r w:rsidRPr="001F39CC">
        <w:t>Health managers and PHC staff can play an active role in improving governance by applying simple but effective strategies:</w:t>
      </w:r>
    </w:p>
    <w:tbl>
      <w:tblPr>
        <w:tblStyle w:val="ListTable3-Accent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88"/>
        <w:gridCol w:w="4120"/>
        <w:gridCol w:w="2608"/>
      </w:tblGrid>
      <w:tr w:rsidR="00016925" w:rsidRPr="001F39CC" w:rsidTr="008537B6">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auto"/>
            <w:tcBorders>
              <w:bottom w:val="none" w:sz="0" w:space="0" w:color="auto"/>
              <w:right w:val="none" w:sz="0" w:space="0" w:color="auto"/>
            </w:tcBorders>
            <w:vAlign w:val="center"/>
            <w:hideMark/>
          </w:tcPr>
          <w:p w:rsidR="00016925" w:rsidRPr="001F39CC" w:rsidRDefault="00016925" w:rsidP="00AF6F51">
            <w:pPr>
              <w:spacing w:line="360" w:lineRule="auto"/>
              <w:jc w:val="both"/>
              <w:rPr>
                <w:rFonts w:ascii="Times New Roman" w:hAnsi="Times New Roman" w:cs="Times New Roman"/>
                <w:b w:val="0"/>
                <w:bCs w:val="0"/>
              </w:rPr>
            </w:pPr>
            <w:r w:rsidRPr="001F39CC">
              <w:rPr>
                <w:rStyle w:val="Strong"/>
                <w:rFonts w:ascii="Times New Roman" w:hAnsi="Times New Roman" w:cs="Times New Roman"/>
              </w:rPr>
              <w:t>Strategy</w:t>
            </w:r>
          </w:p>
        </w:tc>
        <w:tc>
          <w:tcPr>
            <w:tcW w:w="0" w:type="auto"/>
            <w:vAlign w:val="center"/>
            <w:hideMark/>
          </w:tcPr>
          <w:p w:rsidR="00016925" w:rsidRPr="001F39CC" w:rsidRDefault="00016925" w:rsidP="00AF6F51">
            <w:pPr>
              <w:spacing w:line="360" w:lineRule="auto"/>
              <w:jc w:val="both"/>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39CC">
              <w:rPr>
                <w:rStyle w:val="Strong"/>
                <w:rFonts w:ascii="Times New Roman" w:hAnsi="Times New Roman" w:cs="Times New Roman"/>
              </w:rPr>
              <w:t>Action at Facility Level</w:t>
            </w:r>
          </w:p>
        </w:tc>
        <w:tc>
          <w:tcPr>
            <w:tcW w:w="0" w:type="auto"/>
            <w:vAlign w:val="center"/>
            <w:hideMark/>
          </w:tcPr>
          <w:p w:rsidR="00016925" w:rsidRPr="001F39CC" w:rsidRDefault="00016925" w:rsidP="00AF6F51">
            <w:pPr>
              <w:spacing w:line="360" w:lineRule="auto"/>
              <w:jc w:val="both"/>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39CC">
              <w:rPr>
                <w:rStyle w:val="Strong"/>
                <w:rFonts w:ascii="Times New Roman" w:hAnsi="Times New Roman" w:cs="Times New Roman"/>
              </w:rPr>
              <w:t>Expected Outcome</w:t>
            </w:r>
          </w:p>
        </w:tc>
      </w:tr>
      <w:tr w:rsidR="00016925" w:rsidRPr="001F39CC" w:rsidTr="00AD78E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shd w:val="clear" w:color="auto" w:fill="D1D1D1" w:themeFill="background2" w:themeFillShade="E6"/>
            <w:vAlign w:val="center"/>
            <w:hideMark/>
          </w:tcPr>
          <w:p w:rsidR="00016925" w:rsidRPr="001F39CC" w:rsidRDefault="00016925" w:rsidP="00AD78E9">
            <w:pPr>
              <w:spacing w:line="360" w:lineRule="auto"/>
              <w:jc w:val="center"/>
              <w:rPr>
                <w:rFonts w:ascii="Times New Roman" w:hAnsi="Times New Roman" w:cs="Times New Roman"/>
              </w:rPr>
            </w:pPr>
            <w:r w:rsidRPr="001F39CC">
              <w:rPr>
                <w:rStyle w:val="Strong"/>
                <w:rFonts w:ascii="Times New Roman" w:hAnsi="Times New Roman" w:cs="Times New Roman"/>
              </w:rPr>
              <w:t>Promote Accountability</w:t>
            </w:r>
          </w:p>
        </w:tc>
        <w:tc>
          <w:tcPr>
            <w:tcW w:w="0" w:type="auto"/>
            <w:tcBorders>
              <w:top w:val="none" w:sz="0" w:space="0" w:color="auto"/>
              <w:bottom w:val="none" w:sz="0" w:space="0" w:color="auto"/>
            </w:tcBorders>
            <w:vAlign w:val="center"/>
            <w:hideMark/>
          </w:tcPr>
          <w:p w:rsidR="00016925" w:rsidRPr="001F39CC" w:rsidRDefault="00016925"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Regularly review facility performance using KPIs and DHIS2 data.</w:t>
            </w:r>
          </w:p>
        </w:tc>
        <w:tc>
          <w:tcPr>
            <w:tcW w:w="0" w:type="auto"/>
            <w:tcBorders>
              <w:top w:val="none" w:sz="0" w:space="0" w:color="auto"/>
              <w:bottom w:val="none" w:sz="0" w:space="0" w:color="auto"/>
            </w:tcBorders>
            <w:vAlign w:val="center"/>
            <w:hideMark/>
          </w:tcPr>
          <w:p w:rsidR="00016925" w:rsidRPr="001F39CC" w:rsidRDefault="00016925"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Improved reporting and service quality.</w:t>
            </w:r>
          </w:p>
        </w:tc>
      </w:tr>
      <w:tr w:rsidR="00016925" w:rsidRPr="001F39CC" w:rsidTr="00AD78E9">
        <w:tc>
          <w:tcPr>
            <w:cnfStyle w:val="001000000000" w:firstRow="0" w:lastRow="0" w:firstColumn="1" w:lastColumn="0" w:oddVBand="0" w:evenVBand="0" w:oddHBand="0" w:evenHBand="0" w:firstRowFirstColumn="0" w:firstRowLastColumn="0" w:lastRowFirstColumn="0" w:lastRowLastColumn="0"/>
            <w:tcW w:w="0" w:type="auto"/>
            <w:tcBorders>
              <w:right w:val="none" w:sz="0" w:space="0" w:color="auto"/>
            </w:tcBorders>
            <w:shd w:val="clear" w:color="auto" w:fill="D1D1D1" w:themeFill="background2" w:themeFillShade="E6"/>
            <w:vAlign w:val="center"/>
            <w:hideMark/>
          </w:tcPr>
          <w:p w:rsidR="00016925" w:rsidRPr="001F39CC" w:rsidRDefault="00016925" w:rsidP="00AD78E9">
            <w:pPr>
              <w:spacing w:line="360" w:lineRule="auto"/>
              <w:jc w:val="center"/>
              <w:rPr>
                <w:rFonts w:ascii="Times New Roman" w:hAnsi="Times New Roman" w:cs="Times New Roman"/>
              </w:rPr>
            </w:pPr>
            <w:r w:rsidRPr="001F39CC">
              <w:rPr>
                <w:rStyle w:val="Strong"/>
                <w:rFonts w:ascii="Times New Roman" w:hAnsi="Times New Roman" w:cs="Times New Roman"/>
              </w:rPr>
              <w:t>Ensure Transparency</w:t>
            </w:r>
          </w:p>
        </w:tc>
        <w:tc>
          <w:tcPr>
            <w:tcW w:w="0" w:type="auto"/>
            <w:vAlign w:val="center"/>
            <w:hideMark/>
          </w:tcPr>
          <w:p w:rsidR="00016925" w:rsidRPr="001F39CC" w:rsidRDefault="00016925"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Share facility plans, targets</w:t>
            </w:r>
            <w:r w:rsidR="00DD2BF8" w:rsidRPr="001F39CC">
              <w:rPr>
                <w:rFonts w:ascii="Times New Roman" w:hAnsi="Times New Roman" w:cs="Times New Roman"/>
              </w:rPr>
              <w:t xml:space="preserve"> and</w:t>
            </w:r>
            <w:r w:rsidRPr="001F39CC">
              <w:rPr>
                <w:rFonts w:ascii="Times New Roman" w:hAnsi="Times New Roman" w:cs="Times New Roman"/>
              </w:rPr>
              <w:t xml:space="preserve"> budgets openly with staff and community.</w:t>
            </w:r>
          </w:p>
        </w:tc>
        <w:tc>
          <w:tcPr>
            <w:tcW w:w="0" w:type="auto"/>
            <w:vAlign w:val="center"/>
            <w:hideMark/>
          </w:tcPr>
          <w:p w:rsidR="00016925" w:rsidRPr="001F39CC" w:rsidRDefault="00016925"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Builds trust and reduces complaints.</w:t>
            </w:r>
          </w:p>
        </w:tc>
      </w:tr>
      <w:tr w:rsidR="00016925" w:rsidRPr="001F39CC" w:rsidTr="00AD78E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shd w:val="clear" w:color="auto" w:fill="D1D1D1" w:themeFill="background2" w:themeFillShade="E6"/>
            <w:vAlign w:val="center"/>
            <w:hideMark/>
          </w:tcPr>
          <w:p w:rsidR="00016925" w:rsidRPr="001F39CC" w:rsidRDefault="00016925" w:rsidP="00AD78E9">
            <w:pPr>
              <w:spacing w:line="360" w:lineRule="auto"/>
              <w:jc w:val="center"/>
              <w:rPr>
                <w:rFonts w:ascii="Times New Roman" w:hAnsi="Times New Roman" w:cs="Times New Roman"/>
              </w:rPr>
            </w:pPr>
            <w:r w:rsidRPr="001F39CC">
              <w:rPr>
                <w:rStyle w:val="Strong"/>
                <w:rFonts w:ascii="Times New Roman" w:hAnsi="Times New Roman" w:cs="Times New Roman"/>
              </w:rPr>
              <w:t>Encourage Participation</w:t>
            </w:r>
          </w:p>
        </w:tc>
        <w:tc>
          <w:tcPr>
            <w:tcW w:w="0" w:type="auto"/>
            <w:tcBorders>
              <w:top w:val="none" w:sz="0" w:space="0" w:color="auto"/>
              <w:bottom w:val="none" w:sz="0" w:space="0" w:color="auto"/>
            </w:tcBorders>
            <w:vAlign w:val="center"/>
            <w:hideMark/>
          </w:tcPr>
          <w:p w:rsidR="00016925" w:rsidRPr="001F39CC" w:rsidRDefault="00016925"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Hold monthly staff meetings and quarterly community consultations.</w:t>
            </w:r>
          </w:p>
        </w:tc>
        <w:tc>
          <w:tcPr>
            <w:tcW w:w="0" w:type="auto"/>
            <w:tcBorders>
              <w:top w:val="none" w:sz="0" w:space="0" w:color="auto"/>
              <w:bottom w:val="none" w:sz="0" w:space="0" w:color="auto"/>
            </w:tcBorders>
            <w:vAlign w:val="center"/>
            <w:hideMark/>
          </w:tcPr>
          <w:p w:rsidR="00016925" w:rsidRPr="001F39CC" w:rsidRDefault="00016925"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Increases ownership and local relevance.</w:t>
            </w:r>
          </w:p>
        </w:tc>
      </w:tr>
      <w:tr w:rsidR="00016925" w:rsidRPr="001F39CC" w:rsidTr="00AD78E9">
        <w:tc>
          <w:tcPr>
            <w:cnfStyle w:val="001000000000" w:firstRow="0" w:lastRow="0" w:firstColumn="1" w:lastColumn="0" w:oddVBand="0" w:evenVBand="0" w:oddHBand="0" w:evenHBand="0" w:firstRowFirstColumn="0" w:firstRowLastColumn="0" w:lastRowFirstColumn="0" w:lastRowLastColumn="0"/>
            <w:tcW w:w="0" w:type="auto"/>
            <w:tcBorders>
              <w:right w:val="none" w:sz="0" w:space="0" w:color="auto"/>
            </w:tcBorders>
            <w:shd w:val="clear" w:color="auto" w:fill="D1D1D1" w:themeFill="background2" w:themeFillShade="E6"/>
            <w:vAlign w:val="center"/>
            <w:hideMark/>
          </w:tcPr>
          <w:p w:rsidR="00016925" w:rsidRPr="001F39CC" w:rsidRDefault="00016925" w:rsidP="00AD78E9">
            <w:pPr>
              <w:spacing w:line="360" w:lineRule="auto"/>
              <w:jc w:val="center"/>
              <w:rPr>
                <w:rFonts w:ascii="Times New Roman" w:hAnsi="Times New Roman" w:cs="Times New Roman"/>
              </w:rPr>
            </w:pPr>
            <w:r w:rsidRPr="001F39CC">
              <w:rPr>
                <w:rStyle w:val="Strong"/>
                <w:rFonts w:ascii="Times New Roman" w:hAnsi="Times New Roman" w:cs="Times New Roman"/>
              </w:rPr>
              <w:t>Advance Equity</w:t>
            </w:r>
          </w:p>
        </w:tc>
        <w:tc>
          <w:tcPr>
            <w:tcW w:w="0" w:type="auto"/>
            <w:vAlign w:val="center"/>
            <w:hideMark/>
          </w:tcPr>
          <w:p w:rsidR="00016925" w:rsidRPr="001F39CC" w:rsidRDefault="00016925"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Identify and prioritize vulnerable populations in service plans.</w:t>
            </w:r>
          </w:p>
        </w:tc>
        <w:tc>
          <w:tcPr>
            <w:tcW w:w="0" w:type="auto"/>
            <w:vAlign w:val="center"/>
            <w:hideMark/>
          </w:tcPr>
          <w:p w:rsidR="00016925" w:rsidRPr="001F39CC" w:rsidRDefault="00016925"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Fair and inclusive health services.</w:t>
            </w:r>
          </w:p>
        </w:tc>
      </w:tr>
      <w:tr w:rsidR="00016925" w:rsidRPr="001F39CC" w:rsidTr="00AD78E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shd w:val="clear" w:color="auto" w:fill="D1D1D1" w:themeFill="background2" w:themeFillShade="E6"/>
            <w:vAlign w:val="center"/>
            <w:hideMark/>
          </w:tcPr>
          <w:p w:rsidR="00016925" w:rsidRPr="001F39CC" w:rsidRDefault="00016925" w:rsidP="00AD78E9">
            <w:pPr>
              <w:spacing w:line="360" w:lineRule="auto"/>
              <w:jc w:val="center"/>
              <w:rPr>
                <w:rFonts w:ascii="Times New Roman" w:hAnsi="Times New Roman" w:cs="Times New Roman"/>
              </w:rPr>
            </w:pPr>
            <w:r w:rsidRPr="001F39CC">
              <w:rPr>
                <w:rStyle w:val="Strong"/>
                <w:rFonts w:ascii="Times New Roman" w:hAnsi="Times New Roman" w:cs="Times New Roman"/>
              </w:rPr>
              <w:t>Use Data for Decision-Making</w:t>
            </w:r>
          </w:p>
        </w:tc>
        <w:tc>
          <w:tcPr>
            <w:tcW w:w="0" w:type="auto"/>
            <w:tcBorders>
              <w:top w:val="none" w:sz="0" w:space="0" w:color="auto"/>
              <w:bottom w:val="none" w:sz="0" w:space="0" w:color="auto"/>
            </w:tcBorders>
            <w:vAlign w:val="center"/>
            <w:hideMark/>
          </w:tcPr>
          <w:p w:rsidR="00016925" w:rsidRPr="001F39CC" w:rsidRDefault="00016925"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Analyze routine data for gaps and trends.</w:t>
            </w:r>
          </w:p>
        </w:tc>
        <w:tc>
          <w:tcPr>
            <w:tcW w:w="0" w:type="auto"/>
            <w:tcBorders>
              <w:top w:val="none" w:sz="0" w:space="0" w:color="auto"/>
              <w:bottom w:val="none" w:sz="0" w:space="0" w:color="auto"/>
            </w:tcBorders>
            <w:vAlign w:val="center"/>
            <w:hideMark/>
          </w:tcPr>
          <w:p w:rsidR="00016925" w:rsidRPr="001F39CC" w:rsidRDefault="00016925"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Evidence-based management.</w:t>
            </w:r>
          </w:p>
        </w:tc>
      </w:tr>
      <w:tr w:rsidR="00016925" w:rsidRPr="001F39CC" w:rsidTr="00AD78E9">
        <w:tc>
          <w:tcPr>
            <w:cnfStyle w:val="001000000000" w:firstRow="0" w:lastRow="0" w:firstColumn="1" w:lastColumn="0" w:oddVBand="0" w:evenVBand="0" w:oddHBand="0" w:evenHBand="0" w:firstRowFirstColumn="0" w:firstRowLastColumn="0" w:lastRowFirstColumn="0" w:lastRowLastColumn="0"/>
            <w:tcW w:w="0" w:type="auto"/>
            <w:tcBorders>
              <w:right w:val="none" w:sz="0" w:space="0" w:color="auto"/>
            </w:tcBorders>
            <w:shd w:val="clear" w:color="auto" w:fill="D1D1D1" w:themeFill="background2" w:themeFillShade="E6"/>
            <w:vAlign w:val="center"/>
            <w:hideMark/>
          </w:tcPr>
          <w:p w:rsidR="00016925" w:rsidRPr="001F39CC" w:rsidRDefault="00016925" w:rsidP="00AD78E9">
            <w:pPr>
              <w:spacing w:line="360" w:lineRule="auto"/>
              <w:jc w:val="center"/>
              <w:rPr>
                <w:rFonts w:ascii="Times New Roman" w:hAnsi="Times New Roman" w:cs="Times New Roman"/>
              </w:rPr>
            </w:pPr>
            <w:r w:rsidRPr="001F39CC">
              <w:rPr>
                <w:rStyle w:val="Strong"/>
                <w:rFonts w:ascii="Times New Roman" w:hAnsi="Times New Roman" w:cs="Times New Roman"/>
              </w:rPr>
              <w:t>Build Partnerships</w:t>
            </w:r>
          </w:p>
        </w:tc>
        <w:tc>
          <w:tcPr>
            <w:tcW w:w="0" w:type="auto"/>
            <w:vAlign w:val="center"/>
            <w:hideMark/>
          </w:tcPr>
          <w:p w:rsidR="00016925" w:rsidRPr="001F39CC" w:rsidRDefault="00016925"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Strengthen collaboration with NGOs, local government</w:t>
            </w:r>
            <w:r w:rsidR="00DD2BF8" w:rsidRPr="001F39CC">
              <w:rPr>
                <w:rFonts w:ascii="Times New Roman" w:hAnsi="Times New Roman" w:cs="Times New Roman"/>
              </w:rPr>
              <w:t xml:space="preserve"> and</w:t>
            </w:r>
            <w:r w:rsidRPr="001F39CC">
              <w:rPr>
                <w:rFonts w:ascii="Times New Roman" w:hAnsi="Times New Roman" w:cs="Times New Roman"/>
              </w:rPr>
              <w:t xml:space="preserve"> private providers.</w:t>
            </w:r>
          </w:p>
        </w:tc>
        <w:tc>
          <w:tcPr>
            <w:tcW w:w="0" w:type="auto"/>
            <w:vAlign w:val="center"/>
            <w:hideMark/>
          </w:tcPr>
          <w:p w:rsidR="00016925" w:rsidRPr="001F39CC" w:rsidRDefault="00016925"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Integrated and sustainable services.</w:t>
            </w:r>
          </w:p>
        </w:tc>
      </w:tr>
    </w:tbl>
    <w:p w:rsidR="00016925" w:rsidRPr="001F39CC" w:rsidRDefault="00016925" w:rsidP="008537B6">
      <w:pPr>
        <w:pStyle w:val="NormalWeb"/>
        <w:spacing w:line="360" w:lineRule="auto"/>
        <w:jc w:val="both"/>
      </w:pPr>
      <w:r w:rsidRPr="001F39CC">
        <w:t xml:space="preserve">These actions align with the </w:t>
      </w:r>
      <w:r w:rsidRPr="001F39CC">
        <w:rPr>
          <w:rStyle w:val="Strong"/>
          <w:rFonts w:eastAsiaTheme="majorEastAsia"/>
          <w:b w:val="0"/>
        </w:rPr>
        <w:t>Health Sector Strategy (KP)</w:t>
      </w:r>
      <w:r w:rsidRPr="001F39CC">
        <w:t xml:space="preserve"> and contribute to achieving </w:t>
      </w:r>
      <w:r w:rsidRPr="001F39CC">
        <w:rPr>
          <w:rStyle w:val="Strong"/>
          <w:rFonts w:eastAsiaTheme="majorEastAsia"/>
          <w:b w:val="0"/>
        </w:rPr>
        <w:t>UHC</w:t>
      </w:r>
      <w:r w:rsidRPr="001F39CC">
        <w:t xml:space="preserve"> and </w:t>
      </w:r>
      <w:r w:rsidRPr="001F39CC">
        <w:rPr>
          <w:rStyle w:val="Strong"/>
          <w:rFonts w:eastAsiaTheme="majorEastAsia"/>
          <w:b w:val="0"/>
        </w:rPr>
        <w:t>SDG 3 (Good Health and Well-being)</w:t>
      </w:r>
      <w:r w:rsidRPr="001F39CC">
        <w:rPr>
          <w:b/>
        </w:rPr>
        <w:t>.</w:t>
      </w:r>
    </w:p>
    <w:p w:rsidR="00016925" w:rsidRPr="001F39CC" w:rsidRDefault="00016925" w:rsidP="00AF6F51">
      <w:pPr>
        <w:pStyle w:val="Heading3"/>
        <w:spacing w:line="360" w:lineRule="auto"/>
        <w:jc w:val="both"/>
        <w:rPr>
          <w:rFonts w:ascii="Times New Roman" w:hAnsi="Times New Roman" w:cs="Times New Roman"/>
        </w:rPr>
      </w:pPr>
      <w:r w:rsidRPr="001F39CC">
        <w:rPr>
          <w:rStyle w:val="Strong"/>
          <w:rFonts w:ascii="Times New Roman" w:hAnsi="Times New Roman" w:cs="Times New Roman"/>
          <w:bCs w:val="0"/>
        </w:rPr>
        <w:t>6. Case Example: Governance in Action</w:t>
      </w:r>
    </w:p>
    <w:p w:rsidR="00016925" w:rsidRPr="001F39CC" w:rsidRDefault="00016925" w:rsidP="00AF6F51">
      <w:pPr>
        <w:pStyle w:val="NormalWeb"/>
        <w:spacing w:line="360" w:lineRule="auto"/>
        <w:jc w:val="both"/>
      </w:pPr>
      <w:r w:rsidRPr="001F39CC">
        <w:rPr>
          <w:rStyle w:val="Strong"/>
          <w:rFonts w:eastAsiaTheme="majorEastAsia"/>
          <w:b w:val="0"/>
          <w:i/>
          <w:color w:val="002060"/>
        </w:rPr>
        <w:t>Scenario:</w:t>
      </w:r>
      <w:r w:rsidRPr="001F39CC">
        <w:br/>
        <w:t>A Basic Health Unit (BHU) in southern KP noticed repeated medicine shortages and complaints from the community.</w:t>
      </w:r>
    </w:p>
    <w:p w:rsidR="00016925" w:rsidRPr="001F39CC" w:rsidRDefault="00016925" w:rsidP="00AF6F51">
      <w:pPr>
        <w:pStyle w:val="NormalWeb"/>
        <w:spacing w:line="360" w:lineRule="auto"/>
        <w:jc w:val="both"/>
        <w:rPr>
          <w:b/>
          <w:i/>
          <w:color w:val="002060"/>
        </w:rPr>
      </w:pPr>
      <w:r w:rsidRPr="001F39CC">
        <w:rPr>
          <w:rStyle w:val="Strong"/>
          <w:rFonts w:eastAsiaTheme="majorEastAsia"/>
          <w:b w:val="0"/>
          <w:i/>
          <w:color w:val="002060"/>
        </w:rPr>
        <w:t>Action Taken:</w:t>
      </w:r>
    </w:p>
    <w:p w:rsidR="00016925" w:rsidRPr="001F39CC" w:rsidRDefault="00016925" w:rsidP="00CB3A49">
      <w:pPr>
        <w:pStyle w:val="NormalWeb"/>
        <w:numPr>
          <w:ilvl w:val="0"/>
          <w:numId w:val="23"/>
        </w:numPr>
        <w:spacing w:line="360" w:lineRule="auto"/>
        <w:jc w:val="both"/>
      </w:pPr>
      <w:r w:rsidRPr="001F39CC">
        <w:t>The facility in-charge began displaying medicine stocks publicly.</w:t>
      </w:r>
    </w:p>
    <w:p w:rsidR="00016925" w:rsidRPr="001F39CC" w:rsidRDefault="00016925" w:rsidP="00CB3A49">
      <w:pPr>
        <w:pStyle w:val="NormalWeb"/>
        <w:numPr>
          <w:ilvl w:val="0"/>
          <w:numId w:val="23"/>
        </w:numPr>
        <w:spacing w:line="360" w:lineRule="auto"/>
        <w:jc w:val="both"/>
      </w:pPr>
      <w:r w:rsidRPr="001F39CC">
        <w:t>A community health committee was formed to monitor supply and feedback.</w:t>
      </w:r>
    </w:p>
    <w:p w:rsidR="00016925" w:rsidRPr="001F39CC" w:rsidRDefault="00016925" w:rsidP="00CB3A49">
      <w:pPr>
        <w:pStyle w:val="NormalWeb"/>
        <w:numPr>
          <w:ilvl w:val="0"/>
          <w:numId w:val="23"/>
        </w:numPr>
        <w:spacing w:line="360" w:lineRule="auto"/>
        <w:jc w:val="both"/>
      </w:pPr>
      <w:r w:rsidRPr="001F39CC">
        <w:t>Monthly review meetings were introduced to track service data and complaints.</w:t>
      </w:r>
    </w:p>
    <w:p w:rsidR="00EE6D0E" w:rsidRDefault="00EE6D0E" w:rsidP="00AF6F51">
      <w:pPr>
        <w:pStyle w:val="NormalWeb"/>
        <w:spacing w:line="360" w:lineRule="auto"/>
        <w:jc w:val="both"/>
        <w:rPr>
          <w:rStyle w:val="Strong"/>
          <w:rFonts w:eastAsiaTheme="majorEastAsia"/>
          <w:b w:val="0"/>
          <w:i/>
          <w:color w:val="002060"/>
        </w:rPr>
      </w:pPr>
    </w:p>
    <w:p w:rsidR="00016925" w:rsidRPr="001F39CC" w:rsidRDefault="00016925" w:rsidP="00AF6F51">
      <w:pPr>
        <w:pStyle w:val="NormalWeb"/>
        <w:spacing w:line="360" w:lineRule="auto"/>
        <w:jc w:val="both"/>
        <w:rPr>
          <w:b/>
          <w:i/>
          <w:color w:val="002060"/>
        </w:rPr>
      </w:pPr>
      <w:r w:rsidRPr="001F39CC">
        <w:rPr>
          <w:rStyle w:val="Strong"/>
          <w:rFonts w:eastAsiaTheme="majorEastAsia"/>
          <w:b w:val="0"/>
          <w:i/>
          <w:color w:val="002060"/>
        </w:rPr>
        <w:lastRenderedPageBreak/>
        <w:t>Result:</w:t>
      </w:r>
    </w:p>
    <w:p w:rsidR="00016925" w:rsidRPr="001F39CC" w:rsidRDefault="00016925" w:rsidP="00CB3A49">
      <w:pPr>
        <w:pStyle w:val="NormalWeb"/>
        <w:numPr>
          <w:ilvl w:val="0"/>
          <w:numId w:val="24"/>
        </w:numPr>
        <w:spacing w:line="360" w:lineRule="auto"/>
        <w:jc w:val="both"/>
      </w:pPr>
      <w:r w:rsidRPr="001F39CC">
        <w:t>Improved transparency and accountability.</w:t>
      </w:r>
    </w:p>
    <w:p w:rsidR="00016925" w:rsidRPr="001F39CC" w:rsidRDefault="00016925" w:rsidP="00CB3A49">
      <w:pPr>
        <w:pStyle w:val="NormalWeb"/>
        <w:numPr>
          <w:ilvl w:val="0"/>
          <w:numId w:val="24"/>
        </w:numPr>
        <w:spacing w:line="360" w:lineRule="auto"/>
        <w:jc w:val="both"/>
      </w:pPr>
      <w:r w:rsidRPr="001F39CC">
        <w:t>Reduced stockouts by 40%.</w:t>
      </w:r>
    </w:p>
    <w:p w:rsidR="00016925" w:rsidRPr="001F39CC" w:rsidRDefault="00016925" w:rsidP="00CB3A49">
      <w:pPr>
        <w:pStyle w:val="NormalWeb"/>
        <w:numPr>
          <w:ilvl w:val="0"/>
          <w:numId w:val="24"/>
        </w:numPr>
        <w:spacing w:line="360" w:lineRule="auto"/>
        <w:jc w:val="both"/>
      </w:pPr>
      <w:r w:rsidRPr="001F39CC">
        <w:t>Increased community trust and service utilization.</w:t>
      </w:r>
    </w:p>
    <w:p w:rsidR="00016925" w:rsidRPr="001F39CC" w:rsidRDefault="00016925" w:rsidP="00DD2BF8">
      <w:pPr>
        <w:pStyle w:val="NormalWeb"/>
        <w:spacing w:line="360" w:lineRule="auto"/>
        <w:jc w:val="both"/>
      </w:pPr>
      <w:r w:rsidRPr="001F39CC">
        <w:t>This example shows that small, practical steps can make a big difference when governance principles are applied consistently.</w:t>
      </w:r>
    </w:p>
    <w:p w:rsidR="00016925" w:rsidRPr="001F39CC" w:rsidRDefault="003B421D" w:rsidP="00AF6F51">
      <w:pPr>
        <w:pStyle w:val="Heading3"/>
        <w:spacing w:line="360" w:lineRule="auto"/>
        <w:jc w:val="both"/>
        <w:rPr>
          <w:rFonts w:ascii="Times New Roman" w:hAnsi="Times New Roman" w:cs="Times New Roman"/>
          <w:sz w:val="24"/>
          <w:szCs w:val="24"/>
        </w:rPr>
      </w:pPr>
      <w:r w:rsidRPr="001F39CC">
        <w:rPr>
          <w:rFonts w:ascii="Times New Roman" w:hAnsi="Times New Roman" w:cs="Times New Roman"/>
          <w:noProof/>
        </w:rPr>
        <w:drawing>
          <wp:inline distT="0" distB="0" distL="0" distR="0" wp14:anchorId="358C0631" wp14:editId="6DB8BD44">
            <wp:extent cx="5229225" cy="2924175"/>
            <wp:effectExtent l="152400" t="152400" r="371475" b="37147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229225" cy="2924175"/>
                    </a:xfrm>
                    <a:prstGeom prst="rect">
                      <a:avLst/>
                    </a:prstGeom>
                    <a:ln>
                      <a:noFill/>
                    </a:ln>
                    <a:effectLst>
                      <a:outerShdw blurRad="292100" dist="139700" dir="2700000" algn="tl" rotWithShape="0">
                        <a:srgbClr val="333333">
                          <a:alpha val="65000"/>
                        </a:srgbClr>
                      </a:outerShdw>
                    </a:effectLst>
                  </pic:spPr>
                </pic:pic>
              </a:graphicData>
            </a:graphic>
          </wp:inline>
        </w:drawing>
      </w:r>
      <w:r w:rsidR="00016925" w:rsidRPr="001F39CC">
        <w:rPr>
          <w:rStyle w:val="Strong"/>
          <w:rFonts w:ascii="Times New Roman" w:hAnsi="Times New Roman" w:cs="Times New Roman"/>
          <w:bCs w:val="0"/>
          <w:sz w:val="24"/>
          <w:szCs w:val="24"/>
        </w:rPr>
        <w:t>Reflection Questions</w:t>
      </w:r>
    </w:p>
    <w:p w:rsidR="00016925" w:rsidRPr="001F39CC" w:rsidRDefault="00016925" w:rsidP="00CB3A49">
      <w:pPr>
        <w:pStyle w:val="NormalWeb"/>
        <w:numPr>
          <w:ilvl w:val="0"/>
          <w:numId w:val="25"/>
        </w:numPr>
        <w:spacing w:line="360" w:lineRule="auto"/>
        <w:jc w:val="both"/>
      </w:pPr>
      <w:r w:rsidRPr="001F39CC">
        <w:t>How does governance affect the quality of PHC services in your facility?</w:t>
      </w:r>
    </w:p>
    <w:p w:rsidR="00016925" w:rsidRPr="001F39CC" w:rsidRDefault="00016925" w:rsidP="00CB3A49">
      <w:pPr>
        <w:pStyle w:val="NormalWeb"/>
        <w:numPr>
          <w:ilvl w:val="0"/>
          <w:numId w:val="25"/>
        </w:numPr>
        <w:spacing w:line="360" w:lineRule="auto"/>
        <w:jc w:val="both"/>
      </w:pPr>
      <w:r w:rsidRPr="001F39CC">
        <w:t>Which governance principle do you think needs the most improvement in your area?</w:t>
      </w:r>
    </w:p>
    <w:p w:rsidR="00016925" w:rsidRPr="001F39CC" w:rsidRDefault="00016925" w:rsidP="00CB3A49">
      <w:pPr>
        <w:pStyle w:val="NormalWeb"/>
        <w:numPr>
          <w:ilvl w:val="0"/>
          <w:numId w:val="25"/>
        </w:numPr>
        <w:spacing w:line="360" w:lineRule="auto"/>
        <w:jc w:val="both"/>
      </w:pPr>
      <w:r w:rsidRPr="001F39CC">
        <w:t>How can you promote accountability and transparency in your daily work?</w:t>
      </w:r>
    </w:p>
    <w:p w:rsidR="00016925" w:rsidRPr="001F39CC" w:rsidRDefault="00016925" w:rsidP="00CB3A49">
      <w:pPr>
        <w:pStyle w:val="NormalWeb"/>
        <w:numPr>
          <w:ilvl w:val="0"/>
          <w:numId w:val="25"/>
        </w:numPr>
        <w:spacing w:line="360" w:lineRule="auto"/>
        <w:jc w:val="both"/>
      </w:pPr>
      <w:r w:rsidRPr="001F39CC">
        <w:t>What mechanisms can help communities participate more effectively in health decisions?</w:t>
      </w:r>
    </w:p>
    <w:p w:rsidR="00016925" w:rsidRPr="001F39CC" w:rsidRDefault="00016925" w:rsidP="00CB3A49">
      <w:pPr>
        <w:pStyle w:val="NormalWeb"/>
        <w:numPr>
          <w:ilvl w:val="0"/>
          <w:numId w:val="25"/>
        </w:numPr>
        <w:spacing w:line="360" w:lineRule="auto"/>
        <w:jc w:val="both"/>
      </w:pPr>
      <w:r w:rsidRPr="001F39CC">
        <w:t>How do governance improvements support Universal Health Coverage (UHC)?</w:t>
      </w:r>
    </w:p>
    <w:p w:rsidR="00016925" w:rsidRPr="001F39CC" w:rsidRDefault="00016925" w:rsidP="00AF6F51">
      <w:pPr>
        <w:spacing w:line="360" w:lineRule="auto"/>
        <w:jc w:val="both"/>
        <w:rPr>
          <w:rFonts w:ascii="Times New Roman" w:eastAsia="Times New Roman" w:hAnsi="Times New Roman" w:cs="Times New Roman"/>
          <w:bCs/>
          <w:kern w:val="0"/>
          <w:lang w:eastAsia="en-GB"/>
          <w14:ligatures w14:val="none"/>
        </w:rPr>
      </w:pPr>
      <w:r w:rsidRPr="001F39CC">
        <w:rPr>
          <w:rFonts w:ascii="Times New Roman" w:eastAsia="Times New Roman" w:hAnsi="Times New Roman" w:cs="Times New Roman"/>
          <w:bCs/>
          <w:kern w:val="0"/>
          <w:lang w:eastAsia="en-GB"/>
          <w14:ligatures w14:val="none"/>
        </w:rPr>
        <w:br w:type="page"/>
      </w:r>
    </w:p>
    <w:p w:rsidR="001F39CC" w:rsidRPr="001F39CC" w:rsidRDefault="001F39CC" w:rsidP="001F39CC">
      <w:pPr>
        <w:pStyle w:val="Heading3"/>
        <w:spacing w:line="360" w:lineRule="auto"/>
        <w:jc w:val="center"/>
        <w:rPr>
          <w:rStyle w:val="Strong"/>
          <w:rFonts w:ascii="Times New Roman" w:hAnsi="Times New Roman" w:cs="Times New Roman"/>
          <w:bCs w:val="0"/>
          <w:sz w:val="32"/>
          <w:szCs w:val="32"/>
        </w:rPr>
      </w:pPr>
      <w:r w:rsidRPr="001F39CC">
        <w:rPr>
          <w:rStyle w:val="Strong"/>
          <w:rFonts w:ascii="Times New Roman" w:hAnsi="Times New Roman" w:cs="Times New Roman"/>
          <w:bCs w:val="0"/>
          <w:sz w:val="32"/>
          <w:szCs w:val="32"/>
        </w:rPr>
        <w:lastRenderedPageBreak/>
        <w:t>SESSION</w:t>
      </w:r>
      <w:r w:rsidR="00AF4B0A">
        <w:rPr>
          <w:rStyle w:val="Strong"/>
          <w:rFonts w:ascii="Times New Roman" w:hAnsi="Times New Roman" w:cs="Times New Roman"/>
          <w:bCs w:val="0"/>
          <w:sz w:val="32"/>
          <w:szCs w:val="32"/>
        </w:rPr>
        <w:t xml:space="preserve"> 1.</w:t>
      </w:r>
      <w:r w:rsidR="00372D6A">
        <w:rPr>
          <w:rStyle w:val="Strong"/>
          <w:rFonts w:ascii="Times New Roman" w:hAnsi="Times New Roman" w:cs="Times New Roman"/>
          <w:bCs w:val="0"/>
          <w:sz w:val="32"/>
          <w:szCs w:val="32"/>
        </w:rPr>
        <w:t>4</w:t>
      </w:r>
    </w:p>
    <w:p w:rsidR="001F39CC" w:rsidRPr="001F39CC" w:rsidRDefault="001F39CC" w:rsidP="001F39CC">
      <w:pPr>
        <w:pStyle w:val="Heading3"/>
        <w:spacing w:line="360" w:lineRule="auto"/>
        <w:jc w:val="center"/>
        <w:rPr>
          <w:rStyle w:val="Strong"/>
          <w:rFonts w:ascii="Times New Roman" w:hAnsi="Times New Roman" w:cs="Times New Roman"/>
          <w:bCs w:val="0"/>
          <w:sz w:val="32"/>
          <w:szCs w:val="32"/>
        </w:rPr>
      </w:pPr>
      <w:r w:rsidRPr="001F39CC">
        <w:rPr>
          <w:rFonts w:ascii="Times New Roman" w:hAnsi="Times New Roman" w:cs="Times New Roman"/>
          <w:b/>
          <w:sz w:val="32"/>
          <w:szCs w:val="32"/>
        </w:rPr>
        <w:t>CONFLICT MANAGEMENT AND COLLABORATION IN PRIMARY HEALTH CARE (PHC)</w:t>
      </w:r>
    </w:p>
    <w:p w:rsidR="001F39CC" w:rsidRPr="001F39CC" w:rsidRDefault="001F39CC" w:rsidP="001F39CC">
      <w:pPr>
        <w:pStyle w:val="Heading3"/>
        <w:spacing w:line="360" w:lineRule="auto"/>
        <w:jc w:val="both"/>
        <w:rPr>
          <w:rFonts w:ascii="Times New Roman" w:hAnsi="Times New Roman" w:cs="Times New Roman"/>
        </w:rPr>
      </w:pPr>
      <w:r w:rsidRPr="001F39CC">
        <w:rPr>
          <w:rStyle w:val="Strong"/>
          <w:rFonts w:ascii="Times New Roman" w:hAnsi="Times New Roman" w:cs="Times New Roman"/>
          <w:bCs w:val="0"/>
        </w:rPr>
        <w:t>Introduction</w:t>
      </w:r>
    </w:p>
    <w:p w:rsidR="001F39CC" w:rsidRPr="001F39CC" w:rsidRDefault="001F39CC" w:rsidP="001F39CC">
      <w:pPr>
        <w:pStyle w:val="NormalWeb"/>
        <w:spacing w:line="360" w:lineRule="auto"/>
        <w:jc w:val="both"/>
      </w:pPr>
      <w:r w:rsidRPr="001F39CC">
        <w:t>Conflict is a natural and unavoidable part of teamwork — especially in Primary Health Care (PHC), where professionals work under pressure, with limited resources</w:t>
      </w:r>
      <w:r w:rsidR="005A7AC3">
        <w:t xml:space="preserve"> and</w:t>
      </w:r>
      <w:r w:rsidRPr="001F39CC">
        <w:t xml:space="preserve"> diverse community expectations. Effective conflict management does not mean avoiding disagreement; it means addressing it constructively so that relationships, trust</w:t>
      </w:r>
      <w:r w:rsidR="005A7AC3">
        <w:t xml:space="preserve"> and</w:t>
      </w:r>
      <w:r w:rsidRPr="001F39CC">
        <w:t xml:space="preserve"> service delivery improve rather than deteriorate.</w:t>
      </w:r>
    </w:p>
    <w:p w:rsidR="001F39CC" w:rsidRPr="001F39CC" w:rsidRDefault="001F39CC" w:rsidP="001F39CC">
      <w:pPr>
        <w:pStyle w:val="NormalWeb"/>
        <w:spacing w:line="360" w:lineRule="auto"/>
        <w:jc w:val="both"/>
      </w:pPr>
      <w:r w:rsidRPr="001F39CC">
        <w:t>Health managers and workers in Khyber Pakhtunkhwa often face conflicts arising from workload distribution, communication gaps, differing opinions, or role overlaps. Developing conflict competence helps individuals, teams</w:t>
      </w:r>
      <w:r w:rsidR="005A7AC3">
        <w:t xml:space="preserve"> and</w:t>
      </w:r>
      <w:r w:rsidRPr="001F39CC">
        <w:t xml:space="preserve"> organizations to manage these differences positively and build stronger collaboration. This session helps participants understand the </w:t>
      </w:r>
      <w:r w:rsidRPr="001F39CC">
        <w:rPr>
          <w:rStyle w:val="Strong"/>
          <w:rFonts w:eastAsiaTheme="majorEastAsia"/>
          <w:b w:val="0"/>
        </w:rPr>
        <w:t>principles of conflict competence</w:t>
      </w:r>
      <w:r w:rsidRPr="001F39CC">
        <w:t xml:space="preserve">, </w:t>
      </w:r>
      <w:r w:rsidRPr="001F39CC">
        <w:rPr>
          <w:rStyle w:val="Strong"/>
          <w:rFonts w:eastAsiaTheme="majorEastAsia"/>
          <w:b w:val="0"/>
        </w:rPr>
        <w:t>skills for collaboration</w:t>
      </w:r>
      <w:r w:rsidR="005A7AC3">
        <w:t xml:space="preserve"> and</w:t>
      </w:r>
      <w:r w:rsidRPr="001F39CC">
        <w:t xml:space="preserve"> </w:t>
      </w:r>
      <w:r w:rsidRPr="001F39CC">
        <w:rPr>
          <w:rStyle w:val="Strong"/>
          <w:rFonts w:eastAsiaTheme="majorEastAsia"/>
          <w:b w:val="0"/>
        </w:rPr>
        <w:t>steps to manage conflict constructively</w:t>
      </w:r>
      <w:r w:rsidRPr="001F39CC">
        <w:t xml:space="preserve"> in PHC settings.</w:t>
      </w:r>
    </w:p>
    <w:p w:rsidR="001F39CC" w:rsidRPr="001F39CC" w:rsidRDefault="001F39CC" w:rsidP="001F39CC">
      <w:pPr>
        <w:pStyle w:val="Heading3"/>
        <w:rPr>
          <w:rFonts w:ascii="Times New Roman" w:hAnsi="Times New Roman" w:cs="Times New Roman"/>
        </w:rPr>
      </w:pPr>
      <w:r w:rsidRPr="001F39CC">
        <w:rPr>
          <w:rStyle w:val="Strong"/>
          <w:rFonts w:ascii="Times New Roman" w:hAnsi="Times New Roman" w:cs="Times New Roman"/>
          <w:bCs w:val="0"/>
        </w:rPr>
        <w:t>Session Objectives</w:t>
      </w:r>
    </w:p>
    <w:p w:rsidR="001F39CC" w:rsidRPr="001F39CC" w:rsidRDefault="001F39CC" w:rsidP="001F39CC">
      <w:pPr>
        <w:rPr>
          <w:rFonts w:ascii="Times New Roman" w:eastAsia="Times New Roman" w:hAnsi="Times New Roman" w:cs="Times New Roman"/>
          <w:b/>
        </w:rPr>
      </w:pPr>
      <w:r w:rsidRPr="001F39CC">
        <w:rPr>
          <w:rFonts w:ascii="Times New Roman" w:hAnsi="Times New Roman" w:cs="Times New Roman"/>
          <w:b/>
          <w:noProof/>
          <w:color w:val="0F4761" w:themeColor="accent1" w:themeShade="BF"/>
        </w:rPr>
        <w:drawing>
          <wp:anchor distT="0" distB="0" distL="114300" distR="114300" simplePos="0" relativeHeight="251717632" behindDoc="1" locked="0" layoutInCell="1" allowOverlap="1" wp14:anchorId="3B09B8A1" wp14:editId="7EFCC908">
            <wp:simplePos x="0" y="0"/>
            <wp:positionH relativeFrom="margin">
              <wp:posOffset>794385</wp:posOffset>
            </wp:positionH>
            <wp:positionV relativeFrom="paragraph">
              <wp:posOffset>302895</wp:posOffset>
            </wp:positionV>
            <wp:extent cx="3998595" cy="2533650"/>
            <wp:effectExtent l="152400" t="152400" r="363855" b="361950"/>
            <wp:wrapTight wrapText="bothSides">
              <wp:wrapPolygon edited="0">
                <wp:start x="412" y="-1299"/>
                <wp:lineTo x="-823" y="-974"/>
                <wp:lineTo x="-720" y="22574"/>
                <wp:lineTo x="926" y="24198"/>
                <wp:lineTo x="1029" y="24523"/>
                <wp:lineTo x="21610" y="24523"/>
                <wp:lineTo x="21713" y="24198"/>
                <wp:lineTo x="23257" y="22574"/>
                <wp:lineTo x="23463" y="19814"/>
                <wp:lineTo x="23463" y="1624"/>
                <wp:lineTo x="22228" y="-812"/>
                <wp:lineTo x="22125" y="-1299"/>
                <wp:lineTo x="412" y="-1299"/>
              </wp:wrapPolygon>
            </wp:wrapTight>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extLst>
                        <a:ext uri="{28A0092B-C50C-407E-A947-70E740481C1C}">
                          <a14:useLocalDpi xmlns:a14="http://schemas.microsoft.com/office/drawing/2010/main" val="0"/>
                        </a:ext>
                      </a:extLst>
                    </a:blip>
                    <a:stretch>
                      <a:fillRect/>
                    </a:stretch>
                  </pic:blipFill>
                  <pic:spPr>
                    <a:xfrm>
                      <a:off x="0" y="0"/>
                      <a:ext cx="3998595" cy="253365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Pr="001F39CC">
        <w:rPr>
          <w:rFonts w:ascii="Times New Roman" w:hAnsi="Times New Roman" w:cs="Times New Roman"/>
          <w:b/>
        </w:rPr>
        <w:br w:type="page"/>
      </w:r>
    </w:p>
    <w:p w:rsidR="001F39CC" w:rsidRPr="001F39CC" w:rsidRDefault="001F39CC" w:rsidP="001F39CC">
      <w:pPr>
        <w:pStyle w:val="Heading3"/>
        <w:spacing w:line="360" w:lineRule="auto"/>
        <w:jc w:val="both"/>
        <w:rPr>
          <w:rFonts w:ascii="Times New Roman" w:hAnsi="Times New Roman" w:cs="Times New Roman"/>
        </w:rPr>
      </w:pPr>
      <w:r w:rsidRPr="001F39CC">
        <w:rPr>
          <w:rStyle w:val="Strong"/>
          <w:rFonts w:ascii="Times New Roman" w:hAnsi="Times New Roman" w:cs="Times New Roman"/>
          <w:bCs w:val="0"/>
        </w:rPr>
        <w:lastRenderedPageBreak/>
        <w:t>1. Understanding Conflict Competence</w:t>
      </w:r>
    </w:p>
    <w:p w:rsidR="001F39CC" w:rsidRPr="001F39CC" w:rsidRDefault="001F39CC" w:rsidP="001F39CC">
      <w:pPr>
        <w:pStyle w:val="NormalWeb"/>
        <w:spacing w:line="360" w:lineRule="auto"/>
        <w:jc w:val="both"/>
      </w:pPr>
      <w:r w:rsidRPr="001F39CC">
        <w:rPr>
          <w:rStyle w:val="Strong"/>
          <w:rFonts w:eastAsiaTheme="majorEastAsia"/>
          <w:b w:val="0"/>
        </w:rPr>
        <w:t>Conflict competence</w:t>
      </w:r>
      <w:r w:rsidRPr="001F39CC">
        <w:t xml:space="preserve"> is the ability to develop and use cognitive, emotional</w:t>
      </w:r>
      <w:r w:rsidR="005A7AC3">
        <w:t xml:space="preserve"> and</w:t>
      </w:r>
      <w:r w:rsidRPr="001F39CC">
        <w:t xml:space="preserve"> behavioral skills that enhance productive outcomes of conflict while reducing harm.</w:t>
      </w:r>
      <w:r w:rsidRPr="001F39CC">
        <w:br/>
        <w:t xml:space="preserve">It applies at </w:t>
      </w:r>
      <w:r w:rsidRPr="001F39CC">
        <w:rPr>
          <w:rStyle w:val="Strong"/>
          <w:rFonts w:eastAsiaTheme="majorEastAsia"/>
          <w:b w:val="0"/>
        </w:rPr>
        <w:t>three levels</w:t>
      </w:r>
      <w:r w:rsidRPr="001F39CC">
        <w:t xml:space="preserve"> — </w:t>
      </w:r>
      <w:r w:rsidRPr="001F39CC">
        <w:rPr>
          <w:rStyle w:val="Strong"/>
          <w:rFonts w:eastAsiaTheme="majorEastAsia"/>
          <w:b w:val="0"/>
        </w:rPr>
        <w:t>individual</w:t>
      </w:r>
      <w:r w:rsidRPr="001F39CC">
        <w:t xml:space="preserve">, </w:t>
      </w:r>
      <w:r w:rsidRPr="001F39CC">
        <w:rPr>
          <w:rStyle w:val="Strong"/>
          <w:rFonts w:eastAsiaTheme="majorEastAsia"/>
          <w:b w:val="0"/>
        </w:rPr>
        <w:t>team</w:t>
      </w:r>
      <w:r w:rsidR="005A7AC3">
        <w:t xml:space="preserve"> and</w:t>
      </w:r>
      <w:r w:rsidRPr="001F39CC">
        <w:t xml:space="preserve"> </w:t>
      </w:r>
      <w:r w:rsidRPr="001F39CC">
        <w:rPr>
          <w:rStyle w:val="Strong"/>
          <w:rFonts w:eastAsiaTheme="majorEastAsia"/>
          <w:b w:val="0"/>
        </w:rPr>
        <w:t>organization</w:t>
      </w:r>
      <w:r w:rsidRPr="001F39CC">
        <w:t xml:space="preserve">. Below are the </w:t>
      </w:r>
      <w:r w:rsidRPr="001F39CC">
        <w:rPr>
          <w:rStyle w:val="Strong"/>
          <w:rFonts w:eastAsiaTheme="majorEastAsia"/>
          <w:b w:val="0"/>
        </w:rPr>
        <w:t>Ten Principles of Conflict Competence</w:t>
      </w:r>
      <w:r w:rsidRPr="001F39CC">
        <w:t>, with brief explanations relevant to PHC contexts.</w:t>
      </w:r>
    </w:p>
    <w:tbl>
      <w:tblPr>
        <w:tblStyle w:val="ListTable3-Accent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72"/>
        <w:gridCol w:w="6544"/>
      </w:tblGrid>
      <w:tr w:rsidR="001F39CC" w:rsidRPr="001F39CC" w:rsidTr="001F39CC">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515" w:type="dxa"/>
            <w:shd w:val="clear" w:color="auto" w:fill="0F4761" w:themeFill="accent1" w:themeFillShade="BF"/>
            <w:vAlign w:val="center"/>
            <w:hideMark/>
          </w:tcPr>
          <w:p w:rsidR="001F39CC" w:rsidRPr="001F39CC" w:rsidRDefault="001F39CC" w:rsidP="001F39CC">
            <w:pPr>
              <w:spacing w:line="360" w:lineRule="auto"/>
              <w:jc w:val="center"/>
              <w:rPr>
                <w:rFonts w:ascii="Times New Roman" w:hAnsi="Times New Roman" w:cs="Times New Roman"/>
                <w:b w:val="0"/>
              </w:rPr>
            </w:pPr>
            <w:r w:rsidRPr="001F39CC">
              <w:rPr>
                <w:rStyle w:val="Strong"/>
                <w:rFonts w:ascii="Times New Roman" w:hAnsi="Times New Roman" w:cs="Times New Roman"/>
                <w:b/>
              </w:rPr>
              <w:t>Principle</w:t>
            </w:r>
          </w:p>
        </w:tc>
        <w:tc>
          <w:tcPr>
            <w:tcW w:w="6835" w:type="dxa"/>
            <w:shd w:val="clear" w:color="auto" w:fill="0F4761" w:themeFill="accent1" w:themeFillShade="BF"/>
            <w:vAlign w:val="center"/>
            <w:hideMark/>
          </w:tcPr>
          <w:p w:rsidR="001F39CC" w:rsidRPr="001F39CC" w:rsidRDefault="001F39CC" w:rsidP="001F39CC">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39CC">
              <w:rPr>
                <w:rStyle w:val="Strong"/>
                <w:rFonts w:ascii="Times New Roman" w:hAnsi="Times New Roman" w:cs="Times New Roman"/>
                <w:b/>
              </w:rPr>
              <w:t xml:space="preserve">Description </w:t>
            </w:r>
          </w:p>
        </w:tc>
      </w:tr>
      <w:tr w:rsidR="001F39CC" w:rsidRPr="001F39CC" w:rsidTr="001F39C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5" w:type="dxa"/>
            <w:shd w:val="clear" w:color="auto" w:fill="D9D9D9" w:themeFill="background1" w:themeFillShade="D9"/>
            <w:vAlign w:val="center"/>
            <w:hideMark/>
          </w:tcPr>
          <w:p w:rsidR="001F39CC" w:rsidRPr="001F39CC" w:rsidRDefault="001F39CC" w:rsidP="001F39CC">
            <w:pPr>
              <w:spacing w:line="360" w:lineRule="auto"/>
              <w:jc w:val="center"/>
              <w:rPr>
                <w:rFonts w:ascii="Times New Roman" w:hAnsi="Times New Roman" w:cs="Times New Roman"/>
                <w:bCs w:val="0"/>
              </w:rPr>
            </w:pPr>
            <w:r w:rsidRPr="001F39CC">
              <w:rPr>
                <w:rFonts w:ascii="Times New Roman" w:hAnsi="Times New Roman" w:cs="Times New Roman"/>
              </w:rPr>
              <w:t xml:space="preserve">1. </w:t>
            </w:r>
            <w:r w:rsidRPr="001F39CC">
              <w:rPr>
                <w:rStyle w:val="Strong"/>
                <w:rFonts w:ascii="Times New Roman" w:hAnsi="Times New Roman" w:cs="Times New Roman"/>
              </w:rPr>
              <w:t>Self-Awareness</w:t>
            </w:r>
          </w:p>
        </w:tc>
        <w:tc>
          <w:tcPr>
            <w:tcW w:w="6835" w:type="dxa"/>
            <w:vAlign w:val="center"/>
            <w:hideMark/>
          </w:tcPr>
          <w:p w:rsidR="001F39CC" w:rsidRPr="001F39CC" w:rsidRDefault="001F39CC" w:rsidP="001F39CC">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Recognize your emotions, triggers</w:t>
            </w:r>
            <w:r w:rsidR="005A7AC3">
              <w:rPr>
                <w:rFonts w:ascii="Times New Roman" w:hAnsi="Times New Roman" w:cs="Times New Roman"/>
              </w:rPr>
              <w:t xml:space="preserve"> and</w:t>
            </w:r>
            <w:r w:rsidRPr="001F39CC">
              <w:rPr>
                <w:rFonts w:ascii="Times New Roman" w:hAnsi="Times New Roman" w:cs="Times New Roman"/>
              </w:rPr>
              <w:t xml:space="preserve"> reactions during conflict. Awareness allows better control and thoughtful responses.</w:t>
            </w:r>
          </w:p>
        </w:tc>
      </w:tr>
      <w:tr w:rsidR="001F39CC" w:rsidRPr="001F39CC" w:rsidTr="001F39CC">
        <w:tc>
          <w:tcPr>
            <w:cnfStyle w:val="001000000000" w:firstRow="0" w:lastRow="0" w:firstColumn="1" w:lastColumn="0" w:oddVBand="0" w:evenVBand="0" w:oddHBand="0" w:evenHBand="0" w:firstRowFirstColumn="0" w:firstRowLastColumn="0" w:lastRowFirstColumn="0" w:lastRowLastColumn="0"/>
            <w:tcW w:w="2515" w:type="dxa"/>
            <w:shd w:val="clear" w:color="auto" w:fill="D9D9D9" w:themeFill="background1" w:themeFillShade="D9"/>
            <w:vAlign w:val="center"/>
            <w:hideMark/>
          </w:tcPr>
          <w:p w:rsidR="001F39CC" w:rsidRPr="001F39CC" w:rsidRDefault="001F39CC" w:rsidP="001F39CC">
            <w:pPr>
              <w:spacing w:line="360" w:lineRule="auto"/>
              <w:jc w:val="center"/>
              <w:rPr>
                <w:rFonts w:ascii="Times New Roman" w:hAnsi="Times New Roman" w:cs="Times New Roman"/>
              </w:rPr>
            </w:pPr>
            <w:r w:rsidRPr="001F39CC">
              <w:rPr>
                <w:rFonts w:ascii="Times New Roman" w:hAnsi="Times New Roman" w:cs="Times New Roman"/>
              </w:rPr>
              <w:t xml:space="preserve">2. </w:t>
            </w:r>
            <w:r w:rsidRPr="001F39CC">
              <w:rPr>
                <w:rStyle w:val="Strong"/>
                <w:rFonts w:ascii="Times New Roman" w:hAnsi="Times New Roman" w:cs="Times New Roman"/>
              </w:rPr>
              <w:t>Empathy</w:t>
            </w:r>
          </w:p>
        </w:tc>
        <w:tc>
          <w:tcPr>
            <w:tcW w:w="6835" w:type="dxa"/>
            <w:vAlign w:val="center"/>
            <w:hideMark/>
          </w:tcPr>
          <w:p w:rsidR="001F39CC" w:rsidRPr="001F39CC" w:rsidRDefault="001F39CC" w:rsidP="001F39CC">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Understand others’ perspectives and emotions, especially colleagues or patients under stress. Empathy builds mutual respect.</w:t>
            </w:r>
          </w:p>
        </w:tc>
      </w:tr>
      <w:tr w:rsidR="001F39CC" w:rsidRPr="001F39CC" w:rsidTr="001F39C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5" w:type="dxa"/>
            <w:shd w:val="clear" w:color="auto" w:fill="D9D9D9" w:themeFill="background1" w:themeFillShade="D9"/>
            <w:vAlign w:val="center"/>
            <w:hideMark/>
          </w:tcPr>
          <w:p w:rsidR="001F39CC" w:rsidRPr="001F39CC" w:rsidRDefault="001F39CC" w:rsidP="001F39CC">
            <w:pPr>
              <w:spacing w:line="360" w:lineRule="auto"/>
              <w:jc w:val="center"/>
              <w:rPr>
                <w:rFonts w:ascii="Times New Roman" w:hAnsi="Times New Roman" w:cs="Times New Roman"/>
              </w:rPr>
            </w:pPr>
            <w:r w:rsidRPr="001F39CC">
              <w:rPr>
                <w:rFonts w:ascii="Times New Roman" w:hAnsi="Times New Roman" w:cs="Times New Roman"/>
              </w:rPr>
              <w:t xml:space="preserve">3. </w:t>
            </w:r>
            <w:r w:rsidRPr="001F39CC">
              <w:rPr>
                <w:rStyle w:val="Strong"/>
                <w:rFonts w:ascii="Times New Roman" w:hAnsi="Times New Roman" w:cs="Times New Roman"/>
              </w:rPr>
              <w:t>Emotional Regulation</w:t>
            </w:r>
          </w:p>
        </w:tc>
        <w:tc>
          <w:tcPr>
            <w:tcW w:w="6835" w:type="dxa"/>
            <w:vAlign w:val="center"/>
            <w:hideMark/>
          </w:tcPr>
          <w:p w:rsidR="001F39CC" w:rsidRPr="001F39CC" w:rsidRDefault="001F39CC" w:rsidP="001F39CC">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Stay calm and composed, even when discussions get heated. Avoid impulsive words or actions that escalate conflict.</w:t>
            </w:r>
          </w:p>
        </w:tc>
      </w:tr>
      <w:tr w:rsidR="001F39CC" w:rsidRPr="001F39CC" w:rsidTr="001F39CC">
        <w:tc>
          <w:tcPr>
            <w:cnfStyle w:val="001000000000" w:firstRow="0" w:lastRow="0" w:firstColumn="1" w:lastColumn="0" w:oddVBand="0" w:evenVBand="0" w:oddHBand="0" w:evenHBand="0" w:firstRowFirstColumn="0" w:firstRowLastColumn="0" w:lastRowFirstColumn="0" w:lastRowLastColumn="0"/>
            <w:tcW w:w="2515" w:type="dxa"/>
            <w:shd w:val="clear" w:color="auto" w:fill="D9D9D9" w:themeFill="background1" w:themeFillShade="D9"/>
            <w:vAlign w:val="center"/>
            <w:hideMark/>
          </w:tcPr>
          <w:p w:rsidR="001F39CC" w:rsidRPr="001F39CC" w:rsidRDefault="001F39CC" w:rsidP="001F39CC">
            <w:pPr>
              <w:spacing w:line="360" w:lineRule="auto"/>
              <w:jc w:val="center"/>
              <w:rPr>
                <w:rFonts w:ascii="Times New Roman" w:hAnsi="Times New Roman" w:cs="Times New Roman"/>
              </w:rPr>
            </w:pPr>
            <w:r w:rsidRPr="001F39CC">
              <w:rPr>
                <w:rFonts w:ascii="Times New Roman" w:hAnsi="Times New Roman" w:cs="Times New Roman"/>
              </w:rPr>
              <w:t xml:space="preserve">4. </w:t>
            </w:r>
            <w:r w:rsidRPr="001F39CC">
              <w:rPr>
                <w:rStyle w:val="Strong"/>
                <w:rFonts w:ascii="Times New Roman" w:hAnsi="Times New Roman" w:cs="Times New Roman"/>
              </w:rPr>
              <w:t>Active Listening</w:t>
            </w:r>
          </w:p>
        </w:tc>
        <w:tc>
          <w:tcPr>
            <w:tcW w:w="6835" w:type="dxa"/>
            <w:vAlign w:val="center"/>
            <w:hideMark/>
          </w:tcPr>
          <w:p w:rsidR="001F39CC" w:rsidRPr="001F39CC" w:rsidRDefault="001F39CC" w:rsidP="001F39CC">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Listen to understand, not just to reply. It shows respect and helps uncover the root cause of disagreement.</w:t>
            </w:r>
          </w:p>
        </w:tc>
      </w:tr>
      <w:tr w:rsidR="001F39CC" w:rsidRPr="001F39CC" w:rsidTr="001F39C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5" w:type="dxa"/>
            <w:shd w:val="clear" w:color="auto" w:fill="D9D9D9" w:themeFill="background1" w:themeFillShade="D9"/>
            <w:vAlign w:val="center"/>
            <w:hideMark/>
          </w:tcPr>
          <w:p w:rsidR="001F39CC" w:rsidRPr="001F39CC" w:rsidRDefault="001F39CC" w:rsidP="001F39CC">
            <w:pPr>
              <w:spacing w:line="360" w:lineRule="auto"/>
              <w:jc w:val="center"/>
              <w:rPr>
                <w:rFonts w:ascii="Times New Roman" w:hAnsi="Times New Roman" w:cs="Times New Roman"/>
              </w:rPr>
            </w:pPr>
            <w:r w:rsidRPr="001F39CC">
              <w:rPr>
                <w:rFonts w:ascii="Times New Roman" w:hAnsi="Times New Roman" w:cs="Times New Roman"/>
              </w:rPr>
              <w:t xml:space="preserve">5. </w:t>
            </w:r>
            <w:r w:rsidRPr="001F39CC">
              <w:rPr>
                <w:rStyle w:val="Strong"/>
                <w:rFonts w:ascii="Times New Roman" w:hAnsi="Times New Roman" w:cs="Times New Roman"/>
              </w:rPr>
              <w:t>Constructive Communication</w:t>
            </w:r>
          </w:p>
        </w:tc>
        <w:tc>
          <w:tcPr>
            <w:tcW w:w="6835" w:type="dxa"/>
            <w:vAlign w:val="center"/>
            <w:hideMark/>
          </w:tcPr>
          <w:p w:rsidR="001F39CC" w:rsidRPr="001F39CC" w:rsidRDefault="001F39CC" w:rsidP="001F39CC">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Use clear, respectful</w:t>
            </w:r>
            <w:r w:rsidR="005A7AC3">
              <w:rPr>
                <w:rFonts w:ascii="Times New Roman" w:hAnsi="Times New Roman" w:cs="Times New Roman"/>
              </w:rPr>
              <w:t xml:space="preserve"> and</w:t>
            </w:r>
            <w:r w:rsidRPr="001F39CC">
              <w:rPr>
                <w:rFonts w:ascii="Times New Roman" w:hAnsi="Times New Roman" w:cs="Times New Roman"/>
              </w:rPr>
              <w:t xml:space="preserve"> non-blaming language. </w:t>
            </w:r>
          </w:p>
        </w:tc>
      </w:tr>
      <w:tr w:rsidR="001F39CC" w:rsidRPr="001F39CC" w:rsidTr="001F39CC">
        <w:tc>
          <w:tcPr>
            <w:cnfStyle w:val="001000000000" w:firstRow="0" w:lastRow="0" w:firstColumn="1" w:lastColumn="0" w:oddVBand="0" w:evenVBand="0" w:oddHBand="0" w:evenHBand="0" w:firstRowFirstColumn="0" w:firstRowLastColumn="0" w:lastRowFirstColumn="0" w:lastRowLastColumn="0"/>
            <w:tcW w:w="2515" w:type="dxa"/>
            <w:shd w:val="clear" w:color="auto" w:fill="D9D9D9" w:themeFill="background1" w:themeFillShade="D9"/>
            <w:vAlign w:val="center"/>
            <w:hideMark/>
          </w:tcPr>
          <w:p w:rsidR="001F39CC" w:rsidRPr="001F39CC" w:rsidRDefault="001F39CC" w:rsidP="001F39CC">
            <w:pPr>
              <w:spacing w:line="360" w:lineRule="auto"/>
              <w:jc w:val="center"/>
              <w:rPr>
                <w:rFonts w:ascii="Times New Roman" w:hAnsi="Times New Roman" w:cs="Times New Roman"/>
              </w:rPr>
            </w:pPr>
            <w:r w:rsidRPr="001F39CC">
              <w:rPr>
                <w:rFonts w:ascii="Times New Roman" w:hAnsi="Times New Roman" w:cs="Times New Roman"/>
              </w:rPr>
              <w:t xml:space="preserve">6. </w:t>
            </w:r>
            <w:r w:rsidRPr="001F39CC">
              <w:rPr>
                <w:rStyle w:val="Strong"/>
                <w:rFonts w:ascii="Times New Roman" w:hAnsi="Times New Roman" w:cs="Times New Roman"/>
              </w:rPr>
              <w:t>Problem-Solving Orientation</w:t>
            </w:r>
          </w:p>
        </w:tc>
        <w:tc>
          <w:tcPr>
            <w:tcW w:w="6835" w:type="dxa"/>
            <w:vAlign w:val="center"/>
            <w:hideMark/>
          </w:tcPr>
          <w:p w:rsidR="001F39CC" w:rsidRPr="001F39CC" w:rsidRDefault="001F39CC" w:rsidP="001F39CC">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Move from “who is right” to “what will work.” Look for solutions that meet shared goals.</w:t>
            </w:r>
          </w:p>
        </w:tc>
      </w:tr>
      <w:tr w:rsidR="001F39CC" w:rsidRPr="001F39CC" w:rsidTr="001F39C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5" w:type="dxa"/>
            <w:shd w:val="clear" w:color="auto" w:fill="D9D9D9" w:themeFill="background1" w:themeFillShade="D9"/>
            <w:vAlign w:val="center"/>
            <w:hideMark/>
          </w:tcPr>
          <w:p w:rsidR="001F39CC" w:rsidRPr="001F39CC" w:rsidRDefault="001F39CC" w:rsidP="001F39CC">
            <w:pPr>
              <w:spacing w:line="360" w:lineRule="auto"/>
              <w:jc w:val="center"/>
              <w:rPr>
                <w:rFonts w:ascii="Times New Roman" w:hAnsi="Times New Roman" w:cs="Times New Roman"/>
              </w:rPr>
            </w:pPr>
            <w:r w:rsidRPr="001F39CC">
              <w:rPr>
                <w:rFonts w:ascii="Times New Roman" w:hAnsi="Times New Roman" w:cs="Times New Roman"/>
              </w:rPr>
              <w:t xml:space="preserve">7. </w:t>
            </w:r>
            <w:r w:rsidRPr="001F39CC">
              <w:rPr>
                <w:rStyle w:val="Strong"/>
                <w:rFonts w:ascii="Times New Roman" w:hAnsi="Times New Roman" w:cs="Times New Roman"/>
              </w:rPr>
              <w:t>Collaboration and Team Spirit</w:t>
            </w:r>
          </w:p>
        </w:tc>
        <w:tc>
          <w:tcPr>
            <w:tcW w:w="6835" w:type="dxa"/>
            <w:vAlign w:val="center"/>
            <w:hideMark/>
          </w:tcPr>
          <w:p w:rsidR="001F39CC" w:rsidRPr="001F39CC" w:rsidRDefault="001F39CC" w:rsidP="001F39CC">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Encourage shared ownership of solutions within the team. Collaboration builds long-term trust.</w:t>
            </w:r>
          </w:p>
        </w:tc>
      </w:tr>
      <w:tr w:rsidR="001F39CC" w:rsidRPr="001F39CC" w:rsidTr="001F39CC">
        <w:tc>
          <w:tcPr>
            <w:cnfStyle w:val="001000000000" w:firstRow="0" w:lastRow="0" w:firstColumn="1" w:lastColumn="0" w:oddVBand="0" w:evenVBand="0" w:oddHBand="0" w:evenHBand="0" w:firstRowFirstColumn="0" w:firstRowLastColumn="0" w:lastRowFirstColumn="0" w:lastRowLastColumn="0"/>
            <w:tcW w:w="2515" w:type="dxa"/>
            <w:shd w:val="clear" w:color="auto" w:fill="D9D9D9" w:themeFill="background1" w:themeFillShade="D9"/>
            <w:vAlign w:val="center"/>
            <w:hideMark/>
          </w:tcPr>
          <w:p w:rsidR="001F39CC" w:rsidRPr="001F39CC" w:rsidRDefault="001F39CC" w:rsidP="001F39CC">
            <w:pPr>
              <w:spacing w:line="360" w:lineRule="auto"/>
              <w:jc w:val="center"/>
              <w:rPr>
                <w:rFonts w:ascii="Times New Roman" w:hAnsi="Times New Roman" w:cs="Times New Roman"/>
              </w:rPr>
            </w:pPr>
            <w:r w:rsidRPr="001F39CC">
              <w:rPr>
                <w:rFonts w:ascii="Times New Roman" w:hAnsi="Times New Roman" w:cs="Times New Roman"/>
              </w:rPr>
              <w:t xml:space="preserve">8. </w:t>
            </w:r>
            <w:r w:rsidRPr="001F39CC">
              <w:rPr>
                <w:rStyle w:val="Strong"/>
                <w:rFonts w:ascii="Times New Roman" w:hAnsi="Times New Roman" w:cs="Times New Roman"/>
              </w:rPr>
              <w:t>Learning from Conflict</w:t>
            </w:r>
          </w:p>
        </w:tc>
        <w:tc>
          <w:tcPr>
            <w:tcW w:w="6835" w:type="dxa"/>
            <w:vAlign w:val="center"/>
            <w:hideMark/>
          </w:tcPr>
          <w:p w:rsidR="001F39CC" w:rsidRPr="001F39CC" w:rsidRDefault="001F39CC" w:rsidP="001F39CC">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Reflect on each conflict as an opportunity to improve systems, communication</w:t>
            </w:r>
            <w:r w:rsidR="005A7AC3">
              <w:rPr>
                <w:rFonts w:ascii="Times New Roman" w:hAnsi="Times New Roman" w:cs="Times New Roman"/>
              </w:rPr>
              <w:t xml:space="preserve"> and</w:t>
            </w:r>
            <w:r w:rsidRPr="001F39CC">
              <w:rPr>
                <w:rFonts w:ascii="Times New Roman" w:hAnsi="Times New Roman" w:cs="Times New Roman"/>
              </w:rPr>
              <w:t xml:space="preserve"> teamwork.</w:t>
            </w:r>
          </w:p>
        </w:tc>
      </w:tr>
      <w:tr w:rsidR="001F39CC" w:rsidRPr="001F39CC" w:rsidTr="001F39C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15" w:type="dxa"/>
            <w:shd w:val="clear" w:color="auto" w:fill="D9D9D9" w:themeFill="background1" w:themeFillShade="D9"/>
            <w:vAlign w:val="center"/>
            <w:hideMark/>
          </w:tcPr>
          <w:p w:rsidR="001F39CC" w:rsidRPr="001F39CC" w:rsidRDefault="001F39CC" w:rsidP="001F39CC">
            <w:pPr>
              <w:spacing w:line="360" w:lineRule="auto"/>
              <w:jc w:val="center"/>
              <w:rPr>
                <w:rFonts w:ascii="Times New Roman" w:hAnsi="Times New Roman" w:cs="Times New Roman"/>
              </w:rPr>
            </w:pPr>
            <w:r w:rsidRPr="001F39CC">
              <w:rPr>
                <w:rFonts w:ascii="Times New Roman" w:hAnsi="Times New Roman" w:cs="Times New Roman"/>
              </w:rPr>
              <w:t xml:space="preserve">9. </w:t>
            </w:r>
            <w:r w:rsidRPr="001F39CC">
              <w:rPr>
                <w:rStyle w:val="Strong"/>
                <w:rFonts w:ascii="Times New Roman" w:hAnsi="Times New Roman" w:cs="Times New Roman"/>
              </w:rPr>
              <w:t>Fairness and Transparency</w:t>
            </w:r>
          </w:p>
        </w:tc>
        <w:tc>
          <w:tcPr>
            <w:tcW w:w="6835" w:type="dxa"/>
            <w:vAlign w:val="center"/>
            <w:hideMark/>
          </w:tcPr>
          <w:p w:rsidR="001F39CC" w:rsidRPr="001F39CC" w:rsidRDefault="001F39CC" w:rsidP="001F39CC">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Ensure that decisions and processes are open, consistent</w:t>
            </w:r>
            <w:r w:rsidR="005A7AC3">
              <w:rPr>
                <w:rFonts w:ascii="Times New Roman" w:hAnsi="Times New Roman" w:cs="Times New Roman"/>
              </w:rPr>
              <w:t xml:space="preserve"> and</w:t>
            </w:r>
            <w:r w:rsidRPr="001F39CC">
              <w:rPr>
                <w:rFonts w:ascii="Times New Roman" w:hAnsi="Times New Roman" w:cs="Times New Roman"/>
              </w:rPr>
              <w:t xml:space="preserve"> equitable. This builds organizational credibility.</w:t>
            </w:r>
          </w:p>
        </w:tc>
      </w:tr>
      <w:tr w:rsidR="001F39CC" w:rsidRPr="001F39CC" w:rsidTr="001F39CC">
        <w:tc>
          <w:tcPr>
            <w:cnfStyle w:val="001000000000" w:firstRow="0" w:lastRow="0" w:firstColumn="1" w:lastColumn="0" w:oddVBand="0" w:evenVBand="0" w:oddHBand="0" w:evenHBand="0" w:firstRowFirstColumn="0" w:firstRowLastColumn="0" w:lastRowFirstColumn="0" w:lastRowLastColumn="0"/>
            <w:tcW w:w="2515" w:type="dxa"/>
            <w:shd w:val="clear" w:color="auto" w:fill="D9D9D9" w:themeFill="background1" w:themeFillShade="D9"/>
            <w:vAlign w:val="center"/>
            <w:hideMark/>
          </w:tcPr>
          <w:p w:rsidR="001F39CC" w:rsidRPr="001F39CC" w:rsidRDefault="001F39CC" w:rsidP="001F39CC">
            <w:pPr>
              <w:spacing w:line="360" w:lineRule="auto"/>
              <w:jc w:val="center"/>
              <w:rPr>
                <w:rFonts w:ascii="Times New Roman" w:hAnsi="Times New Roman" w:cs="Times New Roman"/>
              </w:rPr>
            </w:pPr>
            <w:r w:rsidRPr="001F39CC">
              <w:rPr>
                <w:rFonts w:ascii="Times New Roman" w:hAnsi="Times New Roman" w:cs="Times New Roman"/>
              </w:rPr>
              <w:t xml:space="preserve">10. </w:t>
            </w:r>
            <w:r w:rsidRPr="001F39CC">
              <w:rPr>
                <w:rStyle w:val="Strong"/>
                <w:rFonts w:ascii="Times New Roman" w:hAnsi="Times New Roman" w:cs="Times New Roman"/>
              </w:rPr>
              <w:t>Accountability and Follow-Up</w:t>
            </w:r>
          </w:p>
        </w:tc>
        <w:tc>
          <w:tcPr>
            <w:tcW w:w="6835" w:type="dxa"/>
            <w:vAlign w:val="center"/>
            <w:hideMark/>
          </w:tcPr>
          <w:p w:rsidR="001F39CC" w:rsidRPr="001F39CC" w:rsidRDefault="001F39CC" w:rsidP="001F39CC">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Take responsibility for one’s role in conflict and ensure agreed actions are implemented and reviewed.</w:t>
            </w:r>
          </w:p>
        </w:tc>
      </w:tr>
    </w:tbl>
    <w:p w:rsidR="001F39CC" w:rsidRDefault="001F39CC" w:rsidP="001F39CC">
      <w:pPr>
        <w:spacing w:line="360" w:lineRule="auto"/>
        <w:jc w:val="both"/>
        <w:rPr>
          <w:rFonts w:ascii="Times New Roman" w:hAnsi="Times New Roman" w:cs="Times New Roman"/>
        </w:rPr>
      </w:pPr>
    </w:p>
    <w:p w:rsidR="001F39CC" w:rsidRDefault="001F39CC" w:rsidP="001F39CC">
      <w:pPr>
        <w:spacing w:line="360" w:lineRule="auto"/>
        <w:jc w:val="both"/>
        <w:rPr>
          <w:rFonts w:ascii="Times New Roman" w:hAnsi="Times New Roman" w:cs="Times New Roman"/>
        </w:rPr>
      </w:pPr>
    </w:p>
    <w:p w:rsidR="001F39CC" w:rsidRDefault="001F39CC" w:rsidP="001F39CC">
      <w:pPr>
        <w:spacing w:line="360" w:lineRule="auto"/>
        <w:jc w:val="both"/>
        <w:rPr>
          <w:rFonts w:ascii="Times New Roman" w:hAnsi="Times New Roman" w:cs="Times New Roman"/>
        </w:rPr>
      </w:pPr>
    </w:p>
    <w:p w:rsidR="001F39CC" w:rsidRDefault="001F39CC" w:rsidP="001F39CC">
      <w:pPr>
        <w:spacing w:line="360" w:lineRule="auto"/>
        <w:jc w:val="both"/>
        <w:rPr>
          <w:rFonts w:ascii="Times New Roman" w:hAnsi="Times New Roman" w:cs="Times New Roman"/>
        </w:rPr>
      </w:pPr>
    </w:p>
    <w:p w:rsidR="001F39CC" w:rsidRPr="001F39CC" w:rsidRDefault="001F39CC" w:rsidP="001F39CC">
      <w:pPr>
        <w:pStyle w:val="Heading3"/>
        <w:spacing w:line="360" w:lineRule="auto"/>
        <w:jc w:val="both"/>
        <w:rPr>
          <w:rFonts w:ascii="Times New Roman" w:hAnsi="Times New Roman" w:cs="Times New Roman"/>
        </w:rPr>
      </w:pPr>
      <w:r w:rsidRPr="001F39CC">
        <w:rPr>
          <w:rStyle w:val="Strong"/>
          <w:rFonts w:ascii="Times New Roman" w:hAnsi="Times New Roman" w:cs="Times New Roman"/>
          <w:bCs w:val="0"/>
        </w:rPr>
        <w:lastRenderedPageBreak/>
        <w:t>2. Key Skills for Collaboration During Conflict Management</w:t>
      </w:r>
    </w:p>
    <w:tbl>
      <w:tblPr>
        <w:tblStyle w:val="ListTable3-Accent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8"/>
        <w:gridCol w:w="7158"/>
      </w:tblGrid>
      <w:tr w:rsidR="001F39CC" w:rsidRPr="001F39CC" w:rsidTr="001F39CC">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auto"/>
            <w:tcBorders>
              <w:bottom w:val="none" w:sz="0" w:space="0" w:color="auto"/>
              <w:right w:val="none" w:sz="0" w:space="0" w:color="auto"/>
            </w:tcBorders>
            <w:vAlign w:val="center"/>
            <w:hideMark/>
          </w:tcPr>
          <w:p w:rsidR="001F39CC" w:rsidRPr="001F39CC" w:rsidRDefault="001F39CC" w:rsidP="001F39CC">
            <w:pPr>
              <w:spacing w:line="360" w:lineRule="auto"/>
              <w:jc w:val="center"/>
              <w:rPr>
                <w:rFonts w:ascii="Times New Roman" w:hAnsi="Times New Roman" w:cs="Times New Roman"/>
                <w:b w:val="0"/>
              </w:rPr>
            </w:pPr>
            <w:r w:rsidRPr="001F39CC">
              <w:rPr>
                <w:rStyle w:val="Strong"/>
                <w:rFonts w:ascii="Times New Roman" w:hAnsi="Times New Roman" w:cs="Times New Roman"/>
                <w:b/>
              </w:rPr>
              <w:t>Skill</w:t>
            </w:r>
          </w:p>
        </w:tc>
        <w:tc>
          <w:tcPr>
            <w:tcW w:w="0" w:type="auto"/>
            <w:vAlign w:val="center"/>
            <w:hideMark/>
          </w:tcPr>
          <w:p w:rsidR="001F39CC" w:rsidRPr="001F39CC" w:rsidRDefault="001F39CC" w:rsidP="001F39CC">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39CC">
              <w:rPr>
                <w:rStyle w:val="Strong"/>
                <w:rFonts w:ascii="Times New Roman" w:hAnsi="Times New Roman" w:cs="Times New Roman"/>
                <w:b/>
              </w:rPr>
              <w:t>Description and Application</w:t>
            </w:r>
          </w:p>
        </w:tc>
      </w:tr>
      <w:tr w:rsidR="001F39CC" w:rsidRPr="001F39CC" w:rsidTr="001F39C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shd w:val="clear" w:color="auto" w:fill="D9D9D9" w:themeFill="background1" w:themeFillShade="D9"/>
            <w:vAlign w:val="center"/>
            <w:hideMark/>
          </w:tcPr>
          <w:p w:rsidR="001F39CC" w:rsidRPr="001F39CC" w:rsidRDefault="001F39CC" w:rsidP="001F39CC">
            <w:pPr>
              <w:spacing w:line="360" w:lineRule="auto"/>
              <w:jc w:val="center"/>
              <w:rPr>
                <w:rFonts w:ascii="Times New Roman" w:hAnsi="Times New Roman" w:cs="Times New Roman"/>
                <w:b w:val="0"/>
                <w:bCs w:val="0"/>
              </w:rPr>
            </w:pPr>
            <w:r w:rsidRPr="001F39CC">
              <w:rPr>
                <w:rStyle w:val="Strong"/>
                <w:rFonts w:ascii="Times New Roman" w:hAnsi="Times New Roman" w:cs="Times New Roman"/>
              </w:rPr>
              <w:t>1. Listen Carefully</w:t>
            </w:r>
          </w:p>
        </w:tc>
        <w:tc>
          <w:tcPr>
            <w:tcW w:w="0" w:type="auto"/>
            <w:tcBorders>
              <w:top w:val="none" w:sz="0" w:space="0" w:color="auto"/>
              <w:bottom w:val="none" w:sz="0" w:space="0" w:color="auto"/>
            </w:tcBorders>
            <w:vAlign w:val="center"/>
            <w:hideMark/>
          </w:tcPr>
          <w:p w:rsidR="001F39CC" w:rsidRPr="001F39CC" w:rsidRDefault="001F39CC" w:rsidP="001F39CC">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Give full attention to the speaker without interrupting. Show you understand by summarizing or reflecting their points. In PHC settings, listening builds trust between managers and health workers.</w:t>
            </w:r>
          </w:p>
        </w:tc>
      </w:tr>
      <w:tr w:rsidR="001F39CC" w:rsidRPr="001F39CC" w:rsidTr="001F39CC">
        <w:tc>
          <w:tcPr>
            <w:cnfStyle w:val="001000000000" w:firstRow="0" w:lastRow="0" w:firstColumn="1" w:lastColumn="0" w:oddVBand="0" w:evenVBand="0" w:oddHBand="0" w:evenHBand="0" w:firstRowFirstColumn="0" w:firstRowLastColumn="0" w:lastRowFirstColumn="0" w:lastRowLastColumn="0"/>
            <w:tcW w:w="0" w:type="auto"/>
            <w:tcBorders>
              <w:right w:val="none" w:sz="0" w:space="0" w:color="auto"/>
            </w:tcBorders>
            <w:shd w:val="clear" w:color="auto" w:fill="D9D9D9" w:themeFill="background1" w:themeFillShade="D9"/>
            <w:vAlign w:val="center"/>
            <w:hideMark/>
          </w:tcPr>
          <w:p w:rsidR="001F39CC" w:rsidRPr="001F39CC" w:rsidRDefault="001F39CC" w:rsidP="001F39CC">
            <w:pPr>
              <w:spacing w:line="360" w:lineRule="auto"/>
              <w:jc w:val="center"/>
              <w:rPr>
                <w:rFonts w:ascii="Times New Roman" w:hAnsi="Times New Roman" w:cs="Times New Roman"/>
                <w:b w:val="0"/>
              </w:rPr>
            </w:pPr>
            <w:r w:rsidRPr="001F39CC">
              <w:rPr>
                <w:rStyle w:val="Strong"/>
                <w:rFonts w:ascii="Times New Roman" w:hAnsi="Times New Roman" w:cs="Times New Roman"/>
              </w:rPr>
              <w:t>2. Talk Constructively</w:t>
            </w:r>
          </w:p>
        </w:tc>
        <w:tc>
          <w:tcPr>
            <w:tcW w:w="0" w:type="auto"/>
            <w:vAlign w:val="center"/>
            <w:hideMark/>
          </w:tcPr>
          <w:p w:rsidR="001F39CC" w:rsidRPr="001F39CC" w:rsidRDefault="001F39CC" w:rsidP="001F39CC">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 xml:space="preserve">Use positive and respectful language. Express concerns using “I” statements (e.g., </w:t>
            </w:r>
            <w:r w:rsidRPr="001F39CC">
              <w:rPr>
                <w:rStyle w:val="Emphasis"/>
                <w:rFonts w:ascii="Times New Roman" w:hAnsi="Times New Roman" w:cs="Times New Roman"/>
              </w:rPr>
              <w:t>“I feel concerned when…”</w:t>
            </w:r>
            <w:r w:rsidRPr="001F39CC">
              <w:rPr>
                <w:rFonts w:ascii="Times New Roman" w:hAnsi="Times New Roman" w:cs="Times New Roman"/>
              </w:rPr>
              <w:t>) instead of blame. Constructive talk prevents defensiveness.</w:t>
            </w:r>
          </w:p>
        </w:tc>
      </w:tr>
      <w:tr w:rsidR="001F39CC" w:rsidRPr="001F39CC" w:rsidTr="001F39C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shd w:val="clear" w:color="auto" w:fill="D9D9D9" w:themeFill="background1" w:themeFillShade="D9"/>
            <w:vAlign w:val="center"/>
            <w:hideMark/>
          </w:tcPr>
          <w:p w:rsidR="001F39CC" w:rsidRPr="001F39CC" w:rsidRDefault="001F39CC" w:rsidP="001F39CC">
            <w:pPr>
              <w:spacing w:line="360" w:lineRule="auto"/>
              <w:jc w:val="center"/>
              <w:rPr>
                <w:rFonts w:ascii="Times New Roman" w:hAnsi="Times New Roman" w:cs="Times New Roman"/>
                <w:b w:val="0"/>
              </w:rPr>
            </w:pPr>
            <w:r w:rsidRPr="001F39CC">
              <w:rPr>
                <w:rStyle w:val="Strong"/>
                <w:rFonts w:ascii="Times New Roman" w:hAnsi="Times New Roman" w:cs="Times New Roman"/>
              </w:rPr>
              <w:t>3. Problem Solving</w:t>
            </w:r>
          </w:p>
        </w:tc>
        <w:tc>
          <w:tcPr>
            <w:tcW w:w="0" w:type="auto"/>
            <w:tcBorders>
              <w:top w:val="none" w:sz="0" w:space="0" w:color="auto"/>
              <w:bottom w:val="none" w:sz="0" w:space="0" w:color="auto"/>
            </w:tcBorders>
            <w:vAlign w:val="center"/>
            <w:hideMark/>
          </w:tcPr>
          <w:p w:rsidR="001F39CC" w:rsidRPr="001F39CC" w:rsidRDefault="001F39CC" w:rsidP="001F39CC">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Identify the real issue, brainstorm solutions</w:t>
            </w:r>
            <w:r w:rsidR="005A7AC3">
              <w:rPr>
                <w:rFonts w:ascii="Times New Roman" w:hAnsi="Times New Roman" w:cs="Times New Roman"/>
              </w:rPr>
              <w:t xml:space="preserve"> and</w:t>
            </w:r>
            <w:r w:rsidRPr="001F39CC">
              <w:rPr>
                <w:rFonts w:ascii="Times New Roman" w:hAnsi="Times New Roman" w:cs="Times New Roman"/>
              </w:rPr>
              <w:t xml:space="preserve"> evaluate them together. Focus on mutual interests like patient safety, efficiency</w:t>
            </w:r>
            <w:r w:rsidR="005A7AC3">
              <w:rPr>
                <w:rFonts w:ascii="Times New Roman" w:hAnsi="Times New Roman" w:cs="Times New Roman"/>
              </w:rPr>
              <w:t xml:space="preserve"> and</w:t>
            </w:r>
            <w:r w:rsidRPr="001F39CC">
              <w:rPr>
                <w:rFonts w:ascii="Times New Roman" w:hAnsi="Times New Roman" w:cs="Times New Roman"/>
              </w:rPr>
              <w:t xml:space="preserve"> teamwork, not individual wins.</w:t>
            </w:r>
          </w:p>
        </w:tc>
      </w:tr>
    </w:tbl>
    <w:p w:rsidR="001F39CC" w:rsidRPr="001F39CC" w:rsidRDefault="001F39CC" w:rsidP="001F39CC">
      <w:pPr>
        <w:pStyle w:val="Heading3"/>
        <w:spacing w:line="360" w:lineRule="auto"/>
        <w:jc w:val="both"/>
        <w:rPr>
          <w:rFonts w:ascii="Times New Roman" w:hAnsi="Times New Roman" w:cs="Times New Roman"/>
        </w:rPr>
      </w:pPr>
      <w:r w:rsidRPr="001F39CC">
        <w:rPr>
          <w:rStyle w:val="Strong"/>
          <w:rFonts w:ascii="Times New Roman" w:hAnsi="Times New Roman" w:cs="Times New Roman"/>
          <w:bCs w:val="0"/>
        </w:rPr>
        <w:t>3. Steps of Effective Conflict Management</w:t>
      </w:r>
    </w:p>
    <w:p w:rsidR="001F39CC" w:rsidRPr="001F39CC" w:rsidRDefault="001F39CC" w:rsidP="001F39CC">
      <w:pPr>
        <w:pStyle w:val="NormalWeb"/>
        <w:spacing w:line="360" w:lineRule="auto"/>
        <w:jc w:val="both"/>
      </w:pPr>
      <w:r w:rsidRPr="001F39CC">
        <w:t xml:space="preserve">Conflict management is not about winning or losing — it is about creating understanding and achieving the best possible outcome for everyone involved. The following </w:t>
      </w:r>
      <w:r w:rsidRPr="001F39CC">
        <w:rPr>
          <w:rStyle w:val="Strong"/>
          <w:rFonts w:eastAsiaTheme="majorEastAsia"/>
          <w:b w:val="0"/>
        </w:rPr>
        <w:t>four steps</w:t>
      </w:r>
      <w:r w:rsidRPr="001F39CC">
        <w:t xml:space="preserve"> provide a structured approach for PHC leaders and staff.</w:t>
      </w:r>
    </w:p>
    <w:p w:rsidR="001F39CC" w:rsidRPr="001F39CC" w:rsidRDefault="001F39CC" w:rsidP="001F39CC">
      <w:pPr>
        <w:pStyle w:val="NormalWeb"/>
        <w:spacing w:line="360" w:lineRule="auto"/>
        <w:jc w:val="both"/>
      </w:pPr>
      <w:r w:rsidRPr="001F39CC">
        <w:rPr>
          <w:noProof/>
        </w:rPr>
        <w:drawing>
          <wp:anchor distT="0" distB="0" distL="114300" distR="114300" simplePos="0" relativeHeight="251719680" behindDoc="1" locked="0" layoutInCell="1" allowOverlap="1" wp14:anchorId="42B94239" wp14:editId="582E6A89">
            <wp:simplePos x="0" y="0"/>
            <wp:positionH relativeFrom="margin">
              <wp:posOffset>788035</wp:posOffset>
            </wp:positionH>
            <wp:positionV relativeFrom="paragraph">
              <wp:posOffset>1270</wp:posOffset>
            </wp:positionV>
            <wp:extent cx="4229100" cy="3704590"/>
            <wp:effectExtent l="152400" t="152400" r="361950" b="353060"/>
            <wp:wrapTight wrapText="bothSides">
              <wp:wrapPolygon edited="0">
                <wp:start x="389" y="-889"/>
                <wp:lineTo x="-778" y="-666"/>
                <wp:lineTo x="-778" y="20660"/>
                <wp:lineTo x="-584" y="22437"/>
                <wp:lineTo x="876" y="23325"/>
                <wp:lineTo x="973" y="23547"/>
                <wp:lineTo x="21600" y="23547"/>
                <wp:lineTo x="21697" y="23325"/>
                <wp:lineTo x="23059" y="22437"/>
                <wp:lineTo x="23351" y="20660"/>
                <wp:lineTo x="23351" y="1111"/>
                <wp:lineTo x="22184" y="-555"/>
                <wp:lineTo x="22086" y="-889"/>
                <wp:lineTo x="389" y="-889"/>
              </wp:wrapPolygon>
            </wp:wrapTight>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extLst>
                        <a:ext uri="{28A0092B-C50C-407E-A947-70E740481C1C}">
                          <a14:useLocalDpi xmlns:a14="http://schemas.microsoft.com/office/drawing/2010/main" val="0"/>
                        </a:ext>
                      </a:extLst>
                    </a:blip>
                    <a:stretch>
                      <a:fillRect/>
                    </a:stretch>
                  </pic:blipFill>
                  <pic:spPr>
                    <a:xfrm>
                      <a:off x="0" y="0"/>
                      <a:ext cx="4229100" cy="370459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p>
    <w:tbl>
      <w:tblPr>
        <w:tblStyle w:val="ListTable3-Accent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95"/>
        <w:gridCol w:w="6721"/>
      </w:tblGrid>
      <w:tr w:rsidR="001F39CC" w:rsidRPr="001F39CC" w:rsidTr="001F39CC">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auto"/>
            <w:tcBorders>
              <w:bottom w:val="none" w:sz="0" w:space="0" w:color="auto"/>
              <w:right w:val="none" w:sz="0" w:space="0" w:color="auto"/>
            </w:tcBorders>
            <w:vAlign w:val="center"/>
            <w:hideMark/>
          </w:tcPr>
          <w:p w:rsidR="001F39CC" w:rsidRPr="001F39CC" w:rsidRDefault="001F39CC" w:rsidP="001F39CC">
            <w:pPr>
              <w:spacing w:line="360" w:lineRule="auto"/>
              <w:jc w:val="center"/>
              <w:rPr>
                <w:rFonts w:ascii="Times New Roman" w:hAnsi="Times New Roman" w:cs="Times New Roman"/>
                <w:b w:val="0"/>
              </w:rPr>
            </w:pPr>
            <w:r w:rsidRPr="001F39CC">
              <w:rPr>
                <w:rStyle w:val="Strong"/>
                <w:rFonts w:ascii="Times New Roman" w:hAnsi="Times New Roman" w:cs="Times New Roman"/>
                <w:b/>
              </w:rPr>
              <w:lastRenderedPageBreak/>
              <w:t>Step</w:t>
            </w:r>
          </w:p>
        </w:tc>
        <w:tc>
          <w:tcPr>
            <w:tcW w:w="0" w:type="auto"/>
            <w:vAlign w:val="center"/>
            <w:hideMark/>
          </w:tcPr>
          <w:p w:rsidR="001F39CC" w:rsidRPr="001F39CC" w:rsidRDefault="001F39CC" w:rsidP="001F39CC">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39CC">
              <w:rPr>
                <w:rStyle w:val="Strong"/>
                <w:rFonts w:ascii="Times New Roman" w:hAnsi="Times New Roman" w:cs="Times New Roman"/>
                <w:b/>
              </w:rPr>
              <w:t>Description and Example</w:t>
            </w:r>
          </w:p>
        </w:tc>
      </w:tr>
      <w:tr w:rsidR="001F39CC" w:rsidRPr="001F39CC" w:rsidTr="001F39C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shd w:val="clear" w:color="auto" w:fill="D9D9D9" w:themeFill="background1" w:themeFillShade="D9"/>
            <w:vAlign w:val="center"/>
            <w:hideMark/>
          </w:tcPr>
          <w:p w:rsidR="001F39CC" w:rsidRPr="001F39CC" w:rsidRDefault="001F39CC" w:rsidP="001F39CC">
            <w:pPr>
              <w:spacing w:line="360" w:lineRule="auto"/>
              <w:jc w:val="center"/>
              <w:rPr>
                <w:rFonts w:ascii="Times New Roman" w:hAnsi="Times New Roman" w:cs="Times New Roman"/>
                <w:b w:val="0"/>
                <w:bCs w:val="0"/>
              </w:rPr>
            </w:pPr>
            <w:r w:rsidRPr="001F39CC">
              <w:rPr>
                <w:rStyle w:val="Strong"/>
                <w:rFonts w:ascii="Times New Roman" w:hAnsi="Times New Roman" w:cs="Times New Roman"/>
              </w:rPr>
              <w:t>Step 1: Attend to the Other Person First</w:t>
            </w:r>
          </w:p>
        </w:tc>
        <w:tc>
          <w:tcPr>
            <w:tcW w:w="0" w:type="auto"/>
            <w:tcBorders>
              <w:top w:val="none" w:sz="0" w:space="0" w:color="auto"/>
              <w:bottom w:val="none" w:sz="0" w:space="0" w:color="auto"/>
            </w:tcBorders>
            <w:vAlign w:val="center"/>
            <w:hideMark/>
          </w:tcPr>
          <w:p w:rsidR="001F39CC" w:rsidRPr="001F39CC" w:rsidRDefault="001F39CC" w:rsidP="001F39CC">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Begin by acknowledging the other person’s viewpoint and emotions. Example: “I can see this situation is frustrating for you.” This helps reduce tension and opens dialogue.</w:t>
            </w:r>
          </w:p>
        </w:tc>
      </w:tr>
      <w:tr w:rsidR="001F39CC" w:rsidRPr="001F39CC" w:rsidTr="001F39CC">
        <w:tc>
          <w:tcPr>
            <w:cnfStyle w:val="001000000000" w:firstRow="0" w:lastRow="0" w:firstColumn="1" w:lastColumn="0" w:oddVBand="0" w:evenVBand="0" w:oddHBand="0" w:evenHBand="0" w:firstRowFirstColumn="0" w:firstRowLastColumn="0" w:lastRowFirstColumn="0" w:lastRowLastColumn="0"/>
            <w:tcW w:w="0" w:type="auto"/>
            <w:tcBorders>
              <w:right w:val="none" w:sz="0" w:space="0" w:color="auto"/>
            </w:tcBorders>
            <w:shd w:val="clear" w:color="auto" w:fill="D9D9D9" w:themeFill="background1" w:themeFillShade="D9"/>
            <w:vAlign w:val="center"/>
            <w:hideMark/>
          </w:tcPr>
          <w:p w:rsidR="001F39CC" w:rsidRPr="001F39CC" w:rsidRDefault="001F39CC" w:rsidP="001F39CC">
            <w:pPr>
              <w:spacing w:line="360" w:lineRule="auto"/>
              <w:jc w:val="center"/>
              <w:rPr>
                <w:rFonts w:ascii="Times New Roman" w:hAnsi="Times New Roman" w:cs="Times New Roman"/>
                <w:b w:val="0"/>
              </w:rPr>
            </w:pPr>
            <w:r w:rsidRPr="001F39CC">
              <w:rPr>
                <w:rStyle w:val="Strong"/>
                <w:rFonts w:ascii="Times New Roman" w:hAnsi="Times New Roman" w:cs="Times New Roman"/>
              </w:rPr>
              <w:t>Step 2: Explore the Need Behind the Want</w:t>
            </w:r>
          </w:p>
        </w:tc>
        <w:tc>
          <w:tcPr>
            <w:tcW w:w="0" w:type="auto"/>
            <w:vAlign w:val="center"/>
            <w:hideMark/>
          </w:tcPr>
          <w:p w:rsidR="001F39CC" w:rsidRPr="001F39CC" w:rsidRDefault="001F39CC" w:rsidP="001F39CC">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Go deeper into what each person truly needs (e.g., respect, recognition, clarity) rather than their surface demands. This build understanding of underlying motivations.</w:t>
            </w:r>
          </w:p>
        </w:tc>
      </w:tr>
      <w:tr w:rsidR="001F39CC" w:rsidRPr="001F39CC" w:rsidTr="001F39C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shd w:val="clear" w:color="auto" w:fill="D9D9D9" w:themeFill="background1" w:themeFillShade="D9"/>
            <w:vAlign w:val="center"/>
            <w:hideMark/>
          </w:tcPr>
          <w:p w:rsidR="001F39CC" w:rsidRPr="001F39CC" w:rsidRDefault="001F39CC" w:rsidP="001F39CC">
            <w:pPr>
              <w:spacing w:line="360" w:lineRule="auto"/>
              <w:jc w:val="center"/>
              <w:rPr>
                <w:rFonts w:ascii="Times New Roman" w:hAnsi="Times New Roman" w:cs="Times New Roman"/>
                <w:b w:val="0"/>
              </w:rPr>
            </w:pPr>
            <w:r w:rsidRPr="001F39CC">
              <w:rPr>
                <w:rStyle w:val="Strong"/>
                <w:rFonts w:ascii="Times New Roman" w:hAnsi="Times New Roman" w:cs="Times New Roman"/>
              </w:rPr>
              <w:t>Step 3: Invite the Other’s Solution</w:t>
            </w:r>
          </w:p>
        </w:tc>
        <w:tc>
          <w:tcPr>
            <w:tcW w:w="0" w:type="auto"/>
            <w:tcBorders>
              <w:top w:val="none" w:sz="0" w:space="0" w:color="auto"/>
              <w:bottom w:val="none" w:sz="0" w:space="0" w:color="auto"/>
            </w:tcBorders>
            <w:vAlign w:val="center"/>
            <w:hideMark/>
          </w:tcPr>
          <w:p w:rsidR="001F39CC" w:rsidRPr="001F39CC" w:rsidRDefault="001F39CC" w:rsidP="001F39CC">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Ask for their ideas: “What do you think could work?” This shows respect and encourages joint ownership of the solution.</w:t>
            </w:r>
          </w:p>
        </w:tc>
      </w:tr>
      <w:tr w:rsidR="001F39CC" w:rsidRPr="001F39CC" w:rsidTr="001F39CC">
        <w:tc>
          <w:tcPr>
            <w:cnfStyle w:val="001000000000" w:firstRow="0" w:lastRow="0" w:firstColumn="1" w:lastColumn="0" w:oddVBand="0" w:evenVBand="0" w:oddHBand="0" w:evenHBand="0" w:firstRowFirstColumn="0" w:firstRowLastColumn="0" w:lastRowFirstColumn="0" w:lastRowLastColumn="0"/>
            <w:tcW w:w="0" w:type="auto"/>
            <w:tcBorders>
              <w:right w:val="none" w:sz="0" w:space="0" w:color="auto"/>
            </w:tcBorders>
            <w:shd w:val="clear" w:color="auto" w:fill="D9D9D9" w:themeFill="background1" w:themeFillShade="D9"/>
            <w:vAlign w:val="center"/>
            <w:hideMark/>
          </w:tcPr>
          <w:p w:rsidR="001F39CC" w:rsidRPr="001F39CC" w:rsidRDefault="001F39CC" w:rsidP="001F39CC">
            <w:pPr>
              <w:spacing w:line="360" w:lineRule="auto"/>
              <w:jc w:val="center"/>
              <w:rPr>
                <w:rFonts w:ascii="Times New Roman" w:hAnsi="Times New Roman" w:cs="Times New Roman"/>
                <w:b w:val="0"/>
              </w:rPr>
            </w:pPr>
            <w:r w:rsidRPr="001F39CC">
              <w:rPr>
                <w:rStyle w:val="Strong"/>
                <w:rFonts w:ascii="Times New Roman" w:hAnsi="Times New Roman" w:cs="Times New Roman"/>
              </w:rPr>
              <w:t>Step 4: Build a Maximum Win–Win Solution</w:t>
            </w:r>
          </w:p>
        </w:tc>
        <w:tc>
          <w:tcPr>
            <w:tcW w:w="0" w:type="auto"/>
            <w:vAlign w:val="center"/>
            <w:hideMark/>
          </w:tcPr>
          <w:p w:rsidR="001F39CC" w:rsidRPr="001F39CC" w:rsidRDefault="001F39CC" w:rsidP="001F39CC">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Combine both perspectives to develop a solution where everyone gains something important. In PHC teams, this ensures sustainable collaboration and patient-centered outcomes.</w:t>
            </w:r>
          </w:p>
        </w:tc>
      </w:tr>
    </w:tbl>
    <w:p w:rsidR="001F39CC" w:rsidRPr="001F39CC" w:rsidRDefault="001F39CC" w:rsidP="001F39CC">
      <w:pPr>
        <w:spacing w:line="360" w:lineRule="auto"/>
        <w:jc w:val="both"/>
        <w:rPr>
          <w:rFonts w:ascii="Times New Roman" w:hAnsi="Times New Roman" w:cs="Times New Roman"/>
        </w:rPr>
      </w:pPr>
    </w:p>
    <w:p w:rsidR="001F39CC" w:rsidRPr="001F39CC" w:rsidRDefault="001F39CC" w:rsidP="001F39CC">
      <w:pPr>
        <w:pStyle w:val="Heading3"/>
        <w:spacing w:line="360" w:lineRule="auto"/>
        <w:jc w:val="both"/>
        <w:rPr>
          <w:rFonts w:ascii="Times New Roman" w:hAnsi="Times New Roman" w:cs="Times New Roman"/>
        </w:rPr>
      </w:pPr>
      <w:r w:rsidRPr="001F39CC">
        <w:rPr>
          <w:rStyle w:val="Strong"/>
          <w:rFonts w:ascii="Times New Roman" w:hAnsi="Times New Roman" w:cs="Times New Roman"/>
          <w:bCs w:val="0"/>
        </w:rPr>
        <w:t>4. Group Activity: Practicing Conflict Competence</w:t>
      </w:r>
    </w:p>
    <w:p w:rsidR="001F39CC" w:rsidRPr="001F39CC" w:rsidRDefault="001F39CC" w:rsidP="001F39CC">
      <w:pPr>
        <w:pStyle w:val="NormalWeb"/>
        <w:spacing w:line="360" w:lineRule="auto"/>
        <w:jc w:val="both"/>
      </w:pPr>
      <w:r w:rsidRPr="001F39CC">
        <w:rPr>
          <w:rStyle w:val="Strong"/>
          <w:rFonts w:eastAsiaTheme="majorEastAsia"/>
          <w:i/>
          <w:color w:val="0F4761" w:themeColor="accent1" w:themeShade="BF"/>
        </w:rPr>
        <w:t>Purpose:</w:t>
      </w:r>
      <w:r w:rsidRPr="001F39CC">
        <w:br/>
        <w:t>To help participants apply the steps and principles of conflict management through role play.</w:t>
      </w:r>
    </w:p>
    <w:p w:rsidR="001F39CC" w:rsidRPr="001F39CC" w:rsidRDefault="001F39CC" w:rsidP="001F39CC">
      <w:pPr>
        <w:pStyle w:val="NormalWeb"/>
        <w:spacing w:line="360" w:lineRule="auto"/>
        <w:jc w:val="both"/>
        <w:rPr>
          <w:b/>
          <w:i/>
          <w:color w:val="0A2F41" w:themeColor="accent1" w:themeShade="80"/>
        </w:rPr>
      </w:pPr>
      <w:r w:rsidRPr="001F39CC">
        <w:rPr>
          <w:rStyle w:val="Strong"/>
          <w:rFonts w:eastAsiaTheme="majorEastAsia"/>
          <w:b w:val="0"/>
          <w:i/>
          <w:color w:val="0A2F41" w:themeColor="accent1" w:themeShade="80"/>
        </w:rPr>
        <w:t>Instructions for Participants:</w:t>
      </w:r>
    </w:p>
    <w:p w:rsidR="001F39CC" w:rsidRPr="001F39CC" w:rsidRDefault="001F39CC" w:rsidP="00CB3A49">
      <w:pPr>
        <w:pStyle w:val="NormalWeb"/>
        <w:numPr>
          <w:ilvl w:val="0"/>
          <w:numId w:val="91"/>
        </w:numPr>
        <w:spacing w:line="360" w:lineRule="auto"/>
        <w:jc w:val="both"/>
      </w:pPr>
      <w:r w:rsidRPr="001F39CC">
        <w:t>Divide into groups of 4–5 members.</w:t>
      </w:r>
    </w:p>
    <w:p w:rsidR="001F39CC" w:rsidRPr="001F39CC" w:rsidRDefault="001F39CC" w:rsidP="00CB3A49">
      <w:pPr>
        <w:pStyle w:val="NormalWeb"/>
        <w:numPr>
          <w:ilvl w:val="0"/>
          <w:numId w:val="91"/>
        </w:numPr>
        <w:spacing w:line="360" w:lineRule="auto"/>
        <w:jc w:val="both"/>
      </w:pPr>
      <w:r w:rsidRPr="001F39CC">
        <w:t>Each group selects a PHC-related conflict scenario (e.g., duty roster dispute, staff communication breakdown, or vaccine supply issue).</w:t>
      </w:r>
    </w:p>
    <w:p w:rsidR="001F39CC" w:rsidRPr="001F39CC" w:rsidRDefault="001F39CC" w:rsidP="00CB3A49">
      <w:pPr>
        <w:pStyle w:val="NormalWeb"/>
        <w:numPr>
          <w:ilvl w:val="0"/>
          <w:numId w:val="91"/>
        </w:numPr>
        <w:spacing w:line="360" w:lineRule="auto"/>
        <w:jc w:val="both"/>
      </w:pPr>
      <w:r w:rsidRPr="001F39CC">
        <w:t>Identify how the ten principles and four steps can be applied to resolve it.</w:t>
      </w:r>
    </w:p>
    <w:p w:rsidR="001F39CC" w:rsidRPr="001F39CC" w:rsidRDefault="001F39CC" w:rsidP="00CB3A49">
      <w:pPr>
        <w:pStyle w:val="NormalWeb"/>
        <w:numPr>
          <w:ilvl w:val="0"/>
          <w:numId w:val="91"/>
        </w:numPr>
        <w:spacing w:line="360" w:lineRule="auto"/>
        <w:jc w:val="both"/>
      </w:pPr>
      <w:r w:rsidRPr="001F39CC">
        <w:t>Present your discussion briefly to the class.</w:t>
      </w:r>
    </w:p>
    <w:p w:rsidR="001F39CC" w:rsidRPr="001F39CC" w:rsidRDefault="001F39CC" w:rsidP="001F39CC">
      <w:pPr>
        <w:pStyle w:val="NormalWeb"/>
        <w:spacing w:line="360" w:lineRule="auto"/>
        <w:jc w:val="both"/>
        <w:rPr>
          <w:i/>
          <w:color w:val="0F4761" w:themeColor="accent1" w:themeShade="BF"/>
        </w:rPr>
      </w:pPr>
      <w:r w:rsidRPr="001F39CC">
        <w:rPr>
          <w:rStyle w:val="Strong"/>
          <w:rFonts w:eastAsiaTheme="majorEastAsia"/>
          <w:i/>
          <w:color w:val="0F4761" w:themeColor="accent1" w:themeShade="BF"/>
        </w:rPr>
        <w:t>Debrief Questions:</w:t>
      </w:r>
    </w:p>
    <w:p w:rsidR="001F39CC" w:rsidRPr="001F39CC" w:rsidRDefault="001F39CC" w:rsidP="00CB3A49">
      <w:pPr>
        <w:pStyle w:val="NormalWeb"/>
        <w:numPr>
          <w:ilvl w:val="0"/>
          <w:numId w:val="92"/>
        </w:numPr>
        <w:spacing w:line="360" w:lineRule="auto"/>
        <w:jc w:val="both"/>
      </w:pPr>
      <w:r w:rsidRPr="001F39CC">
        <w:t>Which principle was hardest to apply?</w:t>
      </w:r>
    </w:p>
    <w:p w:rsidR="001F39CC" w:rsidRPr="001F39CC" w:rsidRDefault="001F39CC" w:rsidP="00CB3A49">
      <w:pPr>
        <w:pStyle w:val="NormalWeb"/>
        <w:numPr>
          <w:ilvl w:val="0"/>
          <w:numId w:val="92"/>
        </w:numPr>
        <w:spacing w:line="360" w:lineRule="auto"/>
        <w:jc w:val="both"/>
      </w:pPr>
      <w:r w:rsidRPr="001F39CC">
        <w:t>What skill helped most in reducing tension?</w:t>
      </w:r>
    </w:p>
    <w:p w:rsidR="001F39CC" w:rsidRPr="001F39CC" w:rsidRDefault="001F39CC" w:rsidP="00CB3A49">
      <w:pPr>
        <w:pStyle w:val="NormalWeb"/>
        <w:numPr>
          <w:ilvl w:val="0"/>
          <w:numId w:val="92"/>
        </w:numPr>
        <w:spacing w:line="360" w:lineRule="auto"/>
        <w:jc w:val="both"/>
      </w:pPr>
      <w:r w:rsidRPr="001F39CC">
        <w:t>How can these practices improve teamwork in your facility?</w:t>
      </w:r>
    </w:p>
    <w:p w:rsidR="001F39CC" w:rsidRPr="001F39CC" w:rsidRDefault="001F39CC" w:rsidP="001F39CC">
      <w:pPr>
        <w:pStyle w:val="NormalWeb"/>
        <w:spacing w:line="360" w:lineRule="auto"/>
        <w:ind w:left="360"/>
        <w:jc w:val="both"/>
      </w:pPr>
      <w:r w:rsidRPr="001F39CC">
        <w:rPr>
          <w:noProof/>
        </w:rPr>
        <w:lastRenderedPageBreak/>
        <w:drawing>
          <wp:anchor distT="0" distB="0" distL="114300" distR="114300" simplePos="0" relativeHeight="251720704" behindDoc="1" locked="0" layoutInCell="1" allowOverlap="1" wp14:anchorId="560894C7" wp14:editId="22406E0A">
            <wp:simplePos x="0" y="0"/>
            <wp:positionH relativeFrom="margin">
              <wp:align>right</wp:align>
            </wp:positionH>
            <wp:positionV relativeFrom="paragraph">
              <wp:posOffset>4171950</wp:posOffset>
            </wp:positionV>
            <wp:extent cx="5312410" cy="3163570"/>
            <wp:effectExtent l="152400" t="152400" r="364490" b="360680"/>
            <wp:wrapTight wrapText="bothSides">
              <wp:wrapPolygon edited="0">
                <wp:start x="310" y="-1041"/>
                <wp:lineTo x="-620" y="-780"/>
                <wp:lineTo x="-542" y="22242"/>
                <wp:lineTo x="697" y="23672"/>
                <wp:lineTo x="775" y="23933"/>
                <wp:lineTo x="21610" y="23933"/>
                <wp:lineTo x="21688" y="23672"/>
                <wp:lineTo x="22927" y="22242"/>
                <wp:lineTo x="23005" y="1301"/>
                <wp:lineTo x="22075" y="-650"/>
                <wp:lineTo x="21998" y="-1041"/>
                <wp:lineTo x="310" y="-1041"/>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extLst>
                        <a:ext uri="{28A0092B-C50C-407E-A947-70E740481C1C}">
                          <a14:useLocalDpi xmlns:a14="http://schemas.microsoft.com/office/drawing/2010/main" val="0"/>
                        </a:ext>
                      </a:extLst>
                    </a:blip>
                    <a:stretch>
                      <a:fillRect/>
                    </a:stretch>
                  </pic:blipFill>
                  <pic:spPr>
                    <a:xfrm>
                      <a:off x="0" y="0"/>
                      <a:ext cx="5312410" cy="316357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Pr="001F39CC">
        <w:rPr>
          <w:noProof/>
        </w:rPr>
        <w:drawing>
          <wp:anchor distT="0" distB="0" distL="114300" distR="114300" simplePos="0" relativeHeight="251718656" behindDoc="1" locked="0" layoutInCell="1" allowOverlap="1" wp14:anchorId="07B9DDD8" wp14:editId="0080534E">
            <wp:simplePos x="0" y="0"/>
            <wp:positionH relativeFrom="margin">
              <wp:align>center</wp:align>
            </wp:positionH>
            <wp:positionV relativeFrom="paragraph">
              <wp:posOffset>170815</wp:posOffset>
            </wp:positionV>
            <wp:extent cx="6258432" cy="3255588"/>
            <wp:effectExtent l="0" t="0" r="0" b="2540"/>
            <wp:wrapTight wrapText="bothSides">
              <wp:wrapPolygon edited="0">
                <wp:start x="0" y="0"/>
                <wp:lineTo x="0" y="21490"/>
                <wp:lineTo x="21501" y="21490"/>
                <wp:lineTo x="21501" y="0"/>
                <wp:lineTo x="0" y="0"/>
              </wp:wrapPolygon>
            </wp:wrapTight>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extLst>
                        <a:ext uri="{28A0092B-C50C-407E-A947-70E740481C1C}">
                          <a14:useLocalDpi xmlns:a14="http://schemas.microsoft.com/office/drawing/2010/main" val="0"/>
                        </a:ext>
                      </a:extLst>
                    </a:blip>
                    <a:stretch>
                      <a:fillRect/>
                    </a:stretch>
                  </pic:blipFill>
                  <pic:spPr>
                    <a:xfrm>
                      <a:off x="0" y="0"/>
                      <a:ext cx="6258432" cy="3255588"/>
                    </a:xfrm>
                    <a:prstGeom prst="rect">
                      <a:avLst/>
                    </a:prstGeom>
                  </pic:spPr>
                </pic:pic>
              </a:graphicData>
            </a:graphic>
            <wp14:sizeRelH relativeFrom="page">
              <wp14:pctWidth>0</wp14:pctWidth>
            </wp14:sizeRelH>
            <wp14:sizeRelV relativeFrom="page">
              <wp14:pctHeight>0</wp14:pctHeight>
            </wp14:sizeRelV>
          </wp:anchor>
        </w:drawing>
      </w:r>
    </w:p>
    <w:p w:rsidR="001F39CC" w:rsidRPr="001F39CC" w:rsidRDefault="001F39CC" w:rsidP="001F39CC">
      <w:pPr>
        <w:pStyle w:val="Heading2"/>
        <w:spacing w:line="360" w:lineRule="auto"/>
        <w:jc w:val="both"/>
        <w:rPr>
          <w:rFonts w:ascii="Times New Roman" w:hAnsi="Times New Roman" w:cs="Times New Roman"/>
          <w:sz w:val="28"/>
          <w:szCs w:val="28"/>
        </w:rPr>
      </w:pPr>
      <w:r w:rsidRPr="001F39CC">
        <w:rPr>
          <w:rStyle w:val="Strong"/>
          <w:rFonts w:ascii="Times New Roman" w:hAnsi="Times New Roman" w:cs="Times New Roman"/>
          <w:bCs w:val="0"/>
          <w:sz w:val="28"/>
          <w:szCs w:val="28"/>
        </w:rPr>
        <w:lastRenderedPageBreak/>
        <w:t>Activity: Group Role Play – Handling Conflict at the PHC Facility</w:t>
      </w:r>
    </w:p>
    <w:p w:rsidR="001F39CC" w:rsidRPr="001F39CC" w:rsidRDefault="001F39CC" w:rsidP="001F39CC">
      <w:pPr>
        <w:pStyle w:val="NormalWeb"/>
        <w:spacing w:line="360" w:lineRule="auto"/>
        <w:jc w:val="both"/>
      </w:pPr>
      <w:r w:rsidRPr="001F39CC">
        <w:rPr>
          <w:noProof/>
        </w:rPr>
        <w:drawing>
          <wp:anchor distT="0" distB="0" distL="114300" distR="114300" simplePos="0" relativeHeight="251716608" behindDoc="1" locked="0" layoutInCell="1" allowOverlap="1" wp14:anchorId="1CCA291C" wp14:editId="1297E8D9">
            <wp:simplePos x="0" y="0"/>
            <wp:positionH relativeFrom="column">
              <wp:posOffset>3783330</wp:posOffset>
            </wp:positionH>
            <wp:positionV relativeFrom="paragraph">
              <wp:posOffset>17145</wp:posOffset>
            </wp:positionV>
            <wp:extent cx="2112010" cy="1217930"/>
            <wp:effectExtent l="152400" t="152400" r="364490" b="363220"/>
            <wp:wrapTight wrapText="bothSides">
              <wp:wrapPolygon edited="0">
                <wp:start x="779" y="-2703"/>
                <wp:lineTo x="-1559" y="-2027"/>
                <wp:lineTo x="-1559" y="22974"/>
                <wp:lineTo x="-779" y="25001"/>
                <wp:lineTo x="1753" y="27028"/>
                <wp:lineTo x="1948" y="27704"/>
                <wp:lineTo x="21626" y="27704"/>
                <wp:lineTo x="21821" y="27028"/>
                <wp:lineTo x="24354" y="25001"/>
                <wp:lineTo x="25133" y="19595"/>
                <wp:lineTo x="25133" y="3379"/>
                <wp:lineTo x="22795" y="-1689"/>
                <wp:lineTo x="22600" y="-2703"/>
                <wp:lineTo x="779" y="-2703"/>
              </wp:wrapPolygon>
            </wp:wrapTight>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112010" cy="121793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Pr="001F39CC">
        <w:rPr>
          <w:rStyle w:val="Strong"/>
          <w:rFonts w:eastAsiaTheme="majorEastAsia"/>
          <w:b w:val="0"/>
        </w:rPr>
        <w:t>Duration:</w:t>
      </w:r>
      <w:r w:rsidRPr="001F39CC">
        <w:t xml:space="preserve"> 30 minutes</w:t>
      </w:r>
    </w:p>
    <w:p w:rsidR="001F39CC" w:rsidRPr="001F39CC" w:rsidRDefault="001F39CC" w:rsidP="001F39CC">
      <w:pPr>
        <w:pStyle w:val="NormalWeb"/>
        <w:spacing w:line="360" w:lineRule="auto"/>
        <w:jc w:val="both"/>
      </w:pPr>
      <w:r w:rsidRPr="001F39CC">
        <w:rPr>
          <w:rStyle w:val="Strong"/>
          <w:rFonts w:eastAsiaTheme="majorEastAsia"/>
          <w:b w:val="0"/>
        </w:rPr>
        <w:t>Method:</w:t>
      </w:r>
      <w:r w:rsidRPr="001F39CC">
        <w:t xml:space="preserve"> Group Role Play and Discussion</w:t>
      </w:r>
    </w:p>
    <w:p w:rsidR="001F39CC" w:rsidRPr="001F39CC" w:rsidRDefault="001F39CC" w:rsidP="001F39CC">
      <w:pPr>
        <w:pStyle w:val="NormalWeb"/>
        <w:spacing w:line="360" w:lineRule="auto"/>
        <w:jc w:val="both"/>
      </w:pPr>
      <w:r w:rsidRPr="001F39CC">
        <w:rPr>
          <w:rStyle w:val="Strong"/>
          <w:rFonts w:eastAsiaTheme="majorEastAsia"/>
          <w:b w:val="0"/>
        </w:rPr>
        <w:t>Materials:</w:t>
      </w:r>
      <w:r w:rsidRPr="001F39CC">
        <w:t xml:space="preserve"> Flip charts, markers, activity sheet</w:t>
      </w:r>
    </w:p>
    <w:p w:rsidR="001F39CC" w:rsidRPr="001F39CC" w:rsidRDefault="001F39CC" w:rsidP="001F39CC">
      <w:pPr>
        <w:pStyle w:val="Heading3"/>
        <w:spacing w:line="360" w:lineRule="auto"/>
        <w:jc w:val="both"/>
        <w:rPr>
          <w:rFonts w:ascii="Times New Roman" w:hAnsi="Times New Roman" w:cs="Times New Roman"/>
          <w:b/>
          <w:sz w:val="24"/>
          <w:szCs w:val="24"/>
        </w:rPr>
      </w:pPr>
      <w:r w:rsidRPr="001F39CC">
        <w:rPr>
          <w:rStyle w:val="Strong"/>
          <w:rFonts w:ascii="Times New Roman" w:hAnsi="Times New Roman" w:cs="Times New Roman"/>
          <w:bCs w:val="0"/>
          <w:sz w:val="24"/>
          <w:szCs w:val="24"/>
        </w:rPr>
        <w:t>Scenario: “The Case of the New Facility In-Charge”</w:t>
      </w:r>
    </w:p>
    <w:p w:rsidR="001F39CC" w:rsidRPr="001F39CC" w:rsidRDefault="001F39CC" w:rsidP="001F39CC">
      <w:pPr>
        <w:pStyle w:val="NormalWeb"/>
        <w:spacing w:line="360" w:lineRule="auto"/>
        <w:jc w:val="both"/>
      </w:pPr>
      <w:r w:rsidRPr="001F39CC">
        <w:t>At a rural primary healthcare center, tensions have arisen between the newly appointed Facility In-Charge (a young Medical Officer) and a senior Lady Health Visitor (LHV) who had been managing operations before his appointment. The LHV feels overlooked and believes her years of experience were not recognized, while the new In-Charge feels that staff are not cooperating with him and are resistant to change. The District Health Officer (DHO) has noticed that service delivery has declined</w:t>
      </w:r>
      <w:r w:rsidR="005A7AC3">
        <w:t xml:space="preserve"> and</w:t>
      </w:r>
      <w:r w:rsidRPr="001F39CC">
        <w:t xml:space="preserve"> community complaints have increased.</w:t>
      </w:r>
    </w:p>
    <w:p w:rsidR="001F39CC" w:rsidRPr="001F39CC" w:rsidRDefault="001F39CC" w:rsidP="001F39CC">
      <w:pPr>
        <w:pStyle w:val="NormalWeb"/>
        <w:spacing w:line="360" w:lineRule="auto"/>
        <w:jc w:val="both"/>
      </w:pPr>
      <w:r w:rsidRPr="001F39CC">
        <w:t xml:space="preserve">The DHO has called a </w:t>
      </w:r>
      <w:r w:rsidRPr="001F39CC">
        <w:rPr>
          <w:rStyle w:val="Strong"/>
          <w:rFonts w:eastAsiaTheme="majorEastAsia"/>
          <w:b w:val="0"/>
        </w:rPr>
        <w:t>meeting</w:t>
      </w:r>
      <w:r w:rsidRPr="001F39CC">
        <w:t xml:space="preserve"> with both staff members and another senior Medical Technician to discuss and resolve the issue.</w:t>
      </w:r>
    </w:p>
    <w:p w:rsidR="001F39CC" w:rsidRPr="001F39CC" w:rsidRDefault="001F39CC" w:rsidP="001F39CC">
      <w:pPr>
        <w:pStyle w:val="Heading3"/>
        <w:spacing w:line="360" w:lineRule="auto"/>
        <w:jc w:val="both"/>
        <w:rPr>
          <w:rFonts w:ascii="Times New Roman" w:hAnsi="Times New Roman" w:cs="Times New Roman"/>
          <w:sz w:val="24"/>
          <w:szCs w:val="24"/>
        </w:rPr>
      </w:pPr>
      <w:r w:rsidRPr="001F39CC">
        <w:rPr>
          <w:rStyle w:val="Strong"/>
          <w:rFonts w:ascii="Times New Roman" w:hAnsi="Times New Roman" w:cs="Times New Roman"/>
          <w:bCs w:val="0"/>
          <w:sz w:val="24"/>
          <w:szCs w:val="24"/>
        </w:rPr>
        <w:t>Instructions for Participants:</w:t>
      </w:r>
    </w:p>
    <w:p w:rsidR="001F39CC" w:rsidRPr="001F39CC" w:rsidRDefault="001F39CC" w:rsidP="00CB3A49">
      <w:pPr>
        <w:pStyle w:val="NormalWeb"/>
        <w:numPr>
          <w:ilvl w:val="0"/>
          <w:numId w:val="85"/>
        </w:numPr>
        <w:spacing w:line="360" w:lineRule="auto"/>
        <w:jc w:val="both"/>
      </w:pPr>
      <w:r w:rsidRPr="001F39CC">
        <w:t xml:space="preserve">Divide into </w:t>
      </w:r>
      <w:r w:rsidRPr="001F39CC">
        <w:rPr>
          <w:rStyle w:val="Strong"/>
          <w:rFonts w:eastAsiaTheme="majorEastAsia"/>
          <w:b w:val="0"/>
        </w:rPr>
        <w:t>three groups</w:t>
      </w:r>
      <w:r w:rsidRPr="001F39CC">
        <w:t>:</w:t>
      </w:r>
    </w:p>
    <w:p w:rsidR="001F39CC" w:rsidRPr="001F39CC" w:rsidRDefault="001F39CC" w:rsidP="00CB3A49">
      <w:pPr>
        <w:pStyle w:val="NormalWeb"/>
        <w:numPr>
          <w:ilvl w:val="1"/>
          <w:numId w:val="85"/>
        </w:numPr>
        <w:spacing w:line="360" w:lineRule="auto"/>
        <w:jc w:val="both"/>
      </w:pPr>
      <w:r w:rsidRPr="001F39CC">
        <w:rPr>
          <w:rStyle w:val="Strong"/>
          <w:rFonts w:eastAsiaTheme="majorEastAsia"/>
          <w:b w:val="0"/>
        </w:rPr>
        <w:t>Group A:</w:t>
      </w:r>
      <w:r w:rsidRPr="001F39CC">
        <w:t xml:space="preserve"> District Health Officer (facilitator/mediator)</w:t>
      </w:r>
    </w:p>
    <w:p w:rsidR="001F39CC" w:rsidRPr="001F39CC" w:rsidRDefault="001F39CC" w:rsidP="00CB3A49">
      <w:pPr>
        <w:pStyle w:val="NormalWeb"/>
        <w:numPr>
          <w:ilvl w:val="1"/>
          <w:numId w:val="85"/>
        </w:numPr>
        <w:spacing w:line="360" w:lineRule="auto"/>
        <w:jc w:val="both"/>
      </w:pPr>
      <w:r w:rsidRPr="001F39CC">
        <w:rPr>
          <w:rStyle w:val="Strong"/>
          <w:rFonts w:eastAsiaTheme="majorEastAsia"/>
          <w:b w:val="0"/>
        </w:rPr>
        <w:t>Group B:</w:t>
      </w:r>
      <w:r w:rsidRPr="001F39CC">
        <w:t xml:space="preserve"> Facility In-Charge (new leader)</w:t>
      </w:r>
    </w:p>
    <w:p w:rsidR="001F39CC" w:rsidRPr="001F39CC" w:rsidRDefault="001F39CC" w:rsidP="00CB3A49">
      <w:pPr>
        <w:pStyle w:val="NormalWeb"/>
        <w:numPr>
          <w:ilvl w:val="1"/>
          <w:numId w:val="85"/>
        </w:numPr>
        <w:spacing w:line="360" w:lineRule="auto"/>
        <w:jc w:val="both"/>
      </w:pPr>
      <w:r w:rsidRPr="001F39CC">
        <w:rPr>
          <w:rStyle w:val="Strong"/>
          <w:rFonts w:eastAsiaTheme="majorEastAsia"/>
          <w:b w:val="0"/>
        </w:rPr>
        <w:t>Group C:</w:t>
      </w:r>
      <w:r w:rsidRPr="001F39CC">
        <w:t xml:space="preserve"> Lady Health Visitor (senior staff)</w:t>
      </w:r>
    </w:p>
    <w:p w:rsidR="001F39CC" w:rsidRPr="001F39CC" w:rsidRDefault="001F39CC" w:rsidP="00CB3A49">
      <w:pPr>
        <w:pStyle w:val="NormalWeb"/>
        <w:numPr>
          <w:ilvl w:val="0"/>
          <w:numId w:val="85"/>
        </w:numPr>
        <w:spacing w:line="360" w:lineRule="auto"/>
        <w:jc w:val="both"/>
      </w:pPr>
      <w:r w:rsidRPr="001F39CC">
        <w:t>Each group should:</w:t>
      </w:r>
    </w:p>
    <w:p w:rsidR="001F39CC" w:rsidRPr="001F39CC" w:rsidRDefault="001F39CC" w:rsidP="00CB3A49">
      <w:pPr>
        <w:pStyle w:val="NormalWeb"/>
        <w:numPr>
          <w:ilvl w:val="1"/>
          <w:numId w:val="85"/>
        </w:numPr>
        <w:spacing w:line="360" w:lineRule="auto"/>
        <w:jc w:val="both"/>
      </w:pPr>
      <w:r w:rsidRPr="001F39CC">
        <w:t xml:space="preserve">Read their </w:t>
      </w:r>
      <w:r w:rsidRPr="001F39CC">
        <w:rPr>
          <w:rStyle w:val="Strong"/>
          <w:rFonts w:eastAsiaTheme="majorEastAsia"/>
          <w:b w:val="0"/>
        </w:rPr>
        <w:t>role card</w:t>
      </w:r>
      <w:r w:rsidRPr="001F39CC">
        <w:t xml:space="preserve"> (below).</w:t>
      </w:r>
    </w:p>
    <w:p w:rsidR="001F39CC" w:rsidRPr="001F39CC" w:rsidRDefault="001F39CC" w:rsidP="00CB3A49">
      <w:pPr>
        <w:pStyle w:val="NormalWeb"/>
        <w:numPr>
          <w:ilvl w:val="1"/>
          <w:numId w:val="85"/>
        </w:numPr>
        <w:spacing w:line="360" w:lineRule="auto"/>
        <w:jc w:val="both"/>
      </w:pPr>
      <w:r w:rsidRPr="001F39CC">
        <w:t>Prepare how they will present their viewpoint in the discussion.</w:t>
      </w:r>
    </w:p>
    <w:p w:rsidR="001F39CC" w:rsidRPr="001F39CC" w:rsidRDefault="001F39CC" w:rsidP="00CB3A49">
      <w:pPr>
        <w:pStyle w:val="NormalWeb"/>
        <w:numPr>
          <w:ilvl w:val="1"/>
          <w:numId w:val="85"/>
        </w:numPr>
        <w:spacing w:line="360" w:lineRule="auto"/>
        <w:jc w:val="both"/>
      </w:pPr>
      <w:r w:rsidRPr="001F39CC">
        <w:t xml:space="preserve">Use </w:t>
      </w:r>
      <w:r w:rsidRPr="001F39CC">
        <w:rPr>
          <w:rStyle w:val="Strong"/>
          <w:rFonts w:eastAsiaTheme="majorEastAsia"/>
          <w:b w:val="0"/>
        </w:rPr>
        <w:t>problem-solving questions</w:t>
      </w:r>
      <w:r w:rsidRPr="001F39CC">
        <w:t xml:space="preserve"> to guide the conversation:</w:t>
      </w:r>
    </w:p>
    <w:p w:rsidR="001F39CC" w:rsidRPr="001F39CC" w:rsidRDefault="001F39CC" w:rsidP="00CB3A49">
      <w:pPr>
        <w:pStyle w:val="NormalWeb"/>
        <w:numPr>
          <w:ilvl w:val="2"/>
          <w:numId w:val="85"/>
        </w:numPr>
        <w:spacing w:line="360" w:lineRule="auto"/>
        <w:jc w:val="both"/>
      </w:pPr>
      <w:r w:rsidRPr="001F39CC">
        <w:t>What is the current situation?</w:t>
      </w:r>
    </w:p>
    <w:p w:rsidR="001F39CC" w:rsidRPr="001F39CC" w:rsidRDefault="001F39CC" w:rsidP="00CB3A49">
      <w:pPr>
        <w:pStyle w:val="NormalWeb"/>
        <w:numPr>
          <w:ilvl w:val="2"/>
          <w:numId w:val="85"/>
        </w:numPr>
        <w:spacing w:line="360" w:lineRule="auto"/>
        <w:jc w:val="both"/>
      </w:pPr>
      <w:r w:rsidRPr="001F39CC">
        <w:t>What is the real cause of the problem?</w:t>
      </w:r>
    </w:p>
    <w:p w:rsidR="001F39CC" w:rsidRPr="001F39CC" w:rsidRDefault="001F39CC" w:rsidP="00CB3A49">
      <w:pPr>
        <w:pStyle w:val="NormalWeb"/>
        <w:numPr>
          <w:ilvl w:val="2"/>
          <w:numId w:val="85"/>
        </w:numPr>
        <w:spacing w:line="360" w:lineRule="auto"/>
        <w:jc w:val="both"/>
      </w:pPr>
      <w:r w:rsidRPr="001F39CC">
        <w:t>What options exist for resolving it?</w:t>
      </w:r>
    </w:p>
    <w:p w:rsidR="001F39CC" w:rsidRPr="001F39CC" w:rsidRDefault="001F39CC" w:rsidP="00CB3A49">
      <w:pPr>
        <w:pStyle w:val="NormalWeb"/>
        <w:numPr>
          <w:ilvl w:val="2"/>
          <w:numId w:val="85"/>
        </w:numPr>
        <w:spacing w:line="360" w:lineRule="auto"/>
        <w:jc w:val="both"/>
      </w:pPr>
      <w:r w:rsidRPr="001F39CC">
        <w:t>What would be the most constructive way forward?</w:t>
      </w:r>
    </w:p>
    <w:p w:rsidR="001F39CC" w:rsidRPr="001F39CC" w:rsidRDefault="001F39CC" w:rsidP="00CB3A49">
      <w:pPr>
        <w:pStyle w:val="NormalWeb"/>
        <w:numPr>
          <w:ilvl w:val="0"/>
          <w:numId w:val="85"/>
        </w:numPr>
        <w:spacing w:line="360" w:lineRule="auto"/>
        <w:jc w:val="both"/>
      </w:pPr>
      <w:r w:rsidRPr="001F39CC">
        <w:t xml:space="preserve">The DHO (Group A) will facilitate a </w:t>
      </w:r>
      <w:r w:rsidRPr="001F39CC">
        <w:rPr>
          <w:rStyle w:val="Strong"/>
          <w:rFonts w:eastAsiaTheme="majorEastAsia"/>
          <w:b w:val="0"/>
        </w:rPr>
        <w:t>10-minute negotiation</w:t>
      </w:r>
      <w:r w:rsidRPr="001F39CC">
        <w:t>, encouraging respectful communication and identifying shared goals.</w:t>
      </w:r>
    </w:p>
    <w:p w:rsidR="001F39CC" w:rsidRPr="001F39CC" w:rsidRDefault="001F39CC" w:rsidP="001F39CC">
      <w:pPr>
        <w:pStyle w:val="Heading3"/>
        <w:spacing w:line="360" w:lineRule="auto"/>
        <w:jc w:val="both"/>
        <w:rPr>
          <w:rFonts w:ascii="Times New Roman" w:hAnsi="Times New Roman" w:cs="Times New Roman"/>
          <w:sz w:val="24"/>
          <w:szCs w:val="24"/>
        </w:rPr>
      </w:pPr>
      <w:r w:rsidRPr="001F39CC">
        <w:rPr>
          <w:rStyle w:val="Strong"/>
          <w:rFonts w:ascii="Times New Roman" w:hAnsi="Times New Roman" w:cs="Times New Roman"/>
          <w:bCs w:val="0"/>
          <w:sz w:val="24"/>
          <w:szCs w:val="24"/>
        </w:rPr>
        <w:lastRenderedPageBreak/>
        <w:t>Role Cards</w:t>
      </w:r>
    </w:p>
    <w:p w:rsidR="001F39CC" w:rsidRPr="001F39CC" w:rsidRDefault="001F39CC" w:rsidP="001F39CC">
      <w:pPr>
        <w:pStyle w:val="NormalWeb"/>
        <w:spacing w:line="360" w:lineRule="auto"/>
        <w:jc w:val="both"/>
        <w:rPr>
          <w:b/>
          <w:i/>
          <w:color w:val="0F4761" w:themeColor="accent1" w:themeShade="BF"/>
        </w:rPr>
      </w:pPr>
      <w:r w:rsidRPr="001F39CC">
        <w:rPr>
          <w:rStyle w:val="Strong"/>
          <w:rFonts w:eastAsiaTheme="majorEastAsia"/>
          <w:b w:val="0"/>
          <w:i/>
          <w:color w:val="0F4761" w:themeColor="accent1" w:themeShade="BF"/>
        </w:rPr>
        <w:t>Group A: District Health Officer (Mediator)</w:t>
      </w:r>
    </w:p>
    <w:p w:rsidR="001F39CC" w:rsidRPr="001F39CC" w:rsidRDefault="001F39CC" w:rsidP="001F39CC">
      <w:pPr>
        <w:pStyle w:val="NormalWeb"/>
        <w:spacing w:line="360" w:lineRule="auto"/>
        <w:jc w:val="both"/>
      </w:pPr>
      <w:r w:rsidRPr="001F39CC">
        <w:t>Your role is to explore the conflict impartially, encourage both sides to express their views</w:t>
      </w:r>
      <w:r w:rsidR="005A7AC3">
        <w:t xml:space="preserve"> and</w:t>
      </w:r>
      <w:r w:rsidRPr="001F39CC">
        <w:t xml:space="preserve"> guide them toward a mutual solution.</w:t>
      </w:r>
    </w:p>
    <w:p w:rsidR="001F39CC" w:rsidRPr="001F39CC" w:rsidRDefault="001F39CC" w:rsidP="00CB3A49">
      <w:pPr>
        <w:pStyle w:val="NormalWeb"/>
        <w:numPr>
          <w:ilvl w:val="0"/>
          <w:numId w:val="86"/>
        </w:numPr>
        <w:spacing w:line="360" w:lineRule="auto"/>
        <w:jc w:val="both"/>
      </w:pPr>
      <w:r w:rsidRPr="001F39CC">
        <w:t>Listen actively and maintain neutrality.</w:t>
      </w:r>
    </w:p>
    <w:p w:rsidR="001F39CC" w:rsidRPr="001F39CC" w:rsidRDefault="001F39CC" w:rsidP="00CB3A49">
      <w:pPr>
        <w:pStyle w:val="NormalWeb"/>
        <w:numPr>
          <w:ilvl w:val="0"/>
          <w:numId w:val="86"/>
        </w:numPr>
        <w:spacing w:line="360" w:lineRule="auto"/>
        <w:jc w:val="both"/>
      </w:pPr>
      <w:r w:rsidRPr="001F39CC">
        <w:t>Identify key issues and possible misunderstandings.</w:t>
      </w:r>
    </w:p>
    <w:p w:rsidR="001F39CC" w:rsidRPr="001F39CC" w:rsidRDefault="001F39CC" w:rsidP="00CB3A49">
      <w:pPr>
        <w:pStyle w:val="NormalWeb"/>
        <w:numPr>
          <w:ilvl w:val="0"/>
          <w:numId w:val="86"/>
        </w:numPr>
        <w:spacing w:line="360" w:lineRule="auto"/>
        <w:jc w:val="both"/>
      </w:pPr>
      <w:r w:rsidRPr="001F39CC">
        <w:t>Suggest steps for rebuilding trust and collaboration.</w:t>
      </w:r>
    </w:p>
    <w:p w:rsidR="001F39CC" w:rsidRPr="001F39CC" w:rsidRDefault="001F39CC" w:rsidP="001F39CC">
      <w:pPr>
        <w:pStyle w:val="NormalWeb"/>
        <w:spacing w:line="360" w:lineRule="auto"/>
        <w:jc w:val="both"/>
        <w:rPr>
          <w:b/>
          <w:i/>
          <w:color w:val="0F4761" w:themeColor="accent1" w:themeShade="BF"/>
        </w:rPr>
      </w:pPr>
      <w:r w:rsidRPr="001F39CC">
        <w:rPr>
          <w:rStyle w:val="Strong"/>
          <w:rFonts w:eastAsiaTheme="majorEastAsia"/>
          <w:b w:val="0"/>
          <w:i/>
          <w:color w:val="0F4761" w:themeColor="accent1" w:themeShade="BF"/>
        </w:rPr>
        <w:t>Group B: Facility In-Charge (New Leader)</w:t>
      </w:r>
    </w:p>
    <w:p w:rsidR="001F39CC" w:rsidRPr="001F39CC" w:rsidRDefault="001F39CC" w:rsidP="001F39CC">
      <w:pPr>
        <w:pStyle w:val="NormalWeb"/>
        <w:spacing w:line="360" w:lineRule="auto"/>
        <w:jc w:val="both"/>
      </w:pPr>
      <w:r w:rsidRPr="001F39CC">
        <w:t>You are enthusiastic but feel challenged by the resistance from senior staff. You want to establish authority but also build teamwork.</w:t>
      </w:r>
    </w:p>
    <w:p w:rsidR="001F39CC" w:rsidRPr="001F39CC" w:rsidRDefault="001F39CC" w:rsidP="00CB3A49">
      <w:pPr>
        <w:pStyle w:val="NormalWeb"/>
        <w:numPr>
          <w:ilvl w:val="0"/>
          <w:numId w:val="87"/>
        </w:numPr>
        <w:spacing w:line="360" w:lineRule="auto"/>
        <w:jc w:val="both"/>
      </w:pPr>
      <w:r w:rsidRPr="001F39CC">
        <w:t>Express your frustrations constructively.</w:t>
      </w:r>
    </w:p>
    <w:p w:rsidR="001F39CC" w:rsidRPr="001F39CC" w:rsidRDefault="001F39CC" w:rsidP="00CB3A49">
      <w:pPr>
        <w:pStyle w:val="NormalWeb"/>
        <w:numPr>
          <w:ilvl w:val="0"/>
          <w:numId w:val="87"/>
        </w:numPr>
        <w:spacing w:line="360" w:lineRule="auto"/>
        <w:jc w:val="both"/>
      </w:pPr>
      <w:r w:rsidRPr="001F39CC">
        <w:t>Recognize the experience of senior staff while explaining your leadership approach.</w:t>
      </w:r>
    </w:p>
    <w:p w:rsidR="001F39CC" w:rsidRPr="001F39CC" w:rsidRDefault="001F39CC" w:rsidP="00CB3A49">
      <w:pPr>
        <w:pStyle w:val="NormalWeb"/>
        <w:numPr>
          <w:ilvl w:val="0"/>
          <w:numId w:val="87"/>
        </w:numPr>
        <w:spacing w:line="360" w:lineRule="auto"/>
        <w:jc w:val="both"/>
      </w:pPr>
      <w:r w:rsidRPr="001F39CC">
        <w:t>Be open to feedback and collaboration.</w:t>
      </w:r>
    </w:p>
    <w:p w:rsidR="001F39CC" w:rsidRPr="001F39CC" w:rsidRDefault="001F39CC" w:rsidP="001F39CC">
      <w:pPr>
        <w:pStyle w:val="NormalWeb"/>
        <w:spacing w:line="360" w:lineRule="auto"/>
        <w:jc w:val="both"/>
        <w:rPr>
          <w:b/>
          <w:i/>
          <w:color w:val="0F4761" w:themeColor="accent1" w:themeShade="BF"/>
        </w:rPr>
      </w:pPr>
      <w:r w:rsidRPr="001F39CC">
        <w:rPr>
          <w:rStyle w:val="Strong"/>
          <w:rFonts w:eastAsiaTheme="majorEastAsia"/>
          <w:b w:val="0"/>
          <w:i/>
          <w:color w:val="0F4761" w:themeColor="accent1" w:themeShade="BF"/>
        </w:rPr>
        <w:t>Group C: Senior LHV (Experienced Staff)</w:t>
      </w:r>
    </w:p>
    <w:p w:rsidR="001F39CC" w:rsidRPr="001F39CC" w:rsidRDefault="001F39CC" w:rsidP="001F39CC">
      <w:pPr>
        <w:pStyle w:val="NormalWeb"/>
        <w:spacing w:line="360" w:lineRule="auto"/>
        <w:jc w:val="both"/>
      </w:pPr>
      <w:r w:rsidRPr="001F39CC">
        <w:t>You feel undervalued after years of service and believe the new In-Charge lacks community understanding. You want your contributions to be acknowledged.</w:t>
      </w:r>
    </w:p>
    <w:p w:rsidR="001F39CC" w:rsidRPr="001F39CC" w:rsidRDefault="001F39CC" w:rsidP="00CB3A49">
      <w:pPr>
        <w:pStyle w:val="NormalWeb"/>
        <w:numPr>
          <w:ilvl w:val="0"/>
          <w:numId w:val="88"/>
        </w:numPr>
        <w:spacing w:line="360" w:lineRule="auto"/>
        <w:jc w:val="both"/>
      </w:pPr>
      <w:r w:rsidRPr="001F39CC">
        <w:t>Explain your feelings respectfully.</w:t>
      </w:r>
    </w:p>
    <w:p w:rsidR="001F39CC" w:rsidRPr="001F39CC" w:rsidRDefault="001F39CC" w:rsidP="00CB3A49">
      <w:pPr>
        <w:pStyle w:val="NormalWeb"/>
        <w:numPr>
          <w:ilvl w:val="0"/>
          <w:numId w:val="88"/>
        </w:numPr>
        <w:spacing w:line="360" w:lineRule="auto"/>
        <w:jc w:val="both"/>
      </w:pPr>
      <w:r w:rsidRPr="001F39CC">
        <w:t>Suggest how your experience can support the new leadership.</w:t>
      </w:r>
    </w:p>
    <w:p w:rsidR="001F39CC" w:rsidRPr="001F39CC" w:rsidRDefault="001F39CC" w:rsidP="00CB3A49">
      <w:pPr>
        <w:pStyle w:val="NormalWeb"/>
        <w:numPr>
          <w:ilvl w:val="0"/>
          <w:numId w:val="88"/>
        </w:numPr>
        <w:spacing w:line="360" w:lineRule="auto"/>
        <w:jc w:val="both"/>
      </w:pPr>
      <w:r w:rsidRPr="001F39CC">
        <w:t>Be open to new ideas and mutual learning.</w:t>
      </w:r>
    </w:p>
    <w:p w:rsidR="001F39CC" w:rsidRPr="001F39CC" w:rsidRDefault="001F39CC" w:rsidP="001F39CC">
      <w:pPr>
        <w:pStyle w:val="Heading3"/>
        <w:spacing w:line="360" w:lineRule="auto"/>
        <w:jc w:val="both"/>
        <w:rPr>
          <w:rStyle w:val="Strong"/>
          <w:rFonts w:ascii="Times New Roman" w:hAnsi="Times New Roman" w:cs="Times New Roman"/>
          <w:b w:val="0"/>
          <w:bCs w:val="0"/>
          <w:color w:val="0A2F41" w:themeColor="accent1" w:themeShade="80"/>
          <w:sz w:val="24"/>
          <w:szCs w:val="24"/>
        </w:rPr>
      </w:pPr>
    </w:p>
    <w:p w:rsidR="001F39CC" w:rsidRPr="001F39CC" w:rsidRDefault="001F39CC" w:rsidP="001F39CC">
      <w:pPr>
        <w:pStyle w:val="Heading3"/>
        <w:spacing w:line="360" w:lineRule="auto"/>
        <w:jc w:val="both"/>
        <w:rPr>
          <w:rStyle w:val="Strong"/>
          <w:rFonts w:ascii="Times New Roman" w:hAnsi="Times New Roman" w:cs="Times New Roman"/>
          <w:b w:val="0"/>
          <w:bCs w:val="0"/>
          <w:color w:val="0A2F41" w:themeColor="accent1" w:themeShade="80"/>
          <w:sz w:val="24"/>
          <w:szCs w:val="24"/>
        </w:rPr>
      </w:pPr>
    </w:p>
    <w:p w:rsidR="00EE6D0E" w:rsidRDefault="00EE6D0E" w:rsidP="001F39CC">
      <w:pPr>
        <w:pStyle w:val="Heading3"/>
        <w:spacing w:line="360" w:lineRule="auto"/>
        <w:jc w:val="both"/>
        <w:rPr>
          <w:rStyle w:val="Strong"/>
          <w:rFonts w:ascii="Times New Roman" w:hAnsi="Times New Roman" w:cs="Times New Roman"/>
          <w:bCs w:val="0"/>
        </w:rPr>
      </w:pPr>
    </w:p>
    <w:p w:rsidR="00EE6D0E" w:rsidRDefault="00EE6D0E">
      <w:pPr>
        <w:rPr>
          <w:rStyle w:val="Strong"/>
          <w:rFonts w:ascii="Times New Roman" w:eastAsiaTheme="majorEastAsia" w:hAnsi="Times New Roman" w:cs="Times New Roman"/>
          <w:bCs w:val="0"/>
          <w:color w:val="0F4761" w:themeColor="accent1" w:themeShade="BF"/>
          <w:sz w:val="28"/>
          <w:szCs w:val="28"/>
        </w:rPr>
      </w:pPr>
      <w:r>
        <w:rPr>
          <w:rStyle w:val="Strong"/>
          <w:rFonts w:ascii="Times New Roman" w:hAnsi="Times New Roman" w:cs="Times New Roman"/>
          <w:bCs w:val="0"/>
          <w:color w:val="0F4761" w:themeColor="accent1" w:themeShade="BF"/>
        </w:rPr>
        <w:br w:type="page"/>
      </w:r>
    </w:p>
    <w:p w:rsidR="001F39CC" w:rsidRPr="001F39CC" w:rsidRDefault="001F39CC" w:rsidP="001F39CC">
      <w:pPr>
        <w:pStyle w:val="Heading3"/>
        <w:spacing w:line="360" w:lineRule="auto"/>
        <w:jc w:val="both"/>
        <w:rPr>
          <w:rFonts w:ascii="Times New Roman" w:hAnsi="Times New Roman" w:cs="Times New Roman"/>
        </w:rPr>
      </w:pPr>
      <w:r w:rsidRPr="001F39CC">
        <w:rPr>
          <w:rStyle w:val="Strong"/>
          <w:rFonts w:ascii="Times New Roman" w:hAnsi="Times New Roman" w:cs="Times New Roman"/>
          <w:bCs w:val="0"/>
        </w:rPr>
        <w:lastRenderedPageBreak/>
        <w:t>Instructions for Observers:</w:t>
      </w:r>
    </w:p>
    <w:p w:rsidR="001F39CC" w:rsidRPr="001F39CC" w:rsidRDefault="001F39CC" w:rsidP="001F39CC">
      <w:pPr>
        <w:pStyle w:val="NormalWeb"/>
        <w:spacing w:line="360" w:lineRule="auto"/>
        <w:jc w:val="both"/>
        <w:rPr>
          <w:b/>
          <w:color w:val="0A2F41" w:themeColor="accent1" w:themeShade="80"/>
        </w:rPr>
      </w:pPr>
      <w:r w:rsidRPr="001F39CC">
        <w:rPr>
          <w:b/>
          <w:color w:val="0A2F41" w:themeColor="accent1" w:themeShade="80"/>
        </w:rPr>
        <w:t>Observe the role play and note:</w:t>
      </w:r>
    </w:p>
    <w:p w:rsidR="001F39CC" w:rsidRPr="001F39CC" w:rsidRDefault="001F39CC" w:rsidP="00CB3A49">
      <w:pPr>
        <w:pStyle w:val="NormalWeb"/>
        <w:numPr>
          <w:ilvl w:val="0"/>
          <w:numId w:val="89"/>
        </w:numPr>
        <w:spacing w:line="360" w:lineRule="auto"/>
        <w:jc w:val="both"/>
      </w:pPr>
      <w:r w:rsidRPr="001F39CC">
        <w:rPr>
          <w:rStyle w:val="Strong"/>
          <w:rFonts w:eastAsiaTheme="majorEastAsia"/>
          <w:b w:val="0"/>
        </w:rPr>
        <w:t>Positive actions or behaviors</w:t>
      </w:r>
      <w:r w:rsidRPr="001F39CC">
        <w:t xml:space="preserve"> that helped reduce conflict.</w:t>
      </w:r>
    </w:p>
    <w:p w:rsidR="001F39CC" w:rsidRPr="001F39CC" w:rsidRDefault="001F39CC" w:rsidP="00CB3A49">
      <w:pPr>
        <w:pStyle w:val="NormalWeb"/>
        <w:numPr>
          <w:ilvl w:val="0"/>
          <w:numId w:val="89"/>
        </w:numPr>
        <w:spacing w:line="360" w:lineRule="auto"/>
        <w:jc w:val="both"/>
      </w:pPr>
      <w:r w:rsidRPr="001F39CC">
        <w:rPr>
          <w:rStyle w:val="Strong"/>
          <w:rFonts w:eastAsiaTheme="majorEastAsia"/>
          <w:b w:val="0"/>
        </w:rPr>
        <w:t>Negative actions</w:t>
      </w:r>
      <w:r w:rsidRPr="001F39CC">
        <w:t xml:space="preserve"> that increased tension or misunderstanding.</w:t>
      </w:r>
    </w:p>
    <w:p w:rsidR="001F39CC" w:rsidRPr="001F39CC" w:rsidRDefault="001F39CC" w:rsidP="00CB3A49">
      <w:pPr>
        <w:pStyle w:val="NormalWeb"/>
        <w:numPr>
          <w:ilvl w:val="0"/>
          <w:numId w:val="89"/>
        </w:numPr>
        <w:spacing w:line="360" w:lineRule="auto"/>
        <w:jc w:val="both"/>
      </w:pPr>
      <w:r w:rsidRPr="001F39CC">
        <w:rPr>
          <w:rStyle w:val="Strong"/>
          <w:rFonts w:eastAsiaTheme="majorEastAsia"/>
          <w:b w:val="0"/>
        </w:rPr>
        <w:t>Effective negotiation techniques</w:t>
      </w:r>
      <w:r w:rsidRPr="001F39CC">
        <w:t xml:space="preserve"> used by the mediator.</w:t>
      </w:r>
    </w:p>
    <w:p w:rsidR="001F39CC" w:rsidRPr="001F39CC" w:rsidRDefault="001F39CC" w:rsidP="001F39CC">
      <w:pPr>
        <w:pStyle w:val="Heading3"/>
        <w:spacing w:line="360" w:lineRule="auto"/>
        <w:jc w:val="both"/>
        <w:rPr>
          <w:rFonts w:ascii="Times New Roman" w:hAnsi="Times New Roman" w:cs="Times New Roman"/>
          <w:b/>
          <w:color w:val="0A2F41" w:themeColor="accent1" w:themeShade="80"/>
          <w:sz w:val="24"/>
          <w:szCs w:val="24"/>
        </w:rPr>
      </w:pPr>
      <w:r w:rsidRPr="001F39CC">
        <w:rPr>
          <w:rStyle w:val="Strong"/>
          <w:rFonts w:ascii="Times New Roman" w:hAnsi="Times New Roman" w:cs="Times New Roman"/>
          <w:b w:val="0"/>
          <w:bCs w:val="0"/>
          <w:color w:val="0A2F41" w:themeColor="accent1" w:themeShade="80"/>
          <w:sz w:val="24"/>
          <w:szCs w:val="24"/>
        </w:rPr>
        <w:t>Reflection Questions:</w:t>
      </w:r>
    </w:p>
    <w:p w:rsidR="001F39CC" w:rsidRPr="001F39CC" w:rsidRDefault="001F39CC" w:rsidP="001F39CC">
      <w:pPr>
        <w:pStyle w:val="NormalWeb"/>
        <w:spacing w:line="360" w:lineRule="auto"/>
        <w:jc w:val="both"/>
      </w:pPr>
      <w:r w:rsidRPr="001F39CC">
        <w:t>After the role play, discuss the following as a group:</w:t>
      </w:r>
    </w:p>
    <w:p w:rsidR="001F39CC" w:rsidRPr="001F39CC" w:rsidRDefault="001F39CC" w:rsidP="00CB3A49">
      <w:pPr>
        <w:pStyle w:val="NormalWeb"/>
        <w:numPr>
          <w:ilvl w:val="0"/>
          <w:numId w:val="90"/>
        </w:numPr>
        <w:spacing w:line="360" w:lineRule="auto"/>
        <w:jc w:val="both"/>
      </w:pPr>
      <w:r w:rsidRPr="001F39CC">
        <w:t>What were the main causes of conflict in this scenario?</w:t>
      </w:r>
    </w:p>
    <w:p w:rsidR="001F39CC" w:rsidRPr="001F39CC" w:rsidRDefault="001F39CC" w:rsidP="00CB3A49">
      <w:pPr>
        <w:pStyle w:val="NormalWeb"/>
        <w:numPr>
          <w:ilvl w:val="0"/>
          <w:numId w:val="90"/>
        </w:numPr>
        <w:spacing w:line="360" w:lineRule="auto"/>
        <w:jc w:val="both"/>
      </w:pPr>
      <w:r w:rsidRPr="001F39CC">
        <w:t>How was communication used to resolve (or worsen) the issue?</w:t>
      </w:r>
    </w:p>
    <w:p w:rsidR="001F39CC" w:rsidRPr="001F39CC" w:rsidRDefault="001F39CC" w:rsidP="00CB3A49">
      <w:pPr>
        <w:pStyle w:val="NormalWeb"/>
        <w:numPr>
          <w:ilvl w:val="0"/>
          <w:numId w:val="90"/>
        </w:numPr>
        <w:spacing w:line="360" w:lineRule="auto"/>
        <w:jc w:val="both"/>
      </w:pPr>
      <w:r w:rsidRPr="001F39CC">
        <w:t>What leadership qualities are most useful in managing workplace conflict?</w:t>
      </w:r>
    </w:p>
    <w:p w:rsidR="001F39CC" w:rsidRPr="001F39CC" w:rsidRDefault="001F39CC" w:rsidP="00CB3A49">
      <w:pPr>
        <w:pStyle w:val="NormalWeb"/>
        <w:numPr>
          <w:ilvl w:val="0"/>
          <w:numId w:val="90"/>
        </w:numPr>
        <w:spacing w:line="360" w:lineRule="auto"/>
        <w:jc w:val="both"/>
      </w:pPr>
      <w:r w:rsidRPr="001F39CC">
        <w:t>How can such conflicts be prevented in your own PHC settings?</w:t>
      </w:r>
    </w:p>
    <w:p w:rsidR="001F39CC" w:rsidRPr="001F39CC" w:rsidRDefault="001F39CC" w:rsidP="001F39CC">
      <w:pPr>
        <w:pStyle w:val="Heading3"/>
        <w:spacing w:line="360" w:lineRule="auto"/>
        <w:jc w:val="both"/>
        <w:rPr>
          <w:rFonts w:ascii="Times New Roman" w:hAnsi="Times New Roman" w:cs="Times New Roman"/>
          <w:b/>
          <w:color w:val="0A2F41" w:themeColor="accent1" w:themeShade="80"/>
          <w:sz w:val="24"/>
          <w:szCs w:val="24"/>
        </w:rPr>
      </w:pPr>
      <w:r w:rsidRPr="001F39CC">
        <w:rPr>
          <w:rStyle w:val="Strong"/>
          <w:rFonts w:ascii="Times New Roman" w:hAnsi="Times New Roman" w:cs="Times New Roman"/>
          <w:b w:val="0"/>
          <w:bCs w:val="0"/>
          <w:color w:val="0A2F41" w:themeColor="accent1" w:themeShade="80"/>
          <w:sz w:val="24"/>
          <w:szCs w:val="24"/>
        </w:rPr>
        <w:t>Key Learning Point:</w:t>
      </w:r>
    </w:p>
    <w:p w:rsidR="001F39CC" w:rsidRPr="001F39CC" w:rsidRDefault="001F39CC" w:rsidP="001F39CC">
      <w:pPr>
        <w:pStyle w:val="NormalWeb"/>
        <w:spacing w:line="360" w:lineRule="auto"/>
        <w:jc w:val="both"/>
      </w:pPr>
      <w:r w:rsidRPr="001F39CC">
        <w:t xml:space="preserve">Effective conflict management in primary healthcare settings relies on </w:t>
      </w:r>
      <w:r w:rsidRPr="001F39CC">
        <w:rPr>
          <w:rStyle w:val="Strong"/>
          <w:rFonts w:eastAsiaTheme="majorEastAsia"/>
          <w:b w:val="0"/>
        </w:rPr>
        <w:t>open communication, empathy</w:t>
      </w:r>
      <w:r w:rsidR="005A7AC3">
        <w:rPr>
          <w:rStyle w:val="Strong"/>
          <w:rFonts w:eastAsiaTheme="majorEastAsia"/>
          <w:b w:val="0"/>
        </w:rPr>
        <w:t xml:space="preserve"> and</w:t>
      </w:r>
      <w:r w:rsidRPr="001F39CC">
        <w:rPr>
          <w:rStyle w:val="Strong"/>
          <w:rFonts w:eastAsiaTheme="majorEastAsia"/>
          <w:b w:val="0"/>
        </w:rPr>
        <w:t xml:space="preserve"> collaborative problem-solving</w:t>
      </w:r>
      <w:r w:rsidRPr="001F39CC">
        <w:t>. Leaders and team members must learn to address disagreements constructively, focusing on shared goals—</w:t>
      </w:r>
      <w:r w:rsidRPr="001F39CC">
        <w:rPr>
          <w:rStyle w:val="Strong"/>
          <w:rFonts w:eastAsiaTheme="majorEastAsia"/>
          <w:b w:val="0"/>
        </w:rPr>
        <w:t>improving service delivery and community trust</w:t>
      </w:r>
      <w:r w:rsidRPr="001F39CC">
        <w:t>.</w:t>
      </w:r>
    </w:p>
    <w:p w:rsidR="001F39CC" w:rsidRPr="001F39CC" w:rsidRDefault="001F39CC" w:rsidP="001F39CC">
      <w:pPr>
        <w:spacing w:line="360" w:lineRule="auto"/>
        <w:jc w:val="both"/>
        <w:rPr>
          <w:rFonts w:ascii="Times New Roman" w:hAnsi="Times New Roman" w:cs="Times New Roman"/>
        </w:rPr>
      </w:pPr>
    </w:p>
    <w:p w:rsidR="006E2D1D" w:rsidRPr="001F39CC" w:rsidRDefault="006E2D1D">
      <w:pPr>
        <w:rPr>
          <w:rStyle w:val="Strong"/>
          <w:rFonts w:ascii="Times New Roman" w:eastAsiaTheme="majorEastAsia" w:hAnsi="Times New Roman" w:cs="Times New Roman"/>
          <w:bCs w:val="0"/>
          <w:color w:val="0F4761" w:themeColor="accent1" w:themeShade="BF"/>
          <w:sz w:val="32"/>
          <w:szCs w:val="32"/>
        </w:rPr>
      </w:pPr>
      <w:r w:rsidRPr="001F39CC">
        <w:rPr>
          <w:rStyle w:val="Strong"/>
          <w:rFonts w:ascii="Times New Roman" w:hAnsi="Times New Roman" w:cs="Times New Roman"/>
          <w:bCs w:val="0"/>
        </w:rPr>
        <w:br w:type="page"/>
      </w:r>
    </w:p>
    <w:p w:rsidR="00AF4B0A" w:rsidRPr="00AF4B0A" w:rsidRDefault="00AF4B0A" w:rsidP="00AF4B0A">
      <w:pPr>
        <w:pStyle w:val="Heading2"/>
        <w:spacing w:line="360" w:lineRule="auto"/>
        <w:jc w:val="center"/>
        <w:rPr>
          <w:rStyle w:val="Strong"/>
          <w:rFonts w:ascii="Times New Roman" w:hAnsi="Times New Roman" w:cs="Times New Roman"/>
          <w:bCs w:val="0"/>
        </w:rPr>
      </w:pPr>
      <w:r w:rsidRPr="00AF4B0A">
        <w:rPr>
          <w:rStyle w:val="Strong"/>
          <w:rFonts w:ascii="Times New Roman" w:hAnsi="Times New Roman" w:cs="Times New Roman"/>
          <w:bCs w:val="0"/>
        </w:rPr>
        <w:lastRenderedPageBreak/>
        <w:t>SESSION 1.</w:t>
      </w:r>
      <w:r w:rsidR="00372D6A">
        <w:rPr>
          <w:rStyle w:val="Strong"/>
          <w:rFonts w:ascii="Times New Roman" w:hAnsi="Times New Roman" w:cs="Times New Roman"/>
          <w:bCs w:val="0"/>
        </w:rPr>
        <w:t>5</w:t>
      </w:r>
    </w:p>
    <w:p w:rsidR="00AF4B0A" w:rsidRPr="00AF4B0A" w:rsidRDefault="00AF4B0A" w:rsidP="00AF4B0A">
      <w:pPr>
        <w:pStyle w:val="Heading2"/>
        <w:spacing w:line="360" w:lineRule="auto"/>
        <w:jc w:val="center"/>
        <w:rPr>
          <w:rFonts w:ascii="Times New Roman" w:hAnsi="Times New Roman" w:cs="Times New Roman"/>
        </w:rPr>
      </w:pPr>
      <w:r w:rsidRPr="00AF4B0A">
        <w:rPr>
          <w:rStyle w:val="Strong"/>
          <w:rFonts w:ascii="Times New Roman" w:hAnsi="Times New Roman" w:cs="Times New Roman"/>
          <w:bCs w:val="0"/>
        </w:rPr>
        <w:t>LEADING THE HEALTH TEAM</w:t>
      </w:r>
    </w:p>
    <w:p w:rsidR="00AF4B0A" w:rsidRPr="00AF4B0A" w:rsidRDefault="00AF4B0A" w:rsidP="00AF4B0A">
      <w:pPr>
        <w:spacing w:line="360" w:lineRule="auto"/>
        <w:jc w:val="both"/>
        <w:rPr>
          <w:rFonts w:ascii="Times New Roman" w:hAnsi="Times New Roman" w:cs="Times New Roman"/>
        </w:rPr>
      </w:pPr>
    </w:p>
    <w:p w:rsidR="00AF4B0A" w:rsidRPr="00AF4B0A" w:rsidRDefault="00AF4B0A" w:rsidP="00AF4B0A">
      <w:pPr>
        <w:pStyle w:val="Heading3"/>
        <w:spacing w:line="360" w:lineRule="auto"/>
        <w:jc w:val="both"/>
        <w:rPr>
          <w:rFonts w:ascii="Times New Roman" w:hAnsi="Times New Roman" w:cs="Times New Roman"/>
        </w:rPr>
      </w:pPr>
      <w:r w:rsidRPr="00AF4B0A">
        <w:rPr>
          <w:rStyle w:val="Strong"/>
          <w:rFonts w:ascii="Times New Roman" w:hAnsi="Times New Roman" w:cs="Times New Roman"/>
          <w:bCs w:val="0"/>
        </w:rPr>
        <w:t>Introduction</w:t>
      </w:r>
    </w:p>
    <w:p w:rsidR="00AF4B0A" w:rsidRPr="00AF4B0A" w:rsidRDefault="00AF4B0A" w:rsidP="00AF4B0A">
      <w:pPr>
        <w:pStyle w:val="NormalWeb"/>
        <w:spacing w:line="360" w:lineRule="auto"/>
        <w:jc w:val="both"/>
      </w:pPr>
      <w:r w:rsidRPr="00AF4B0A">
        <w:t>Effective leadership in health systems is not limited to managing people—it involves inspiring, coaching</w:t>
      </w:r>
      <w:r w:rsidR="005A7AC3">
        <w:t xml:space="preserve"> and</w:t>
      </w:r>
      <w:r w:rsidRPr="00AF4B0A">
        <w:t xml:space="preserve"> empowering teams to achieve shared goals.</w:t>
      </w:r>
      <w:r>
        <w:t xml:space="preserve"> </w:t>
      </w:r>
      <w:r w:rsidRPr="00AF4B0A">
        <w:t>At the Primary Health Care (PHC) level, leaders must guide their teams through challenges, support individual growth</w:t>
      </w:r>
      <w:r w:rsidR="005A7AC3">
        <w:t xml:space="preserve"> and</w:t>
      </w:r>
      <w:r w:rsidRPr="00AF4B0A">
        <w:t xml:space="preserve"> build trust and accountability to ensure quality and equitable service delivery.</w:t>
      </w:r>
    </w:p>
    <w:p w:rsidR="00AF4B0A" w:rsidRPr="00AF4B0A" w:rsidRDefault="00AF4B0A" w:rsidP="00AF4B0A">
      <w:pPr>
        <w:pStyle w:val="NormalWeb"/>
        <w:spacing w:line="360" w:lineRule="auto"/>
        <w:jc w:val="both"/>
      </w:pPr>
      <w:r w:rsidRPr="00AF4B0A">
        <w:t xml:space="preserve">This session focuses on the practical aspects of leading teams, including </w:t>
      </w:r>
      <w:r w:rsidRPr="00AF4B0A">
        <w:rPr>
          <w:rStyle w:val="Strong"/>
          <w:rFonts w:eastAsiaTheme="majorEastAsia"/>
          <w:b w:val="0"/>
        </w:rPr>
        <w:t>coaching to support others, gaining commitment, building high-performance teams, inspiring trust, managing change, ensuring quality and equity</w:t>
      </w:r>
      <w:r w:rsidR="005A7AC3">
        <w:rPr>
          <w:rStyle w:val="Strong"/>
          <w:rFonts w:eastAsiaTheme="majorEastAsia"/>
          <w:b w:val="0"/>
        </w:rPr>
        <w:t xml:space="preserve"> and</w:t>
      </w:r>
      <w:r w:rsidRPr="00AF4B0A">
        <w:rPr>
          <w:rStyle w:val="Strong"/>
          <w:rFonts w:eastAsiaTheme="majorEastAsia"/>
          <w:b w:val="0"/>
        </w:rPr>
        <w:t xml:space="preserve"> leading through breakdowns.</w:t>
      </w:r>
      <w:r>
        <w:t xml:space="preserve"> </w:t>
      </w:r>
      <w:r w:rsidRPr="00AF4B0A">
        <w:t>Through interactive exercises, participants will reflect on their leadership roles and practice skills that create motivated, committed</w:t>
      </w:r>
      <w:r w:rsidR="005A7AC3">
        <w:t xml:space="preserve"> and</w:t>
      </w:r>
      <w:r w:rsidRPr="00AF4B0A">
        <w:t xml:space="preserve"> high-performing PHC teams.</w:t>
      </w:r>
    </w:p>
    <w:p w:rsidR="00AF4B0A" w:rsidRPr="00AF4B0A" w:rsidRDefault="00AF4B0A" w:rsidP="00AF4B0A">
      <w:pPr>
        <w:pStyle w:val="Heading3"/>
        <w:spacing w:line="360" w:lineRule="auto"/>
        <w:jc w:val="both"/>
        <w:rPr>
          <w:rFonts w:ascii="Times New Roman" w:hAnsi="Times New Roman" w:cs="Times New Roman"/>
          <w:sz w:val="24"/>
          <w:szCs w:val="24"/>
        </w:rPr>
      </w:pPr>
      <w:r w:rsidRPr="00AF4B0A">
        <w:rPr>
          <w:rStyle w:val="Strong"/>
          <w:rFonts w:ascii="Times New Roman" w:hAnsi="Times New Roman" w:cs="Times New Roman"/>
          <w:b w:val="0"/>
          <w:bCs w:val="0"/>
          <w:sz w:val="24"/>
          <w:szCs w:val="24"/>
        </w:rPr>
        <w:t>Session Objectives</w:t>
      </w:r>
    </w:p>
    <w:p w:rsidR="00D93CFC" w:rsidRDefault="00D93CFC">
      <w:pPr>
        <w:rPr>
          <w:rStyle w:val="Strong"/>
          <w:rFonts w:ascii="Times New Roman" w:eastAsiaTheme="majorEastAsia" w:hAnsi="Times New Roman" w:cs="Times New Roman"/>
          <w:bCs w:val="0"/>
          <w:color w:val="0F4761" w:themeColor="accent1" w:themeShade="BF"/>
          <w:sz w:val="28"/>
          <w:szCs w:val="28"/>
        </w:rPr>
      </w:pPr>
      <w:r>
        <w:rPr>
          <w:noProof/>
        </w:rPr>
        <w:drawing>
          <wp:anchor distT="0" distB="0" distL="114300" distR="114300" simplePos="0" relativeHeight="251730944" behindDoc="1" locked="0" layoutInCell="1" allowOverlap="1" wp14:anchorId="62D08F78">
            <wp:simplePos x="0" y="0"/>
            <wp:positionH relativeFrom="margin">
              <wp:align>center</wp:align>
            </wp:positionH>
            <wp:positionV relativeFrom="paragraph">
              <wp:posOffset>177800</wp:posOffset>
            </wp:positionV>
            <wp:extent cx="5145405" cy="3200400"/>
            <wp:effectExtent l="152400" t="152400" r="360045" b="361950"/>
            <wp:wrapTight wrapText="bothSides">
              <wp:wrapPolygon edited="0">
                <wp:start x="320" y="-1029"/>
                <wp:lineTo x="-640" y="-771"/>
                <wp:lineTo x="-640" y="22114"/>
                <wp:lineTo x="800" y="23914"/>
                <wp:lineTo x="21592" y="23914"/>
                <wp:lineTo x="21672" y="23657"/>
                <wp:lineTo x="22951" y="21986"/>
                <wp:lineTo x="23031" y="1286"/>
                <wp:lineTo x="22072" y="-643"/>
                <wp:lineTo x="21992" y="-1029"/>
                <wp:lineTo x="320" y="-1029"/>
              </wp:wrapPolygon>
            </wp:wrapTight>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extLst>
                        <a:ext uri="{28A0092B-C50C-407E-A947-70E740481C1C}">
                          <a14:useLocalDpi xmlns:a14="http://schemas.microsoft.com/office/drawing/2010/main" val="0"/>
                        </a:ext>
                      </a:extLst>
                    </a:blip>
                    <a:stretch>
                      <a:fillRect/>
                    </a:stretch>
                  </pic:blipFill>
                  <pic:spPr>
                    <a:xfrm>
                      <a:off x="0" y="0"/>
                      <a:ext cx="5145405" cy="320040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Pr>
          <w:rStyle w:val="Strong"/>
          <w:rFonts w:ascii="Times New Roman" w:hAnsi="Times New Roman" w:cs="Times New Roman"/>
          <w:bCs w:val="0"/>
          <w:sz w:val="28"/>
          <w:szCs w:val="28"/>
        </w:rPr>
        <w:br w:type="page"/>
      </w:r>
    </w:p>
    <w:p w:rsidR="00AF4B0A" w:rsidRPr="00AF4B0A" w:rsidRDefault="00AF4B0A" w:rsidP="00AF4B0A">
      <w:pPr>
        <w:pStyle w:val="Heading2"/>
        <w:spacing w:line="360" w:lineRule="auto"/>
        <w:jc w:val="both"/>
        <w:rPr>
          <w:rFonts w:ascii="Times New Roman" w:hAnsi="Times New Roman" w:cs="Times New Roman"/>
          <w:sz w:val="28"/>
          <w:szCs w:val="28"/>
        </w:rPr>
      </w:pPr>
      <w:r w:rsidRPr="00AF4B0A">
        <w:rPr>
          <w:rStyle w:val="Strong"/>
          <w:rFonts w:ascii="Times New Roman" w:hAnsi="Times New Roman" w:cs="Times New Roman"/>
          <w:bCs w:val="0"/>
          <w:sz w:val="28"/>
          <w:szCs w:val="28"/>
        </w:rPr>
        <w:lastRenderedPageBreak/>
        <w:t>1</w:t>
      </w:r>
      <w:r w:rsidR="00B11313">
        <w:rPr>
          <w:rStyle w:val="Strong"/>
          <w:rFonts w:ascii="Times New Roman" w:hAnsi="Times New Roman" w:cs="Times New Roman"/>
          <w:bCs w:val="0"/>
          <w:sz w:val="28"/>
          <w:szCs w:val="28"/>
        </w:rPr>
        <w:t xml:space="preserve">. </w:t>
      </w:r>
      <w:r w:rsidRPr="00AF4B0A">
        <w:rPr>
          <w:rStyle w:val="Strong"/>
          <w:rFonts w:ascii="Times New Roman" w:hAnsi="Times New Roman" w:cs="Times New Roman"/>
          <w:bCs w:val="0"/>
          <w:sz w:val="28"/>
          <w:szCs w:val="28"/>
        </w:rPr>
        <w:t>Coaching to Support Others</w:t>
      </w:r>
    </w:p>
    <w:p w:rsidR="00AF4B0A" w:rsidRPr="00AF4B0A" w:rsidRDefault="00AF4B0A" w:rsidP="00AF4B0A">
      <w:pPr>
        <w:pStyle w:val="Heading3"/>
        <w:spacing w:line="360" w:lineRule="auto"/>
        <w:jc w:val="both"/>
        <w:rPr>
          <w:rFonts w:ascii="Times New Roman" w:hAnsi="Times New Roman" w:cs="Times New Roman"/>
          <w:sz w:val="24"/>
          <w:szCs w:val="24"/>
        </w:rPr>
      </w:pPr>
      <w:r w:rsidRPr="00AF4B0A">
        <w:rPr>
          <w:rStyle w:val="Strong"/>
          <w:rFonts w:ascii="Times New Roman" w:hAnsi="Times New Roman" w:cs="Times New Roman"/>
          <w:bCs w:val="0"/>
          <w:sz w:val="24"/>
          <w:szCs w:val="24"/>
        </w:rPr>
        <w:t>A. Coaching Principles</w:t>
      </w:r>
    </w:p>
    <w:p w:rsidR="00AF4B0A" w:rsidRPr="00AF4B0A" w:rsidRDefault="00AF4B0A" w:rsidP="00AF4B0A">
      <w:pPr>
        <w:pStyle w:val="NormalWeb"/>
        <w:spacing w:line="360" w:lineRule="auto"/>
        <w:jc w:val="both"/>
      </w:pPr>
      <w:r w:rsidRPr="00AF4B0A">
        <w:t>Coaching is a supportive conversation aimed at helping others reach their goals.</w:t>
      </w:r>
      <w:r w:rsidRPr="00AF4B0A">
        <w:br/>
        <w:t xml:space="preserve">An effective coach builds </w:t>
      </w:r>
      <w:r w:rsidRPr="00AF4B0A">
        <w:rPr>
          <w:rStyle w:val="Strong"/>
          <w:rFonts w:eastAsiaTheme="majorEastAsia"/>
          <w:b w:val="0"/>
        </w:rPr>
        <w:t>trust</w:t>
      </w:r>
      <w:r w:rsidRPr="00AF4B0A">
        <w:t>, listens actively, asks guiding questions</w:t>
      </w:r>
      <w:r w:rsidR="005A7AC3">
        <w:t xml:space="preserve"> and</w:t>
      </w:r>
      <w:r w:rsidRPr="00AF4B0A">
        <w:t xml:space="preserve"> enables others to reflect and take ownership of their performance. Coaching is about </w:t>
      </w:r>
      <w:r w:rsidRPr="00AF4B0A">
        <w:rPr>
          <w:rStyle w:val="Strong"/>
          <w:rFonts w:eastAsiaTheme="majorEastAsia"/>
          <w:b w:val="0"/>
        </w:rPr>
        <w:t>developing people</w:t>
      </w:r>
      <w:r w:rsidRPr="00AF4B0A">
        <w:t>, not directing them.</w:t>
      </w:r>
    </w:p>
    <w:p w:rsidR="00AF4B0A" w:rsidRPr="00AF4B0A" w:rsidRDefault="00AF4B0A" w:rsidP="00AF4B0A">
      <w:pPr>
        <w:pStyle w:val="Heading3"/>
        <w:spacing w:line="360" w:lineRule="auto"/>
        <w:jc w:val="both"/>
        <w:rPr>
          <w:rFonts w:ascii="Times New Roman" w:hAnsi="Times New Roman" w:cs="Times New Roman"/>
          <w:sz w:val="24"/>
          <w:szCs w:val="24"/>
        </w:rPr>
      </w:pPr>
      <w:r w:rsidRPr="00AF4B0A">
        <w:rPr>
          <w:rStyle w:val="Strong"/>
          <w:rFonts w:ascii="Times New Roman" w:hAnsi="Times New Roman" w:cs="Times New Roman"/>
          <w:b w:val="0"/>
          <w:bCs w:val="0"/>
          <w:sz w:val="24"/>
          <w:szCs w:val="24"/>
        </w:rPr>
        <w:t>Activity 1: Exploring Coaching</w:t>
      </w:r>
    </w:p>
    <w:p w:rsidR="00AF4B0A" w:rsidRDefault="00AF4B0A" w:rsidP="00AF4B0A">
      <w:pPr>
        <w:pStyle w:val="NormalWeb"/>
        <w:spacing w:line="360" w:lineRule="auto"/>
        <w:jc w:val="both"/>
      </w:pPr>
      <w:r w:rsidRPr="00AF4B0A">
        <w:rPr>
          <w:rStyle w:val="Strong"/>
          <w:rFonts w:eastAsiaTheme="majorEastAsia"/>
          <w:b w:val="0"/>
        </w:rPr>
        <w:t>Type:</w:t>
      </w:r>
      <w:r w:rsidRPr="00AF4B0A">
        <w:t xml:space="preserve"> Individual Reflection and Group Exercise</w:t>
      </w:r>
    </w:p>
    <w:p w:rsidR="00AF4B0A" w:rsidRPr="00AF4B0A" w:rsidRDefault="00AF4B0A" w:rsidP="00AF4B0A">
      <w:pPr>
        <w:pStyle w:val="NormalWeb"/>
        <w:spacing w:line="360" w:lineRule="auto"/>
        <w:jc w:val="both"/>
      </w:pPr>
      <w:r w:rsidRPr="00AF4B0A">
        <w:rPr>
          <w:rStyle w:val="Strong"/>
          <w:rFonts w:eastAsiaTheme="majorEastAsia"/>
          <w:b w:val="0"/>
        </w:rPr>
        <w:t>Duration:</w:t>
      </w:r>
      <w:r w:rsidRPr="00AF4B0A">
        <w:t xml:space="preserve"> 30 minutes</w:t>
      </w:r>
    </w:p>
    <w:p w:rsidR="00AF4B0A" w:rsidRPr="00AF4B0A" w:rsidRDefault="00AF4B0A" w:rsidP="00AF4B0A">
      <w:pPr>
        <w:pStyle w:val="NormalWeb"/>
        <w:spacing w:line="360" w:lineRule="auto"/>
        <w:jc w:val="both"/>
        <w:rPr>
          <w:i/>
          <w:color w:val="074F6A" w:themeColor="accent4" w:themeShade="80"/>
        </w:rPr>
      </w:pPr>
      <w:r w:rsidRPr="00AF4B0A">
        <w:rPr>
          <w:rStyle w:val="Strong"/>
          <w:rFonts w:eastAsiaTheme="majorEastAsia"/>
          <w:b w:val="0"/>
          <w:i/>
          <w:color w:val="074F6A" w:themeColor="accent4" w:themeShade="80"/>
        </w:rPr>
        <w:t>Instructions:</w:t>
      </w:r>
    </w:p>
    <w:p w:rsidR="00AF4B0A" w:rsidRPr="00AF4B0A" w:rsidRDefault="00AF4B0A" w:rsidP="00CB3A49">
      <w:pPr>
        <w:pStyle w:val="NormalWeb"/>
        <w:numPr>
          <w:ilvl w:val="0"/>
          <w:numId w:val="94"/>
        </w:numPr>
        <w:spacing w:line="360" w:lineRule="auto"/>
        <w:jc w:val="both"/>
      </w:pPr>
      <w:r w:rsidRPr="00AF4B0A">
        <w:t>Individually, think of someone you consider your best coach or mentor.</w:t>
      </w:r>
    </w:p>
    <w:p w:rsidR="00AF4B0A" w:rsidRPr="00AF4B0A" w:rsidRDefault="00AF4B0A" w:rsidP="00CB3A49">
      <w:pPr>
        <w:pStyle w:val="NormalWeb"/>
        <w:numPr>
          <w:ilvl w:val="0"/>
          <w:numId w:val="94"/>
        </w:numPr>
        <w:spacing w:line="360" w:lineRule="auto"/>
        <w:jc w:val="both"/>
      </w:pPr>
      <w:r w:rsidRPr="00AF4B0A">
        <w:t>Write down the key qualities that made this person effective on sticky notes.</w:t>
      </w:r>
    </w:p>
    <w:p w:rsidR="00AF4B0A" w:rsidRPr="00AF4B0A" w:rsidRDefault="00AF4B0A" w:rsidP="00CB3A49">
      <w:pPr>
        <w:pStyle w:val="NormalWeb"/>
        <w:numPr>
          <w:ilvl w:val="0"/>
          <w:numId w:val="94"/>
        </w:numPr>
        <w:spacing w:line="360" w:lineRule="auto"/>
        <w:jc w:val="both"/>
      </w:pPr>
      <w:r w:rsidRPr="00AF4B0A">
        <w:t>Share your notes with your team and identify common attributes of good coaches.</w:t>
      </w:r>
    </w:p>
    <w:p w:rsidR="00AF4B0A" w:rsidRPr="00AF4B0A" w:rsidRDefault="00AF4B0A" w:rsidP="00AF4B0A">
      <w:pPr>
        <w:pStyle w:val="NormalWeb"/>
        <w:spacing w:line="360" w:lineRule="auto"/>
        <w:jc w:val="both"/>
        <w:rPr>
          <w:i/>
          <w:color w:val="074F6A" w:themeColor="accent4" w:themeShade="80"/>
        </w:rPr>
      </w:pPr>
      <w:r w:rsidRPr="00AF4B0A">
        <w:rPr>
          <w:rStyle w:val="Strong"/>
          <w:rFonts w:eastAsiaTheme="majorEastAsia"/>
          <w:b w:val="0"/>
          <w:i/>
          <w:color w:val="074F6A" w:themeColor="accent4" w:themeShade="80"/>
        </w:rPr>
        <w:t>Group Role Play:</w:t>
      </w:r>
    </w:p>
    <w:p w:rsidR="00AF4B0A" w:rsidRPr="00AF4B0A" w:rsidRDefault="00AF4B0A" w:rsidP="00CB3A49">
      <w:pPr>
        <w:pStyle w:val="NormalWeb"/>
        <w:numPr>
          <w:ilvl w:val="0"/>
          <w:numId w:val="95"/>
        </w:numPr>
        <w:spacing w:line="360" w:lineRule="auto"/>
        <w:jc w:val="both"/>
      </w:pPr>
      <w:r w:rsidRPr="00AF4B0A">
        <w:t>Enact two short coaching role plays:</w:t>
      </w:r>
    </w:p>
    <w:p w:rsidR="00AF4B0A" w:rsidRPr="00AF4B0A" w:rsidRDefault="00AF4B0A" w:rsidP="00CB3A49">
      <w:pPr>
        <w:pStyle w:val="NormalWeb"/>
        <w:numPr>
          <w:ilvl w:val="1"/>
          <w:numId w:val="95"/>
        </w:numPr>
        <w:spacing w:line="360" w:lineRule="auto"/>
        <w:jc w:val="both"/>
      </w:pPr>
      <w:r w:rsidRPr="00AF4B0A">
        <w:rPr>
          <w:rStyle w:val="Strong"/>
          <w:rFonts w:eastAsiaTheme="majorEastAsia"/>
          <w:b w:val="0"/>
        </w:rPr>
        <w:t>Bad Example:</w:t>
      </w:r>
      <w:r w:rsidRPr="00AF4B0A">
        <w:t xml:space="preserve"> Supervisor criticizes without listening.</w:t>
      </w:r>
    </w:p>
    <w:p w:rsidR="00AF4B0A" w:rsidRPr="00AF4B0A" w:rsidRDefault="00AF4B0A" w:rsidP="00CB3A49">
      <w:pPr>
        <w:pStyle w:val="NormalWeb"/>
        <w:numPr>
          <w:ilvl w:val="1"/>
          <w:numId w:val="95"/>
        </w:numPr>
        <w:spacing w:line="360" w:lineRule="auto"/>
        <w:jc w:val="both"/>
      </w:pPr>
      <w:r w:rsidRPr="00AF4B0A">
        <w:rPr>
          <w:rStyle w:val="Strong"/>
          <w:rFonts w:eastAsiaTheme="majorEastAsia"/>
          <w:b w:val="0"/>
        </w:rPr>
        <w:t>Good Example:</w:t>
      </w:r>
      <w:r w:rsidRPr="00AF4B0A">
        <w:t xml:space="preserve"> Supervisor listens, asks questions</w:t>
      </w:r>
      <w:r w:rsidR="005A7AC3">
        <w:t xml:space="preserve"> and</w:t>
      </w:r>
      <w:r w:rsidRPr="00AF4B0A">
        <w:t xml:space="preserve"> guides discovery.</w:t>
      </w:r>
    </w:p>
    <w:p w:rsidR="00AF4B0A" w:rsidRPr="00AF4B0A" w:rsidRDefault="00AF4B0A" w:rsidP="00CB3A49">
      <w:pPr>
        <w:pStyle w:val="NormalWeb"/>
        <w:numPr>
          <w:ilvl w:val="0"/>
          <w:numId w:val="95"/>
        </w:numPr>
        <w:spacing w:line="360" w:lineRule="auto"/>
        <w:jc w:val="both"/>
      </w:pPr>
      <w:r w:rsidRPr="00AF4B0A">
        <w:t>Discuss:</w:t>
      </w:r>
    </w:p>
    <w:p w:rsidR="00AF4B0A" w:rsidRPr="00AF4B0A" w:rsidRDefault="00AF4B0A" w:rsidP="00CB3A49">
      <w:pPr>
        <w:pStyle w:val="NormalWeb"/>
        <w:numPr>
          <w:ilvl w:val="1"/>
          <w:numId w:val="95"/>
        </w:numPr>
        <w:spacing w:line="360" w:lineRule="auto"/>
        <w:jc w:val="both"/>
      </w:pPr>
      <w:r w:rsidRPr="00AF4B0A">
        <w:t>How did the person being coached feel in each case?</w:t>
      </w:r>
    </w:p>
    <w:p w:rsidR="00AF4B0A" w:rsidRPr="00AF4B0A" w:rsidRDefault="00AF4B0A" w:rsidP="00CB3A49">
      <w:pPr>
        <w:pStyle w:val="NormalWeb"/>
        <w:numPr>
          <w:ilvl w:val="1"/>
          <w:numId w:val="95"/>
        </w:numPr>
        <w:spacing w:line="360" w:lineRule="auto"/>
        <w:jc w:val="both"/>
      </w:pPr>
      <w:r w:rsidRPr="00AF4B0A">
        <w:t>Which behaviors improved motivation and learning?</w:t>
      </w:r>
    </w:p>
    <w:p w:rsidR="00AF4B0A" w:rsidRPr="00AF4B0A" w:rsidRDefault="00AF4B0A" w:rsidP="00AF4B0A">
      <w:pPr>
        <w:pStyle w:val="NormalWeb"/>
        <w:spacing w:line="360" w:lineRule="auto"/>
        <w:jc w:val="both"/>
        <w:rPr>
          <w:i/>
          <w:color w:val="074F6A" w:themeColor="accent4" w:themeShade="80"/>
        </w:rPr>
      </w:pPr>
      <w:r w:rsidRPr="00AF4B0A">
        <w:rPr>
          <w:rStyle w:val="Strong"/>
          <w:rFonts w:eastAsiaTheme="majorEastAsia"/>
          <w:b w:val="0"/>
          <w:i/>
          <w:color w:val="074F6A" w:themeColor="accent4" w:themeShade="80"/>
        </w:rPr>
        <w:t>Key Message:</w:t>
      </w:r>
    </w:p>
    <w:p w:rsidR="00AF4B0A" w:rsidRPr="00AF4B0A" w:rsidRDefault="00AF4B0A" w:rsidP="00AF4B0A">
      <w:pPr>
        <w:pStyle w:val="NormalWeb"/>
        <w:spacing w:line="360" w:lineRule="auto"/>
        <w:jc w:val="both"/>
      </w:pPr>
      <w:r w:rsidRPr="00AF4B0A">
        <w:t xml:space="preserve">Good coaching is built on </w:t>
      </w:r>
      <w:r w:rsidRPr="00AF4B0A">
        <w:rPr>
          <w:rStyle w:val="Strong"/>
          <w:rFonts w:eastAsiaTheme="majorEastAsia"/>
          <w:b w:val="0"/>
        </w:rPr>
        <w:t>listening, inquiry</w:t>
      </w:r>
      <w:r w:rsidR="005A7AC3">
        <w:rPr>
          <w:rStyle w:val="Strong"/>
          <w:rFonts w:eastAsiaTheme="majorEastAsia"/>
          <w:b w:val="0"/>
        </w:rPr>
        <w:t xml:space="preserve"> and</w:t>
      </w:r>
      <w:r w:rsidRPr="00AF4B0A">
        <w:rPr>
          <w:rStyle w:val="Strong"/>
          <w:rFonts w:eastAsiaTheme="majorEastAsia"/>
          <w:b w:val="0"/>
        </w:rPr>
        <w:t xml:space="preserve"> empathy</w:t>
      </w:r>
      <w:r w:rsidRPr="00AF4B0A">
        <w:t>—not criticism or control.</w:t>
      </w:r>
    </w:p>
    <w:p w:rsidR="001A2730" w:rsidRDefault="001A2730">
      <w:pPr>
        <w:rPr>
          <w:rStyle w:val="Strong"/>
          <w:rFonts w:ascii="Times New Roman" w:eastAsiaTheme="majorEastAsia" w:hAnsi="Times New Roman" w:cs="Times New Roman"/>
          <w:bCs w:val="0"/>
          <w:color w:val="0F4761" w:themeColor="accent1" w:themeShade="BF"/>
        </w:rPr>
      </w:pPr>
      <w:r>
        <w:rPr>
          <w:rStyle w:val="Strong"/>
          <w:rFonts w:ascii="Times New Roman" w:hAnsi="Times New Roman" w:cs="Times New Roman"/>
          <w:bCs w:val="0"/>
        </w:rPr>
        <w:br w:type="page"/>
      </w:r>
    </w:p>
    <w:p w:rsidR="00AF4B0A" w:rsidRPr="00AF4B0A" w:rsidRDefault="00AF4B0A" w:rsidP="00AF4B0A">
      <w:pPr>
        <w:pStyle w:val="Heading3"/>
        <w:spacing w:line="360" w:lineRule="auto"/>
        <w:jc w:val="both"/>
        <w:rPr>
          <w:rFonts w:ascii="Times New Roman" w:hAnsi="Times New Roman" w:cs="Times New Roman"/>
          <w:sz w:val="24"/>
          <w:szCs w:val="24"/>
        </w:rPr>
      </w:pPr>
      <w:r w:rsidRPr="00AF4B0A">
        <w:rPr>
          <w:rStyle w:val="Strong"/>
          <w:rFonts w:ascii="Times New Roman" w:hAnsi="Times New Roman" w:cs="Times New Roman"/>
          <w:bCs w:val="0"/>
          <w:sz w:val="24"/>
          <w:szCs w:val="24"/>
        </w:rPr>
        <w:lastRenderedPageBreak/>
        <w:t>B. Three-Person Coaching Exercise</w:t>
      </w:r>
    </w:p>
    <w:p w:rsidR="00AF4B0A" w:rsidRPr="00AF4B0A" w:rsidRDefault="00AF4B0A" w:rsidP="00AF4B0A">
      <w:pPr>
        <w:pStyle w:val="NormalWeb"/>
        <w:spacing w:line="360" w:lineRule="auto"/>
        <w:jc w:val="both"/>
        <w:rPr>
          <w:i/>
          <w:color w:val="074F6A" w:themeColor="accent4" w:themeShade="80"/>
        </w:rPr>
      </w:pPr>
      <w:r w:rsidRPr="00AF4B0A">
        <w:rPr>
          <w:rStyle w:val="Strong"/>
          <w:rFonts w:eastAsiaTheme="majorEastAsia"/>
          <w:b w:val="0"/>
          <w:i/>
          <w:color w:val="074F6A" w:themeColor="accent4" w:themeShade="80"/>
        </w:rPr>
        <w:t>Instructions:</w:t>
      </w:r>
    </w:p>
    <w:p w:rsidR="00AF4B0A" w:rsidRPr="00AF4B0A" w:rsidRDefault="00AF4B0A" w:rsidP="00CB3A49">
      <w:pPr>
        <w:pStyle w:val="NormalWeb"/>
        <w:numPr>
          <w:ilvl w:val="0"/>
          <w:numId w:val="96"/>
        </w:numPr>
        <w:spacing w:line="360" w:lineRule="auto"/>
        <w:jc w:val="both"/>
      </w:pPr>
      <w:r w:rsidRPr="00AF4B0A">
        <w:t>Form triads (groups of three).</w:t>
      </w:r>
    </w:p>
    <w:p w:rsidR="00AF4B0A" w:rsidRPr="00AF4B0A" w:rsidRDefault="00AF4B0A" w:rsidP="00CB3A49">
      <w:pPr>
        <w:pStyle w:val="NormalWeb"/>
        <w:numPr>
          <w:ilvl w:val="0"/>
          <w:numId w:val="96"/>
        </w:numPr>
        <w:spacing w:line="360" w:lineRule="auto"/>
        <w:jc w:val="both"/>
      </w:pPr>
      <w:r w:rsidRPr="00AF4B0A">
        <w:t xml:space="preserve">Rotate roles: </w:t>
      </w:r>
      <w:r w:rsidRPr="00AF4B0A">
        <w:rPr>
          <w:rStyle w:val="Strong"/>
          <w:rFonts w:eastAsiaTheme="majorEastAsia"/>
          <w:b w:val="0"/>
        </w:rPr>
        <w:t>Coach, Coachee</w:t>
      </w:r>
      <w:r w:rsidR="005A7AC3">
        <w:rPr>
          <w:rStyle w:val="Strong"/>
          <w:rFonts w:eastAsiaTheme="majorEastAsia"/>
          <w:b w:val="0"/>
        </w:rPr>
        <w:t xml:space="preserve"> and</w:t>
      </w:r>
      <w:r w:rsidRPr="00AF4B0A">
        <w:rPr>
          <w:rStyle w:val="Strong"/>
          <w:rFonts w:eastAsiaTheme="majorEastAsia"/>
          <w:b w:val="0"/>
        </w:rPr>
        <w:t xml:space="preserve"> Observer</w:t>
      </w:r>
      <w:r w:rsidRPr="00AF4B0A">
        <w:t>.</w:t>
      </w:r>
    </w:p>
    <w:p w:rsidR="00AF4B0A" w:rsidRPr="00AF4B0A" w:rsidRDefault="00AF4B0A" w:rsidP="00CB3A49">
      <w:pPr>
        <w:pStyle w:val="NormalWeb"/>
        <w:numPr>
          <w:ilvl w:val="0"/>
          <w:numId w:val="96"/>
        </w:numPr>
        <w:spacing w:line="360" w:lineRule="auto"/>
        <w:jc w:val="both"/>
      </w:pPr>
      <w:r w:rsidRPr="00AF4B0A">
        <w:t>The coachee shares a real challenge; the coach listens and asks questions (no advice).</w:t>
      </w:r>
    </w:p>
    <w:p w:rsidR="00AF4B0A" w:rsidRPr="00AF4B0A" w:rsidRDefault="00AF4B0A" w:rsidP="00CB3A49">
      <w:pPr>
        <w:pStyle w:val="NormalWeb"/>
        <w:numPr>
          <w:ilvl w:val="0"/>
          <w:numId w:val="96"/>
        </w:numPr>
        <w:spacing w:line="360" w:lineRule="auto"/>
        <w:jc w:val="both"/>
      </w:pPr>
      <w:r w:rsidRPr="00AF4B0A">
        <w:t>Sample coaching questions:</w:t>
      </w:r>
    </w:p>
    <w:p w:rsidR="00AF4B0A" w:rsidRPr="00AF4B0A" w:rsidRDefault="00AF4B0A" w:rsidP="00CB3A49">
      <w:pPr>
        <w:pStyle w:val="NormalWeb"/>
        <w:numPr>
          <w:ilvl w:val="1"/>
          <w:numId w:val="96"/>
        </w:numPr>
        <w:spacing w:line="360" w:lineRule="auto"/>
        <w:jc w:val="both"/>
      </w:pPr>
      <w:r w:rsidRPr="00AF4B0A">
        <w:t>What are you trying to achieve?</w:t>
      </w:r>
    </w:p>
    <w:p w:rsidR="00AF4B0A" w:rsidRPr="00AF4B0A" w:rsidRDefault="00AF4B0A" w:rsidP="00CB3A49">
      <w:pPr>
        <w:pStyle w:val="NormalWeb"/>
        <w:numPr>
          <w:ilvl w:val="1"/>
          <w:numId w:val="96"/>
        </w:numPr>
        <w:spacing w:line="360" w:lineRule="auto"/>
        <w:jc w:val="both"/>
      </w:pPr>
      <w:r w:rsidRPr="00AF4B0A">
        <w:t>What obstacles are you facing?</w:t>
      </w:r>
    </w:p>
    <w:p w:rsidR="00AF4B0A" w:rsidRPr="00AF4B0A" w:rsidRDefault="00AF4B0A" w:rsidP="00CB3A49">
      <w:pPr>
        <w:pStyle w:val="NormalWeb"/>
        <w:numPr>
          <w:ilvl w:val="1"/>
          <w:numId w:val="96"/>
        </w:numPr>
        <w:spacing w:line="360" w:lineRule="auto"/>
        <w:jc w:val="both"/>
      </w:pPr>
      <w:r w:rsidRPr="00AF4B0A">
        <w:t>What support do you need?</w:t>
      </w:r>
    </w:p>
    <w:p w:rsidR="00AF4B0A" w:rsidRPr="00AF4B0A" w:rsidRDefault="00AF4B0A" w:rsidP="00AF4B0A">
      <w:pPr>
        <w:pStyle w:val="NormalWeb"/>
        <w:spacing w:line="360" w:lineRule="auto"/>
        <w:jc w:val="both"/>
        <w:rPr>
          <w:i/>
          <w:color w:val="074F6A" w:themeColor="accent4" w:themeShade="80"/>
        </w:rPr>
      </w:pPr>
      <w:r w:rsidRPr="00AF4B0A">
        <w:rPr>
          <w:rStyle w:val="Strong"/>
          <w:rFonts w:eastAsiaTheme="majorEastAsia"/>
          <w:b w:val="0"/>
          <w:i/>
          <w:color w:val="074F6A" w:themeColor="accent4" w:themeShade="80"/>
        </w:rPr>
        <w:t>The Observer Notes:</w:t>
      </w:r>
    </w:p>
    <w:p w:rsidR="00AF4B0A" w:rsidRPr="00AF4B0A" w:rsidRDefault="00AF4B0A" w:rsidP="00CB3A49">
      <w:pPr>
        <w:pStyle w:val="NormalWeb"/>
        <w:numPr>
          <w:ilvl w:val="0"/>
          <w:numId w:val="97"/>
        </w:numPr>
        <w:spacing w:line="360" w:lineRule="auto"/>
        <w:jc w:val="both"/>
      </w:pPr>
      <w:r w:rsidRPr="00AF4B0A">
        <w:t>Was the coach supportive and attentive?</w:t>
      </w:r>
    </w:p>
    <w:p w:rsidR="00AF4B0A" w:rsidRPr="00AF4B0A" w:rsidRDefault="00AF4B0A" w:rsidP="00CB3A49">
      <w:pPr>
        <w:pStyle w:val="NormalWeb"/>
        <w:numPr>
          <w:ilvl w:val="0"/>
          <w:numId w:val="97"/>
        </w:numPr>
        <w:spacing w:line="360" w:lineRule="auto"/>
        <w:jc w:val="both"/>
      </w:pPr>
      <w:r w:rsidRPr="00AF4B0A">
        <w:t>Did they ask thoughtful questions and avoid giving direct solutions?</w:t>
      </w:r>
    </w:p>
    <w:p w:rsidR="00AF4B0A" w:rsidRPr="00AF4B0A" w:rsidRDefault="00AF4B0A" w:rsidP="00CB3A49">
      <w:pPr>
        <w:pStyle w:val="NormalWeb"/>
        <w:numPr>
          <w:ilvl w:val="0"/>
          <w:numId w:val="97"/>
        </w:numPr>
        <w:spacing w:line="360" w:lineRule="auto"/>
        <w:jc w:val="both"/>
      </w:pPr>
      <w:r w:rsidRPr="00AF4B0A">
        <w:t>Was the coachee more motivated afterward?</w:t>
      </w:r>
    </w:p>
    <w:p w:rsidR="00AF4B0A" w:rsidRPr="00AF4B0A" w:rsidRDefault="00AF4B0A" w:rsidP="00AF4B0A">
      <w:pPr>
        <w:pStyle w:val="NormalWeb"/>
        <w:spacing w:line="360" w:lineRule="auto"/>
        <w:jc w:val="both"/>
      </w:pPr>
      <w:r w:rsidRPr="00AF4B0A">
        <w:rPr>
          <w:rStyle w:val="Strong"/>
          <w:rFonts w:eastAsiaTheme="majorEastAsia"/>
          <w:b w:val="0"/>
          <w:i/>
          <w:color w:val="074F6A" w:themeColor="accent4" w:themeShade="80"/>
        </w:rPr>
        <w:t>Debrief:</w:t>
      </w:r>
      <w:r w:rsidRPr="00AF4B0A">
        <w:br/>
        <w:t>Discuss what makes coaching effective and how it can be used in your PHC setting.</w:t>
      </w:r>
    </w:p>
    <w:p w:rsidR="00AF4B0A" w:rsidRPr="00AF4B0A" w:rsidRDefault="00AF4B0A" w:rsidP="00AF4B0A">
      <w:pPr>
        <w:pStyle w:val="Heading3"/>
        <w:spacing w:line="360" w:lineRule="auto"/>
        <w:jc w:val="both"/>
        <w:rPr>
          <w:rFonts w:ascii="Times New Roman" w:hAnsi="Times New Roman" w:cs="Times New Roman"/>
          <w:sz w:val="24"/>
          <w:szCs w:val="24"/>
        </w:rPr>
      </w:pPr>
      <w:r w:rsidRPr="00AF4B0A">
        <w:rPr>
          <w:rStyle w:val="Strong"/>
          <w:rFonts w:ascii="Times New Roman" w:hAnsi="Times New Roman" w:cs="Times New Roman"/>
          <w:bCs w:val="0"/>
          <w:sz w:val="24"/>
          <w:szCs w:val="24"/>
        </w:rPr>
        <w:t>C. Coaching Using the OALFA Technique</w:t>
      </w:r>
    </w:p>
    <w:tbl>
      <w:tblPr>
        <w:tblStyle w:val="ListTable3-Accent1"/>
        <w:tblW w:w="8755" w:type="dxa"/>
        <w:tblLook w:val="04A0" w:firstRow="1" w:lastRow="0" w:firstColumn="1" w:lastColumn="0" w:noHBand="0" w:noVBand="1"/>
      </w:tblPr>
      <w:tblGrid>
        <w:gridCol w:w="1721"/>
        <w:gridCol w:w="7034"/>
      </w:tblGrid>
      <w:tr w:rsidR="00AF4B0A" w:rsidRPr="00AF4B0A" w:rsidTr="00776F35">
        <w:trPr>
          <w:cnfStyle w:val="100000000000" w:firstRow="1" w:lastRow="0" w:firstColumn="0" w:lastColumn="0" w:oddVBand="0" w:evenVBand="0" w:oddHBand="0" w:evenHBand="0" w:firstRowFirstColumn="0" w:firstRowLastColumn="0" w:lastRowFirstColumn="0" w:lastRowLastColumn="0"/>
          <w:trHeight w:val="554"/>
        </w:trPr>
        <w:tc>
          <w:tcPr>
            <w:cnfStyle w:val="001000000100" w:firstRow="0" w:lastRow="0" w:firstColumn="1" w:lastColumn="0" w:oddVBand="0" w:evenVBand="0" w:oddHBand="0" w:evenHBand="0" w:firstRowFirstColumn="1" w:firstRowLastColumn="0" w:lastRowFirstColumn="0" w:lastRowLastColumn="0"/>
            <w:tcW w:w="0" w:type="auto"/>
            <w:vAlign w:val="center"/>
            <w:hideMark/>
          </w:tcPr>
          <w:p w:rsidR="00AF4B0A" w:rsidRPr="00776F35" w:rsidRDefault="00AF4B0A" w:rsidP="00776F35">
            <w:pPr>
              <w:spacing w:line="360" w:lineRule="auto"/>
              <w:jc w:val="center"/>
              <w:rPr>
                <w:rFonts w:ascii="Times New Roman" w:hAnsi="Times New Roman" w:cs="Times New Roman"/>
                <w:b w:val="0"/>
              </w:rPr>
            </w:pPr>
            <w:r w:rsidRPr="00776F35">
              <w:rPr>
                <w:rStyle w:val="Strong"/>
                <w:rFonts w:ascii="Times New Roman" w:hAnsi="Times New Roman" w:cs="Times New Roman"/>
                <w:b/>
              </w:rPr>
              <w:t>OALFA Step</w:t>
            </w:r>
          </w:p>
        </w:tc>
        <w:tc>
          <w:tcPr>
            <w:tcW w:w="0" w:type="auto"/>
            <w:vAlign w:val="center"/>
            <w:hideMark/>
          </w:tcPr>
          <w:p w:rsidR="00AF4B0A" w:rsidRPr="00776F35" w:rsidRDefault="00AF4B0A" w:rsidP="00776F35">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776F35">
              <w:rPr>
                <w:rStyle w:val="Strong"/>
                <w:rFonts w:ascii="Times New Roman" w:hAnsi="Times New Roman" w:cs="Times New Roman"/>
                <w:b/>
              </w:rPr>
              <w:t>Description</w:t>
            </w:r>
          </w:p>
        </w:tc>
      </w:tr>
      <w:tr w:rsidR="00AF4B0A" w:rsidRPr="00AF4B0A" w:rsidTr="00776F35">
        <w:trPr>
          <w:cnfStyle w:val="000000100000" w:firstRow="0" w:lastRow="0" w:firstColumn="0" w:lastColumn="0" w:oddVBand="0" w:evenVBand="0" w:oddHBand="1" w:evenHBand="0" w:firstRowFirstColumn="0" w:firstRowLastColumn="0" w:lastRowFirstColumn="0" w:lastRowLastColumn="0"/>
          <w:trHeight w:val="554"/>
        </w:trPr>
        <w:tc>
          <w:tcPr>
            <w:cnfStyle w:val="001000000000" w:firstRow="0" w:lastRow="0" w:firstColumn="1" w:lastColumn="0" w:oddVBand="0" w:evenVBand="0" w:oddHBand="0" w:evenHBand="0" w:firstRowFirstColumn="0" w:firstRowLastColumn="0" w:lastRowFirstColumn="0" w:lastRowLastColumn="0"/>
            <w:tcW w:w="0" w:type="auto"/>
            <w:shd w:val="clear" w:color="auto" w:fill="D9D9D9" w:themeFill="background1" w:themeFillShade="D9"/>
            <w:vAlign w:val="center"/>
            <w:hideMark/>
          </w:tcPr>
          <w:p w:rsidR="00AF4B0A" w:rsidRPr="00AF4B0A" w:rsidRDefault="00AF4B0A" w:rsidP="00776F35">
            <w:pPr>
              <w:spacing w:line="360" w:lineRule="auto"/>
              <w:jc w:val="center"/>
              <w:rPr>
                <w:rFonts w:ascii="Times New Roman" w:hAnsi="Times New Roman" w:cs="Times New Roman"/>
                <w:b w:val="0"/>
                <w:bCs w:val="0"/>
              </w:rPr>
            </w:pPr>
            <w:r w:rsidRPr="00AF4B0A">
              <w:rPr>
                <w:rStyle w:val="Strong"/>
                <w:rFonts w:ascii="Times New Roman" w:hAnsi="Times New Roman" w:cs="Times New Roman"/>
              </w:rPr>
              <w:t>Observe</w:t>
            </w:r>
          </w:p>
        </w:tc>
        <w:tc>
          <w:tcPr>
            <w:tcW w:w="0" w:type="auto"/>
            <w:vAlign w:val="center"/>
            <w:hideMark/>
          </w:tcPr>
          <w:p w:rsidR="00AF4B0A" w:rsidRPr="00AF4B0A" w:rsidRDefault="00AF4B0A" w:rsidP="00AF4B0A">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F4B0A">
              <w:rPr>
                <w:rFonts w:ascii="Times New Roman" w:hAnsi="Times New Roman" w:cs="Times New Roman"/>
              </w:rPr>
              <w:t>Understand the situation and the staff member’s context.</w:t>
            </w:r>
          </w:p>
        </w:tc>
      </w:tr>
      <w:tr w:rsidR="00AF4B0A" w:rsidRPr="00AF4B0A" w:rsidTr="00776F35">
        <w:trPr>
          <w:trHeight w:val="554"/>
        </w:trPr>
        <w:tc>
          <w:tcPr>
            <w:cnfStyle w:val="001000000000" w:firstRow="0" w:lastRow="0" w:firstColumn="1" w:lastColumn="0" w:oddVBand="0" w:evenVBand="0" w:oddHBand="0" w:evenHBand="0" w:firstRowFirstColumn="0" w:firstRowLastColumn="0" w:lastRowFirstColumn="0" w:lastRowLastColumn="0"/>
            <w:tcW w:w="0" w:type="auto"/>
            <w:shd w:val="clear" w:color="auto" w:fill="D9D9D9" w:themeFill="background1" w:themeFillShade="D9"/>
            <w:vAlign w:val="center"/>
            <w:hideMark/>
          </w:tcPr>
          <w:p w:rsidR="00AF4B0A" w:rsidRPr="00AF4B0A" w:rsidRDefault="00AF4B0A" w:rsidP="00776F35">
            <w:pPr>
              <w:spacing w:line="360" w:lineRule="auto"/>
              <w:jc w:val="center"/>
              <w:rPr>
                <w:rFonts w:ascii="Times New Roman" w:hAnsi="Times New Roman" w:cs="Times New Roman"/>
                <w:b w:val="0"/>
              </w:rPr>
            </w:pPr>
            <w:r w:rsidRPr="00AF4B0A">
              <w:rPr>
                <w:rStyle w:val="Strong"/>
                <w:rFonts w:ascii="Times New Roman" w:hAnsi="Times New Roman" w:cs="Times New Roman"/>
              </w:rPr>
              <w:t>Ask</w:t>
            </w:r>
          </w:p>
        </w:tc>
        <w:tc>
          <w:tcPr>
            <w:tcW w:w="0" w:type="auto"/>
            <w:vAlign w:val="center"/>
            <w:hideMark/>
          </w:tcPr>
          <w:p w:rsidR="00AF4B0A" w:rsidRPr="00AF4B0A" w:rsidRDefault="00AF4B0A" w:rsidP="00AF4B0A">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F4B0A">
              <w:rPr>
                <w:rFonts w:ascii="Times New Roman" w:hAnsi="Times New Roman" w:cs="Times New Roman"/>
              </w:rPr>
              <w:t>Use open-ended questions to explore challenges and goals.</w:t>
            </w:r>
          </w:p>
        </w:tc>
      </w:tr>
      <w:tr w:rsidR="00AF4B0A" w:rsidRPr="00AF4B0A" w:rsidTr="00776F35">
        <w:trPr>
          <w:cnfStyle w:val="000000100000" w:firstRow="0" w:lastRow="0" w:firstColumn="0" w:lastColumn="0" w:oddVBand="0" w:evenVBand="0" w:oddHBand="1" w:evenHBand="0" w:firstRowFirstColumn="0" w:firstRowLastColumn="0" w:lastRowFirstColumn="0" w:lastRowLastColumn="0"/>
          <w:trHeight w:val="554"/>
        </w:trPr>
        <w:tc>
          <w:tcPr>
            <w:cnfStyle w:val="001000000000" w:firstRow="0" w:lastRow="0" w:firstColumn="1" w:lastColumn="0" w:oddVBand="0" w:evenVBand="0" w:oddHBand="0" w:evenHBand="0" w:firstRowFirstColumn="0" w:firstRowLastColumn="0" w:lastRowFirstColumn="0" w:lastRowLastColumn="0"/>
            <w:tcW w:w="0" w:type="auto"/>
            <w:shd w:val="clear" w:color="auto" w:fill="D9D9D9" w:themeFill="background1" w:themeFillShade="D9"/>
            <w:vAlign w:val="center"/>
            <w:hideMark/>
          </w:tcPr>
          <w:p w:rsidR="00AF4B0A" w:rsidRPr="00AF4B0A" w:rsidRDefault="00AF4B0A" w:rsidP="00776F35">
            <w:pPr>
              <w:spacing w:line="360" w:lineRule="auto"/>
              <w:jc w:val="center"/>
              <w:rPr>
                <w:rFonts w:ascii="Times New Roman" w:hAnsi="Times New Roman" w:cs="Times New Roman"/>
                <w:b w:val="0"/>
              </w:rPr>
            </w:pPr>
            <w:r w:rsidRPr="00AF4B0A">
              <w:rPr>
                <w:rStyle w:val="Strong"/>
                <w:rFonts w:ascii="Times New Roman" w:hAnsi="Times New Roman" w:cs="Times New Roman"/>
              </w:rPr>
              <w:t>Listen</w:t>
            </w:r>
          </w:p>
        </w:tc>
        <w:tc>
          <w:tcPr>
            <w:tcW w:w="0" w:type="auto"/>
            <w:vAlign w:val="center"/>
            <w:hideMark/>
          </w:tcPr>
          <w:p w:rsidR="00AF4B0A" w:rsidRPr="00AF4B0A" w:rsidRDefault="00AF4B0A" w:rsidP="00AF4B0A">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F4B0A">
              <w:rPr>
                <w:rFonts w:ascii="Times New Roman" w:hAnsi="Times New Roman" w:cs="Times New Roman"/>
              </w:rPr>
              <w:t>Pay attention to both words and feelings expressed.</w:t>
            </w:r>
          </w:p>
        </w:tc>
      </w:tr>
      <w:tr w:rsidR="00AF4B0A" w:rsidRPr="00AF4B0A" w:rsidTr="00776F35">
        <w:trPr>
          <w:trHeight w:val="554"/>
        </w:trPr>
        <w:tc>
          <w:tcPr>
            <w:cnfStyle w:val="001000000000" w:firstRow="0" w:lastRow="0" w:firstColumn="1" w:lastColumn="0" w:oddVBand="0" w:evenVBand="0" w:oddHBand="0" w:evenHBand="0" w:firstRowFirstColumn="0" w:firstRowLastColumn="0" w:lastRowFirstColumn="0" w:lastRowLastColumn="0"/>
            <w:tcW w:w="0" w:type="auto"/>
            <w:shd w:val="clear" w:color="auto" w:fill="D9D9D9" w:themeFill="background1" w:themeFillShade="D9"/>
            <w:vAlign w:val="center"/>
            <w:hideMark/>
          </w:tcPr>
          <w:p w:rsidR="00AF4B0A" w:rsidRPr="00AF4B0A" w:rsidRDefault="00AF4B0A" w:rsidP="00776F35">
            <w:pPr>
              <w:spacing w:line="360" w:lineRule="auto"/>
              <w:jc w:val="center"/>
              <w:rPr>
                <w:rFonts w:ascii="Times New Roman" w:hAnsi="Times New Roman" w:cs="Times New Roman"/>
                <w:b w:val="0"/>
              </w:rPr>
            </w:pPr>
            <w:r w:rsidRPr="00AF4B0A">
              <w:rPr>
                <w:rStyle w:val="Strong"/>
                <w:rFonts w:ascii="Times New Roman" w:hAnsi="Times New Roman" w:cs="Times New Roman"/>
              </w:rPr>
              <w:t>Feedback</w:t>
            </w:r>
          </w:p>
        </w:tc>
        <w:tc>
          <w:tcPr>
            <w:tcW w:w="0" w:type="auto"/>
            <w:vAlign w:val="center"/>
            <w:hideMark/>
          </w:tcPr>
          <w:p w:rsidR="00AF4B0A" w:rsidRPr="00AF4B0A" w:rsidRDefault="00AF4B0A" w:rsidP="00AF4B0A">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F4B0A">
              <w:rPr>
                <w:rFonts w:ascii="Times New Roman" w:hAnsi="Times New Roman" w:cs="Times New Roman"/>
              </w:rPr>
              <w:t>Give constructive, specific</w:t>
            </w:r>
            <w:r w:rsidR="005A7AC3">
              <w:rPr>
                <w:rFonts w:ascii="Times New Roman" w:hAnsi="Times New Roman" w:cs="Times New Roman"/>
              </w:rPr>
              <w:t xml:space="preserve"> and</w:t>
            </w:r>
            <w:r w:rsidRPr="00AF4B0A">
              <w:rPr>
                <w:rFonts w:ascii="Times New Roman" w:hAnsi="Times New Roman" w:cs="Times New Roman"/>
              </w:rPr>
              <w:t xml:space="preserve"> supportive feedback.</w:t>
            </w:r>
          </w:p>
        </w:tc>
      </w:tr>
      <w:tr w:rsidR="00AF4B0A" w:rsidRPr="00AF4B0A" w:rsidTr="00776F35">
        <w:trPr>
          <w:cnfStyle w:val="000000100000" w:firstRow="0" w:lastRow="0" w:firstColumn="0" w:lastColumn="0" w:oddVBand="0" w:evenVBand="0" w:oddHBand="1" w:evenHBand="0" w:firstRowFirstColumn="0" w:firstRowLastColumn="0" w:lastRowFirstColumn="0" w:lastRowLastColumn="0"/>
          <w:trHeight w:val="587"/>
        </w:trPr>
        <w:tc>
          <w:tcPr>
            <w:cnfStyle w:val="001000000000" w:firstRow="0" w:lastRow="0" w:firstColumn="1" w:lastColumn="0" w:oddVBand="0" w:evenVBand="0" w:oddHBand="0" w:evenHBand="0" w:firstRowFirstColumn="0" w:firstRowLastColumn="0" w:lastRowFirstColumn="0" w:lastRowLastColumn="0"/>
            <w:tcW w:w="0" w:type="auto"/>
            <w:shd w:val="clear" w:color="auto" w:fill="D9D9D9" w:themeFill="background1" w:themeFillShade="D9"/>
            <w:vAlign w:val="center"/>
            <w:hideMark/>
          </w:tcPr>
          <w:p w:rsidR="00AF4B0A" w:rsidRPr="00AF4B0A" w:rsidRDefault="00AF4B0A" w:rsidP="00776F35">
            <w:pPr>
              <w:spacing w:line="360" w:lineRule="auto"/>
              <w:jc w:val="center"/>
              <w:rPr>
                <w:rFonts w:ascii="Times New Roman" w:hAnsi="Times New Roman" w:cs="Times New Roman"/>
                <w:b w:val="0"/>
              </w:rPr>
            </w:pPr>
            <w:r w:rsidRPr="00AF4B0A">
              <w:rPr>
                <w:rStyle w:val="Strong"/>
                <w:rFonts w:ascii="Times New Roman" w:hAnsi="Times New Roman" w:cs="Times New Roman"/>
              </w:rPr>
              <w:t>Agree</w:t>
            </w:r>
          </w:p>
        </w:tc>
        <w:tc>
          <w:tcPr>
            <w:tcW w:w="0" w:type="auto"/>
            <w:vAlign w:val="center"/>
            <w:hideMark/>
          </w:tcPr>
          <w:p w:rsidR="00AF4B0A" w:rsidRPr="00AF4B0A" w:rsidRDefault="00AF4B0A" w:rsidP="00AF4B0A">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F4B0A">
              <w:rPr>
                <w:rFonts w:ascii="Times New Roman" w:hAnsi="Times New Roman" w:cs="Times New Roman"/>
              </w:rPr>
              <w:t>Conclude with clear, mutually agreed actions for improvement.</w:t>
            </w:r>
          </w:p>
        </w:tc>
      </w:tr>
    </w:tbl>
    <w:p w:rsidR="00776F35" w:rsidRPr="00776F35" w:rsidRDefault="00AF4B0A" w:rsidP="00776F35">
      <w:pPr>
        <w:pStyle w:val="NormalWeb"/>
        <w:spacing w:line="360" w:lineRule="auto"/>
        <w:jc w:val="both"/>
        <w:rPr>
          <w:i/>
          <w:color w:val="074F6A" w:themeColor="accent4" w:themeShade="80"/>
        </w:rPr>
      </w:pPr>
      <w:r w:rsidRPr="00776F35">
        <w:rPr>
          <w:rStyle w:val="Strong"/>
          <w:rFonts w:eastAsiaTheme="majorEastAsia"/>
          <w:b w:val="0"/>
          <w:i/>
          <w:color w:val="074F6A" w:themeColor="accent4" w:themeShade="80"/>
        </w:rPr>
        <w:t>Key Takeaway:</w:t>
      </w:r>
    </w:p>
    <w:p w:rsidR="00AF4B0A" w:rsidRPr="00AF4B0A" w:rsidRDefault="00AF4B0A" w:rsidP="00776F35">
      <w:pPr>
        <w:pStyle w:val="NormalWeb"/>
        <w:spacing w:line="360" w:lineRule="auto"/>
        <w:jc w:val="both"/>
      </w:pPr>
      <w:r w:rsidRPr="00AF4B0A">
        <w:t>OALFA helps create a structured, trust-based coaching dialogue that promotes learning and accountability.</w:t>
      </w:r>
    </w:p>
    <w:p w:rsidR="00AF4B0A" w:rsidRPr="00BC4C78" w:rsidRDefault="00AF4B0A" w:rsidP="00AF4B0A">
      <w:pPr>
        <w:pStyle w:val="Heading2"/>
        <w:spacing w:line="360" w:lineRule="auto"/>
        <w:jc w:val="both"/>
        <w:rPr>
          <w:rFonts w:ascii="Times New Roman" w:hAnsi="Times New Roman" w:cs="Times New Roman"/>
          <w:sz w:val="28"/>
          <w:szCs w:val="28"/>
        </w:rPr>
      </w:pPr>
      <w:r w:rsidRPr="00BC4C78">
        <w:rPr>
          <w:rStyle w:val="Strong"/>
          <w:rFonts w:ascii="Times New Roman" w:hAnsi="Times New Roman" w:cs="Times New Roman"/>
          <w:bCs w:val="0"/>
          <w:sz w:val="28"/>
          <w:szCs w:val="28"/>
        </w:rPr>
        <w:lastRenderedPageBreak/>
        <w:t>2</w:t>
      </w:r>
      <w:r w:rsidR="00B11313">
        <w:rPr>
          <w:rStyle w:val="Strong"/>
          <w:rFonts w:ascii="Times New Roman" w:hAnsi="Times New Roman" w:cs="Times New Roman"/>
          <w:bCs w:val="0"/>
          <w:sz w:val="28"/>
          <w:szCs w:val="28"/>
        </w:rPr>
        <w:t xml:space="preserve">. </w:t>
      </w:r>
      <w:r w:rsidRPr="00BC4C78">
        <w:rPr>
          <w:rStyle w:val="Strong"/>
          <w:rFonts w:ascii="Times New Roman" w:hAnsi="Times New Roman" w:cs="Times New Roman"/>
          <w:bCs w:val="0"/>
          <w:sz w:val="28"/>
          <w:szCs w:val="28"/>
        </w:rPr>
        <w:t xml:space="preserve"> Gaining Commitment, Not Just Compliance</w:t>
      </w:r>
    </w:p>
    <w:p w:rsidR="00AF4B0A" w:rsidRPr="00AF4B0A" w:rsidRDefault="00AF4B0A" w:rsidP="00AF4B0A">
      <w:pPr>
        <w:pStyle w:val="NormalWeb"/>
        <w:spacing w:line="360" w:lineRule="auto"/>
        <w:jc w:val="both"/>
      </w:pPr>
      <w:r w:rsidRPr="00AF4B0A">
        <w:t xml:space="preserve">Leaders can direct compliance—but great leaders </w:t>
      </w:r>
      <w:r w:rsidRPr="00AF4B0A">
        <w:rPr>
          <w:rStyle w:val="Strong"/>
          <w:rFonts w:eastAsiaTheme="majorEastAsia"/>
          <w:b w:val="0"/>
        </w:rPr>
        <w:t>inspire commitment</w:t>
      </w:r>
      <w:r w:rsidRPr="00AF4B0A">
        <w:t>.</w:t>
      </w:r>
      <w:r w:rsidR="00BC4C78">
        <w:t xml:space="preserve"> </w:t>
      </w:r>
      <w:r w:rsidRPr="00AF4B0A">
        <w:t>While compliance ensures rules are followed, commitment fosters genuine motivation, creativity</w:t>
      </w:r>
      <w:r w:rsidR="005A7AC3">
        <w:t xml:space="preserve"> and</w:t>
      </w:r>
      <w:r w:rsidRPr="00AF4B0A">
        <w:t xml:space="preserve"> teamwork.</w:t>
      </w:r>
    </w:p>
    <w:tbl>
      <w:tblPr>
        <w:tblStyle w:val="ListTable3-Accent1"/>
        <w:tblW w:w="8776" w:type="dxa"/>
        <w:jc w:val="center"/>
        <w:tblLook w:val="04A0" w:firstRow="1" w:lastRow="0" w:firstColumn="1" w:lastColumn="0" w:noHBand="0" w:noVBand="1"/>
      </w:tblPr>
      <w:tblGrid>
        <w:gridCol w:w="4566"/>
        <w:gridCol w:w="4210"/>
      </w:tblGrid>
      <w:tr w:rsidR="00AF4B0A" w:rsidRPr="00AF4B0A" w:rsidTr="00776F35">
        <w:trPr>
          <w:cnfStyle w:val="100000000000" w:firstRow="1" w:lastRow="0" w:firstColumn="0" w:lastColumn="0" w:oddVBand="0" w:evenVBand="0" w:oddHBand="0" w:evenHBand="0" w:firstRowFirstColumn="0" w:firstRowLastColumn="0" w:lastRowFirstColumn="0" w:lastRowLastColumn="0"/>
          <w:trHeight w:val="645"/>
          <w:jc w:val="center"/>
        </w:trPr>
        <w:tc>
          <w:tcPr>
            <w:cnfStyle w:val="001000000100" w:firstRow="0" w:lastRow="0" w:firstColumn="1" w:lastColumn="0" w:oddVBand="0" w:evenVBand="0" w:oddHBand="0" w:evenHBand="0" w:firstRowFirstColumn="1" w:firstRowLastColumn="0" w:lastRowFirstColumn="0" w:lastRowLastColumn="0"/>
            <w:tcW w:w="0" w:type="auto"/>
            <w:vAlign w:val="center"/>
            <w:hideMark/>
          </w:tcPr>
          <w:p w:rsidR="00AF4B0A" w:rsidRPr="00776F35" w:rsidRDefault="00AF4B0A" w:rsidP="00776F35">
            <w:pPr>
              <w:spacing w:line="360" w:lineRule="auto"/>
              <w:jc w:val="center"/>
              <w:rPr>
                <w:rFonts w:ascii="Times New Roman" w:hAnsi="Times New Roman" w:cs="Times New Roman"/>
                <w:b w:val="0"/>
              </w:rPr>
            </w:pPr>
            <w:r w:rsidRPr="00776F35">
              <w:rPr>
                <w:rStyle w:val="Strong"/>
                <w:rFonts w:ascii="Times New Roman" w:hAnsi="Times New Roman" w:cs="Times New Roman"/>
                <w:b/>
              </w:rPr>
              <w:t>Compliance</w:t>
            </w:r>
          </w:p>
        </w:tc>
        <w:tc>
          <w:tcPr>
            <w:tcW w:w="0" w:type="auto"/>
            <w:vAlign w:val="center"/>
            <w:hideMark/>
          </w:tcPr>
          <w:p w:rsidR="00AF4B0A" w:rsidRPr="00776F35" w:rsidRDefault="00AF4B0A" w:rsidP="00776F35">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776F35">
              <w:rPr>
                <w:rStyle w:val="Strong"/>
                <w:rFonts w:ascii="Times New Roman" w:hAnsi="Times New Roman" w:cs="Times New Roman"/>
                <w:b/>
              </w:rPr>
              <w:t>Commitment</w:t>
            </w:r>
          </w:p>
        </w:tc>
      </w:tr>
      <w:tr w:rsidR="00AF4B0A" w:rsidRPr="00AF4B0A" w:rsidTr="00776F35">
        <w:trPr>
          <w:cnfStyle w:val="000000100000" w:firstRow="0" w:lastRow="0" w:firstColumn="0" w:lastColumn="0" w:oddVBand="0" w:evenVBand="0" w:oddHBand="1" w:evenHBand="0" w:firstRowFirstColumn="0" w:firstRowLastColumn="0" w:lastRowFirstColumn="0" w:lastRowLastColumn="0"/>
          <w:trHeight w:val="645"/>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D9D9D9" w:themeFill="background1" w:themeFillShade="D9"/>
            <w:vAlign w:val="center"/>
            <w:hideMark/>
          </w:tcPr>
          <w:p w:rsidR="00AF4B0A" w:rsidRPr="00AF4B0A" w:rsidRDefault="00AF4B0A" w:rsidP="00776F35">
            <w:pPr>
              <w:spacing w:line="360" w:lineRule="auto"/>
              <w:jc w:val="center"/>
              <w:rPr>
                <w:rFonts w:ascii="Times New Roman" w:hAnsi="Times New Roman" w:cs="Times New Roman"/>
                <w:b w:val="0"/>
                <w:bCs w:val="0"/>
              </w:rPr>
            </w:pPr>
            <w:r w:rsidRPr="00AF4B0A">
              <w:rPr>
                <w:rFonts w:ascii="Times New Roman" w:hAnsi="Times New Roman" w:cs="Times New Roman"/>
                <w:b w:val="0"/>
              </w:rPr>
              <w:t>Follows instructions</w:t>
            </w:r>
          </w:p>
        </w:tc>
        <w:tc>
          <w:tcPr>
            <w:tcW w:w="0" w:type="auto"/>
            <w:vAlign w:val="center"/>
            <w:hideMark/>
          </w:tcPr>
          <w:p w:rsidR="00AF4B0A" w:rsidRPr="00AF4B0A" w:rsidRDefault="00AF4B0A" w:rsidP="00776F35">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F4B0A">
              <w:rPr>
                <w:rFonts w:ascii="Times New Roman" w:hAnsi="Times New Roman" w:cs="Times New Roman"/>
              </w:rPr>
              <w:t>Believes in the goal</w:t>
            </w:r>
          </w:p>
        </w:tc>
      </w:tr>
      <w:tr w:rsidR="00AF4B0A" w:rsidRPr="00AF4B0A" w:rsidTr="00776F35">
        <w:trPr>
          <w:trHeight w:val="645"/>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D9D9D9" w:themeFill="background1" w:themeFillShade="D9"/>
            <w:vAlign w:val="center"/>
            <w:hideMark/>
          </w:tcPr>
          <w:p w:rsidR="00AF4B0A" w:rsidRPr="00AF4B0A" w:rsidRDefault="00AF4B0A" w:rsidP="00776F35">
            <w:pPr>
              <w:spacing w:line="360" w:lineRule="auto"/>
              <w:jc w:val="center"/>
              <w:rPr>
                <w:rFonts w:ascii="Times New Roman" w:hAnsi="Times New Roman" w:cs="Times New Roman"/>
                <w:b w:val="0"/>
              </w:rPr>
            </w:pPr>
            <w:r w:rsidRPr="00AF4B0A">
              <w:rPr>
                <w:rFonts w:ascii="Times New Roman" w:hAnsi="Times New Roman" w:cs="Times New Roman"/>
                <w:b w:val="0"/>
              </w:rPr>
              <w:t>Motivated by supervision</w:t>
            </w:r>
          </w:p>
        </w:tc>
        <w:tc>
          <w:tcPr>
            <w:tcW w:w="0" w:type="auto"/>
            <w:vAlign w:val="center"/>
            <w:hideMark/>
          </w:tcPr>
          <w:p w:rsidR="00AF4B0A" w:rsidRPr="00AF4B0A" w:rsidRDefault="00AF4B0A" w:rsidP="00776F35">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F4B0A">
              <w:rPr>
                <w:rFonts w:ascii="Times New Roman" w:hAnsi="Times New Roman" w:cs="Times New Roman"/>
              </w:rPr>
              <w:t>Motivated by purpose</w:t>
            </w:r>
          </w:p>
        </w:tc>
      </w:tr>
      <w:tr w:rsidR="00AF4B0A" w:rsidRPr="00AF4B0A" w:rsidTr="00776F35">
        <w:trPr>
          <w:cnfStyle w:val="000000100000" w:firstRow="0" w:lastRow="0" w:firstColumn="0" w:lastColumn="0" w:oddVBand="0" w:evenVBand="0" w:oddHBand="1" w:evenHBand="0" w:firstRowFirstColumn="0" w:firstRowLastColumn="0" w:lastRowFirstColumn="0" w:lastRowLastColumn="0"/>
          <w:trHeight w:val="645"/>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D9D9D9" w:themeFill="background1" w:themeFillShade="D9"/>
            <w:vAlign w:val="center"/>
            <w:hideMark/>
          </w:tcPr>
          <w:p w:rsidR="00AF4B0A" w:rsidRPr="00AF4B0A" w:rsidRDefault="00AF4B0A" w:rsidP="00776F35">
            <w:pPr>
              <w:spacing w:line="360" w:lineRule="auto"/>
              <w:jc w:val="center"/>
              <w:rPr>
                <w:rFonts w:ascii="Times New Roman" w:hAnsi="Times New Roman" w:cs="Times New Roman"/>
                <w:b w:val="0"/>
              </w:rPr>
            </w:pPr>
            <w:r w:rsidRPr="00AF4B0A">
              <w:rPr>
                <w:rFonts w:ascii="Times New Roman" w:hAnsi="Times New Roman" w:cs="Times New Roman"/>
                <w:b w:val="0"/>
              </w:rPr>
              <w:t>Short-term focus</w:t>
            </w:r>
          </w:p>
        </w:tc>
        <w:tc>
          <w:tcPr>
            <w:tcW w:w="0" w:type="auto"/>
            <w:vAlign w:val="center"/>
            <w:hideMark/>
          </w:tcPr>
          <w:p w:rsidR="00AF4B0A" w:rsidRPr="00AF4B0A" w:rsidRDefault="00AF4B0A" w:rsidP="00776F35">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F4B0A">
              <w:rPr>
                <w:rFonts w:ascii="Times New Roman" w:hAnsi="Times New Roman" w:cs="Times New Roman"/>
              </w:rPr>
              <w:t>Long-term engagement</w:t>
            </w:r>
          </w:p>
        </w:tc>
      </w:tr>
      <w:tr w:rsidR="00AF4B0A" w:rsidRPr="00AF4B0A" w:rsidTr="00776F35">
        <w:trPr>
          <w:trHeight w:val="683"/>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D9D9D9" w:themeFill="background1" w:themeFillShade="D9"/>
            <w:vAlign w:val="center"/>
            <w:hideMark/>
          </w:tcPr>
          <w:p w:rsidR="00AF4B0A" w:rsidRPr="00AF4B0A" w:rsidRDefault="00AF4B0A" w:rsidP="00776F35">
            <w:pPr>
              <w:spacing w:line="360" w:lineRule="auto"/>
              <w:jc w:val="center"/>
              <w:rPr>
                <w:rFonts w:ascii="Times New Roman" w:hAnsi="Times New Roman" w:cs="Times New Roman"/>
                <w:b w:val="0"/>
              </w:rPr>
            </w:pPr>
            <w:r w:rsidRPr="00AF4B0A">
              <w:rPr>
                <w:rFonts w:ascii="Times New Roman" w:hAnsi="Times New Roman" w:cs="Times New Roman"/>
                <w:b w:val="0"/>
              </w:rPr>
              <w:t>External control</w:t>
            </w:r>
          </w:p>
        </w:tc>
        <w:tc>
          <w:tcPr>
            <w:tcW w:w="0" w:type="auto"/>
            <w:vAlign w:val="center"/>
            <w:hideMark/>
          </w:tcPr>
          <w:p w:rsidR="00AF4B0A" w:rsidRPr="00AF4B0A" w:rsidRDefault="00AF4B0A" w:rsidP="00776F35">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F4B0A">
              <w:rPr>
                <w:rFonts w:ascii="Times New Roman" w:hAnsi="Times New Roman" w:cs="Times New Roman"/>
              </w:rPr>
              <w:t>Internal drive</w:t>
            </w:r>
          </w:p>
        </w:tc>
      </w:tr>
    </w:tbl>
    <w:p w:rsidR="00AF4B0A" w:rsidRPr="000950A4" w:rsidRDefault="00AF4B0A" w:rsidP="00AF4B0A">
      <w:pPr>
        <w:pStyle w:val="NormalWeb"/>
        <w:spacing w:line="360" w:lineRule="auto"/>
        <w:jc w:val="both"/>
        <w:rPr>
          <w:i/>
          <w:color w:val="074F6A" w:themeColor="accent4" w:themeShade="80"/>
        </w:rPr>
      </w:pPr>
      <w:r w:rsidRPr="000950A4">
        <w:rPr>
          <w:rStyle w:val="Strong"/>
          <w:rFonts w:eastAsiaTheme="majorEastAsia"/>
          <w:b w:val="0"/>
          <w:i/>
          <w:color w:val="074F6A" w:themeColor="accent4" w:themeShade="80"/>
        </w:rPr>
        <w:t>How Leaders Inspire Commitment:</w:t>
      </w:r>
    </w:p>
    <w:p w:rsidR="00AF4B0A" w:rsidRPr="00AF4B0A" w:rsidRDefault="00AF4B0A" w:rsidP="00CB3A49">
      <w:pPr>
        <w:pStyle w:val="NormalWeb"/>
        <w:numPr>
          <w:ilvl w:val="0"/>
          <w:numId w:val="98"/>
        </w:numPr>
        <w:spacing w:line="360" w:lineRule="auto"/>
        <w:jc w:val="both"/>
      </w:pPr>
      <w:r w:rsidRPr="00AF4B0A">
        <w:t xml:space="preserve">Share a </w:t>
      </w:r>
      <w:r w:rsidRPr="00AF4B0A">
        <w:rPr>
          <w:rStyle w:val="Strong"/>
          <w:rFonts w:eastAsiaTheme="majorEastAsia"/>
          <w:b w:val="0"/>
        </w:rPr>
        <w:t>common vision</w:t>
      </w:r>
      <w:r w:rsidRPr="00AF4B0A">
        <w:t xml:space="preserve"> and align it with personal goals.</w:t>
      </w:r>
    </w:p>
    <w:p w:rsidR="00AF4B0A" w:rsidRPr="00AF4B0A" w:rsidRDefault="00AF4B0A" w:rsidP="00CB3A49">
      <w:pPr>
        <w:pStyle w:val="NormalWeb"/>
        <w:numPr>
          <w:ilvl w:val="0"/>
          <w:numId w:val="98"/>
        </w:numPr>
        <w:spacing w:line="360" w:lineRule="auto"/>
        <w:jc w:val="both"/>
      </w:pPr>
      <w:r w:rsidRPr="00AF4B0A">
        <w:t xml:space="preserve">Build </w:t>
      </w:r>
      <w:r w:rsidRPr="00AF4B0A">
        <w:rPr>
          <w:rStyle w:val="Strong"/>
          <w:rFonts w:eastAsiaTheme="majorEastAsia"/>
          <w:b w:val="0"/>
        </w:rPr>
        <w:t>trust</w:t>
      </w:r>
      <w:r w:rsidRPr="00AF4B0A">
        <w:t xml:space="preserve"> and model integrity.</w:t>
      </w:r>
    </w:p>
    <w:p w:rsidR="00AF4B0A" w:rsidRPr="00AF4B0A" w:rsidRDefault="00AF4B0A" w:rsidP="00CB3A49">
      <w:pPr>
        <w:pStyle w:val="NormalWeb"/>
        <w:numPr>
          <w:ilvl w:val="0"/>
          <w:numId w:val="98"/>
        </w:numPr>
        <w:spacing w:line="360" w:lineRule="auto"/>
        <w:jc w:val="both"/>
      </w:pPr>
      <w:r w:rsidRPr="00AF4B0A">
        <w:rPr>
          <w:rStyle w:val="Strong"/>
          <w:rFonts w:eastAsiaTheme="majorEastAsia"/>
          <w:b w:val="0"/>
        </w:rPr>
        <w:t>Recognize contributions</w:t>
      </w:r>
      <w:r w:rsidRPr="00AF4B0A">
        <w:t xml:space="preserve"> and celebrate success.</w:t>
      </w:r>
    </w:p>
    <w:p w:rsidR="001A2730" w:rsidRPr="00B11313" w:rsidRDefault="00AF4B0A" w:rsidP="00CB3A49">
      <w:pPr>
        <w:pStyle w:val="NormalWeb"/>
        <w:numPr>
          <w:ilvl w:val="0"/>
          <w:numId w:val="98"/>
        </w:numPr>
        <w:spacing w:line="360" w:lineRule="auto"/>
        <w:jc w:val="both"/>
        <w:rPr>
          <w:rStyle w:val="Strong"/>
          <w:b w:val="0"/>
          <w:bCs w:val="0"/>
        </w:rPr>
      </w:pPr>
      <w:r w:rsidRPr="00AF4B0A">
        <w:t xml:space="preserve">Maintain </w:t>
      </w:r>
      <w:r w:rsidRPr="00AF4B0A">
        <w:rPr>
          <w:rStyle w:val="Strong"/>
          <w:rFonts w:eastAsiaTheme="majorEastAsia"/>
          <w:b w:val="0"/>
        </w:rPr>
        <w:t>open communication</w:t>
      </w:r>
      <w:r w:rsidRPr="00AF4B0A">
        <w:t xml:space="preserve"> and continuous feedback.</w:t>
      </w:r>
    </w:p>
    <w:p w:rsidR="00AF4B0A" w:rsidRPr="00B11313" w:rsidRDefault="00AF4B0A" w:rsidP="00CB3A49">
      <w:pPr>
        <w:pStyle w:val="ListParagraph"/>
        <w:numPr>
          <w:ilvl w:val="0"/>
          <w:numId w:val="85"/>
        </w:numPr>
        <w:rPr>
          <w:rFonts w:ascii="Times New Roman" w:eastAsiaTheme="majorEastAsia" w:hAnsi="Times New Roman" w:cs="Times New Roman"/>
          <w:b/>
          <w:color w:val="074F6A" w:themeColor="accent4" w:themeShade="80"/>
          <w:sz w:val="28"/>
          <w:szCs w:val="28"/>
        </w:rPr>
      </w:pPr>
      <w:r w:rsidRPr="00B11313">
        <w:rPr>
          <w:rStyle w:val="Strong"/>
          <w:rFonts w:ascii="Times New Roman" w:hAnsi="Times New Roman" w:cs="Times New Roman"/>
          <w:bCs w:val="0"/>
          <w:color w:val="074F6A" w:themeColor="accent4" w:themeShade="80"/>
          <w:sz w:val="28"/>
          <w:szCs w:val="28"/>
        </w:rPr>
        <w:t>Creating High-Performance Teams</w:t>
      </w:r>
    </w:p>
    <w:p w:rsidR="00AF4B0A" w:rsidRPr="00AF4B0A" w:rsidRDefault="00AF4B0A" w:rsidP="00AF4B0A">
      <w:pPr>
        <w:pStyle w:val="NormalWeb"/>
        <w:spacing w:line="360" w:lineRule="auto"/>
        <w:jc w:val="both"/>
      </w:pPr>
      <w:r w:rsidRPr="00AF4B0A">
        <w:t>A high-performing team combines diverse roles and perspectives to achieve shared results.</w:t>
      </w:r>
      <w:r w:rsidRPr="00AF4B0A">
        <w:br/>
        <w:t>Each member contributes differently through four essential roles.</w:t>
      </w:r>
    </w:p>
    <w:tbl>
      <w:tblPr>
        <w:tblStyle w:val="ListTable3-Accent1"/>
        <w:tblW w:w="7979" w:type="dxa"/>
        <w:tblLook w:val="04A0" w:firstRow="1" w:lastRow="0" w:firstColumn="1" w:lastColumn="0" w:noHBand="0" w:noVBand="1"/>
      </w:tblPr>
      <w:tblGrid>
        <w:gridCol w:w="1772"/>
        <w:gridCol w:w="6207"/>
      </w:tblGrid>
      <w:tr w:rsidR="00AF4B0A" w:rsidRPr="00AF4B0A" w:rsidTr="000950A4">
        <w:trPr>
          <w:cnfStyle w:val="100000000000" w:firstRow="1" w:lastRow="0" w:firstColumn="0" w:lastColumn="0" w:oddVBand="0" w:evenVBand="0" w:oddHBand="0" w:evenHBand="0" w:firstRowFirstColumn="0" w:firstRowLastColumn="0" w:lastRowFirstColumn="0" w:lastRowLastColumn="0"/>
          <w:trHeight w:val="455"/>
        </w:trPr>
        <w:tc>
          <w:tcPr>
            <w:cnfStyle w:val="001000000100" w:firstRow="0" w:lastRow="0" w:firstColumn="1" w:lastColumn="0" w:oddVBand="0" w:evenVBand="0" w:oddHBand="0" w:evenHBand="0" w:firstRowFirstColumn="1" w:firstRowLastColumn="0" w:lastRowFirstColumn="0" w:lastRowLastColumn="0"/>
            <w:tcW w:w="0" w:type="auto"/>
            <w:vAlign w:val="center"/>
            <w:hideMark/>
          </w:tcPr>
          <w:p w:rsidR="00AF4B0A" w:rsidRPr="000950A4" w:rsidRDefault="00AF4B0A" w:rsidP="000950A4">
            <w:pPr>
              <w:spacing w:line="360" w:lineRule="auto"/>
              <w:jc w:val="center"/>
              <w:rPr>
                <w:rFonts w:ascii="Times New Roman" w:hAnsi="Times New Roman" w:cs="Times New Roman"/>
                <w:b w:val="0"/>
              </w:rPr>
            </w:pPr>
            <w:r w:rsidRPr="000950A4">
              <w:rPr>
                <w:rStyle w:val="Strong"/>
                <w:rFonts w:ascii="Times New Roman" w:hAnsi="Times New Roman" w:cs="Times New Roman"/>
                <w:b/>
              </w:rPr>
              <w:t>Team Role</w:t>
            </w:r>
          </w:p>
        </w:tc>
        <w:tc>
          <w:tcPr>
            <w:tcW w:w="0" w:type="auto"/>
            <w:vAlign w:val="center"/>
            <w:hideMark/>
          </w:tcPr>
          <w:p w:rsidR="00AF4B0A" w:rsidRPr="000950A4" w:rsidRDefault="00AF4B0A" w:rsidP="000950A4">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0950A4">
              <w:rPr>
                <w:rStyle w:val="Strong"/>
                <w:rFonts w:ascii="Times New Roman" w:hAnsi="Times New Roman" w:cs="Times New Roman"/>
                <w:b/>
              </w:rPr>
              <w:t>Function</w:t>
            </w:r>
          </w:p>
        </w:tc>
      </w:tr>
      <w:tr w:rsidR="00AF4B0A" w:rsidRPr="00AF4B0A" w:rsidTr="001A2730">
        <w:trPr>
          <w:cnfStyle w:val="000000100000" w:firstRow="0" w:lastRow="0" w:firstColumn="0" w:lastColumn="0" w:oddVBand="0" w:evenVBand="0" w:oddHBand="1" w:evenHBand="0" w:firstRowFirstColumn="0" w:firstRowLastColumn="0" w:lastRowFirstColumn="0" w:lastRowLastColumn="0"/>
          <w:trHeight w:val="455"/>
        </w:trPr>
        <w:tc>
          <w:tcPr>
            <w:cnfStyle w:val="001000000000" w:firstRow="0" w:lastRow="0" w:firstColumn="1" w:lastColumn="0" w:oddVBand="0" w:evenVBand="0" w:oddHBand="0" w:evenHBand="0" w:firstRowFirstColumn="0" w:firstRowLastColumn="0" w:lastRowFirstColumn="0" w:lastRowLastColumn="0"/>
            <w:tcW w:w="0" w:type="auto"/>
            <w:shd w:val="clear" w:color="auto" w:fill="D9D9D9" w:themeFill="background1" w:themeFillShade="D9"/>
            <w:vAlign w:val="center"/>
            <w:hideMark/>
          </w:tcPr>
          <w:p w:rsidR="00AF4B0A" w:rsidRPr="000950A4" w:rsidRDefault="00AF4B0A" w:rsidP="000950A4">
            <w:pPr>
              <w:spacing w:line="360" w:lineRule="auto"/>
              <w:jc w:val="center"/>
              <w:rPr>
                <w:rFonts w:ascii="Times New Roman" w:hAnsi="Times New Roman" w:cs="Times New Roman"/>
                <w:b w:val="0"/>
                <w:bCs w:val="0"/>
              </w:rPr>
            </w:pPr>
            <w:r w:rsidRPr="000950A4">
              <w:rPr>
                <w:rStyle w:val="Strong"/>
                <w:rFonts w:ascii="Times New Roman" w:hAnsi="Times New Roman" w:cs="Times New Roman"/>
                <w:b/>
              </w:rPr>
              <w:t>Initiate</w:t>
            </w:r>
          </w:p>
        </w:tc>
        <w:tc>
          <w:tcPr>
            <w:tcW w:w="0" w:type="auto"/>
            <w:vAlign w:val="center"/>
            <w:hideMark/>
          </w:tcPr>
          <w:p w:rsidR="00AF4B0A" w:rsidRPr="00AF4B0A" w:rsidRDefault="00AF4B0A" w:rsidP="00AF4B0A">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F4B0A">
              <w:rPr>
                <w:rFonts w:ascii="Times New Roman" w:hAnsi="Times New Roman" w:cs="Times New Roman"/>
              </w:rPr>
              <w:t>Propose new ideas and start action.</w:t>
            </w:r>
          </w:p>
        </w:tc>
      </w:tr>
      <w:tr w:rsidR="00AF4B0A" w:rsidRPr="00AF4B0A" w:rsidTr="001A2730">
        <w:trPr>
          <w:trHeight w:val="455"/>
        </w:trPr>
        <w:tc>
          <w:tcPr>
            <w:cnfStyle w:val="001000000000" w:firstRow="0" w:lastRow="0" w:firstColumn="1" w:lastColumn="0" w:oddVBand="0" w:evenVBand="0" w:oddHBand="0" w:evenHBand="0" w:firstRowFirstColumn="0" w:firstRowLastColumn="0" w:lastRowFirstColumn="0" w:lastRowLastColumn="0"/>
            <w:tcW w:w="0" w:type="auto"/>
            <w:shd w:val="clear" w:color="auto" w:fill="D9D9D9" w:themeFill="background1" w:themeFillShade="D9"/>
            <w:vAlign w:val="center"/>
            <w:hideMark/>
          </w:tcPr>
          <w:p w:rsidR="00AF4B0A" w:rsidRPr="000950A4" w:rsidRDefault="00AF4B0A" w:rsidP="000950A4">
            <w:pPr>
              <w:spacing w:line="360" w:lineRule="auto"/>
              <w:jc w:val="center"/>
              <w:rPr>
                <w:rFonts w:ascii="Times New Roman" w:hAnsi="Times New Roman" w:cs="Times New Roman"/>
                <w:b w:val="0"/>
              </w:rPr>
            </w:pPr>
            <w:r w:rsidRPr="000950A4">
              <w:rPr>
                <w:rStyle w:val="Strong"/>
                <w:rFonts w:ascii="Times New Roman" w:hAnsi="Times New Roman" w:cs="Times New Roman"/>
                <w:b/>
              </w:rPr>
              <w:t>Follow</w:t>
            </w:r>
          </w:p>
        </w:tc>
        <w:tc>
          <w:tcPr>
            <w:tcW w:w="0" w:type="auto"/>
            <w:vAlign w:val="center"/>
            <w:hideMark/>
          </w:tcPr>
          <w:p w:rsidR="00AF4B0A" w:rsidRPr="00AF4B0A" w:rsidRDefault="00AF4B0A" w:rsidP="00AF4B0A">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F4B0A">
              <w:rPr>
                <w:rFonts w:ascii="Times New Roman" w:hAnsi="Times New Roman" w:cs="Times New Roman"/>
              </w:rPr>
              <w:t>Support and implement team decisions.</w:t>
            </w:r>
          </w:p>
        </w:tc>
      </w:tr>
      <w:tr w:rsidR="00AF4B0A" w:rsidRPr="00AF4B0A" w:rsidTr="001A2730">
        <w:trPr>
          <w:cnfStyle w:val="000000100000" w:firstRow="0" w:lastRow="0" w:firstColumn="0" w:lastColumn="0" w:oddVBand="0" w:evenVBand="0" w:oddHBand="1" w:evenHBand="0" w:firstRowFirstColumn="0" w:firstRowLastColumn="0" w:lastRowFirstColumn="0" w:lastRowLastColumn="0"/>
          <w:trHeight w:val="455"/>
        </w:trPr>
        <w:tc>
          <w:tcPr>
            <w:cnfStyle w:val="001000000000" w:firstRow="0" w:lastRow="0" w:firstColumn="1" w:lastColumn="0" w:oddVBand="0" w:evenVBand="0" w:oddHBand="0" w:evenHBand="0" w:firstRowFirstColumn="0" w:firstRowLastColumn="0" w:lastRowFirstColumn="0" w:lastRowLastColumn="0"/>
            <w:tcW w:w="0" w:type="auto"/>
            <w:shd w:val="clear" w:color="auto" w:fill="D9D9D9" w:themeFill="background1" w:themeFillShade="D9"/>
            <w:vAlign w:val="center"/>
            <w:hideMark/>
          </w:tcPr>
          <w:p w:rsidR="00AF4B0A" w:rsidRPr="000950A4" w:rsidRDefault="00AF4B0A" w:rsidP="000950A4">
            <w:pPr>
              <w:spacing w:line="360" w:lineRule="auto"/>
              <w:jc w:val="center"/>
              <w:rPr>
                <w:rFonts w:ascii="Times New Roman" w:hAnsi="Times New Roman" w:cs="Times New Roman"/>
                <w:b w:val="0"/>
              </w:rPr>
            </w:pPr>
            <w:r w:rsidRPr="000950A4">
              <w:rPr>
                <w:rStyle w:val="Strong"/>
                <w:rFonts w:ascii="Times New Roman" w:hAnsi="Times New Roman" w:cs="Times New Roman"/>
                <w:b/>
              </w:rPr>
              <w:t>Oppose</w:t>
            </w:r>
          </w:p>
        </w:tc>
        <w:tc>
          <w:tcPr>
            <w:tcW w:w="0" w:type="auto"/>
            <w:vAlign w:val="center"/>
            <w:hideMark/>
          </w:tcPr>
          <w:p w:rsidR="00AF4B0A" w:rsidRPr="00AF4B0A" w:rsidRDefault="00AF4B0A" w:rsidP="00AF4B0A">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F4B0A">
              <w:rPr>
                <w:rFonts w:ascii="Times New Roman" w:hAnsi="Times New Roman" w:cs="Times New Roman"/>
              </w:rPr>
              <w:t>Question or challenge ideas to improve them.</w:t>
            </w:r>
          </w:p>
        </w:tc>
      </w:tr>
      <w:tr w:rsidR="00AF4B0A" w:rsidRPr="00AF4B0A" w:rsidTr="001A2730">
        <w:trPr>
          <w:trHeight w:val="482"/>
        </w:trPr>
        <w:tc>
          <w:tcPr>
            <w:cnfStyle w:val="001000000000" w:firstRow="0" w:lastRow="0" w:firstColumn="1" w:lastColumn="0" w:oddVBand="0" w:evenVBand="0" w:oddHBand="0" w:evenHBand="0" w:firstRowFirstColumn="0" w:firstRowLastColumn="0" w:lastRowFirstColumn="0" w:lastRowLastColumn="0"/>
            <w:tcW w:w="0" w:type="auto"/>
            <w:shd w:val="clear" w:color="auto" w:fill="D9D9D9" w:themeFill="background1" w:themeFillShade="D9"/>
            <w:vAlign w:val="center"/>
            <w:hideMark/>
          </w:tcPr>
          <w:p w:rsidR="00AF4B0A" w:rsidRPr="000950A4" w:rsidRDefault="00AF4B0A" w:rsidP="000950A4">
            <w:pPr>
              <w:spacing w:line="360" w:lineRule="auto"/>
              <w:jc w:val="center"/>
              <w:rPr>
                <w:rFonts w:ascii="Times New Roman" w:hAnsi="Times New Roman" w:cs="Times New Roman"/>
                <w:b w:val="0"/>
              </w:rPr>
            </w:pPr>
            <w:r w:rsidRPr="000950A4">
              <w:rPr>
                <w:rStyle w:val="Strong"/>
                <w:rFonts w:ascii="Times New Roman" w:hAnsi="Times New Roman" w:cs="Times New Roman"/>
                <w:b/>
              </w:rPr>
              <w:t>Observe</w:t>
            </w:r>
          </w:p>
        </w:tc>
        <w:tc>
          <w:tcPr>
            <w:tcW w:w="0" w:type="auto"/>
            <w:vAlign w:val="center"/>
            <w:hideMark/>
          </w:tcPr>
          <w:p w:rsidR="00AF4B0A" w:rsidRPr="00AF4B0A" w:rsidRDefault="00AF4B0A" w:rsidP="00AF4B0A">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F4B0A">
              <w:rPr>
                <w:rFonts w:ascii="Times New Roman" w:hAnsi="Times New Roman" w:cs="Times New Roman"/>
              </w:rPr>
              <w:t>Reflect on team dynamics and progress.</w:t>
            </w:r>
          </w:p>
        </w:tc>
      </w:tr>
    </w:tbl>
    <w:p w:rsidR="00B11313" w:rsidRDefault="00B11313" w:rsidP="00AF4B0A">
      <w:pPr>
        <w:pStyle w:val="NormalWeb"/>
        <w:spacing w:line="360" w:lineRule="auto"/>
        <w:jc w:val="both"/>
        <w:rPr>
          <w:rStyle w:val="Strong"/>
          <w:rFonts w:eastAsiaTheme="majorEastAsia"/>
          <w:color w:val="074F6A" w:themeColor="accent4" w:themeShade="80"/>
        </w:rPr>
      </w:pPr>
    </w:p>
    <w:p w:rsidR="00B11313" w:rsidRDefault="00B11313">
      <w:pPr>
        <w:rPr>
          <w:rStyle w:val="Strong"/>
          <w:rFonts w:ascii="Times New Roman" w:eastAsiaTheme="majorEastAsia" w:hAnsi="Times New Roman" w:cs="Times New Roman"/>
          <w:color w:val="074F6A" w:themeColor="accent4" w:themeShade="80"/>
          <w:kern w:val="0"/>
          <w:lang w:eastAsia="en-GB"/>
          <w14:ligatures w14:val="none"/>
        </w:rPr>
      </w:pPr>
      <w:r>
        <w:rPr>
          <w:rStyle w:val="Strong"/>
          <w:rFonts w:eastAsiaTheme="majorEastAsia"/>
          <w:color w:val="074F6A" w:themeColor="accent4" w:themeShade="80"/>
        </w:rPr>
        <w:br w:type="page"/>
      </w:r>
    </w:p>
    <w:p w:rsidR="000950A4" w:rsidRPr="000950A4" w:rsidRDefault="00AF4B0A" w:rsidP="00AF4B0A">
      <w:pPr>
        <w:pStyle w:val="NormalWeb"/>
        <w:spacing w:line="360" w:lineRule="auto"/>
        <w:jc w:val="both"/>
        <w:rPr>
          <w:color w:val="074F6A" w:themeColor="accent4" w:themeShade="80"/>
        </w:rPr>
      </w:pPr>
      <w:r w:rsidRPr="000950A4">
        <w:rPr>
          <w:rStyle w:val="Strong"/>
          <w:rFonts w:eastAsiaTheme="majorEastAsia"/>
          <w:color w:val="074F6A" w:themeColor="accent4" w:themeShade="80"/>
        </w:rPr>
        <w:lastRenderedPageBreak/>
        <w:t>Activity 2: Team Role Simulation</w:t>
      </w:r>
    </w:p>
    <w:p w:rsidR="00AF4B0A" w:rsidRPr="00AF4B0A" w:rsidRDefault="00AF4B0A" w:rsidP="00CB3A49">
      <w:pPr>
        <w:pStyle w:val="NormalWeb"/>
        <w:numPr>
          <w:ilvl w:val="0"/>
          <w:numId w:val="99"/>
        </w:numPr>
        <w:spacing w:line="360" w:lineRule="auto"/>
        <w:jc w:val="both"/>
      </w:pPr>
      <w:r w:rsidRPr="00AF4B0A">
        <w:t>In small groups, assign each member a team role (Initiate, Follow, Oppose, Observe).</w:t>
      </w:r>
    </w:p>
    <w:p w:rsidR="00AF4B0A" w:rsidRPr="00AF4B0A" w:rsidRDefault="00AF4B0A" w:rsidP="00CB3A49">
      <w:pPr>
        <w:pStyle w:val="NormalWeb"/>
        <w:numPr>
          <w:ilvl w:val="0"/>
          <w:numId w:val="99"/>
        </w:numPr>
        <w:spacing w:line="360" w:lineRule="auto"/>
        <w:jc w:val="both"/>
      </w:pPr>
      <w:r w:rsidRPr="00AF4B0A">
        <w:t>Discuss a real PHC problem (e.g., absenteeism, service delays).</w:t>
      </w:r>
    </w:p>
    <w:p w:rsidR="00AF4B0A" w:rsidRPr="00AF4B0A" w:rsidRDefault="00AF4B0A" w:rsidP="00CB3A49">
      <w:pPr>
        <w:pStyle w:val="NormalWeb"/>
        <w:numPr>
          <w:ilvl w:val="0"/>
          <w:numId w:val="99"/>
        </w:numPr>
        <w:spacing w:line="360" w:lineRule="auto"/>
        <w:jc w:val="both"/>
      </w:pPr>
      <w:r w:rsidRPr="00AF4B0A">
        <w:t>Observe how each role contributes to the discussion.</w:t>
      </w:r>
    </w:p>
    <w:p w:rsidR="00AF4B0A" w:rsidRPr="00AF4B0A" w:rsidRDefault="00AF4B0A" w:rsidP="00CB3A49">
      <w:pPr>
        <w:pStyle w:val="NormalWeb"/>
        <w:numPr>
          <w:ilvl w:val="0"/>
          <w:numId w:val="99"/>
        </w:numPr>
        <w:spacing w:line="360" w:lineRule="auto"/>
        <w:jc w:val="both"/>
      </w:pPr>
      <w:r w:rsidRPr="00AF4B0A">
        <w:t>Reflect: What happens when one role is missing or overplayed?</w:t>
      </w:r>
    </w:p>
    <w:p w:rsidR="000950A4" w:rsidRPr="000950A4" w:rsidRDefault="00AF4B0A" w:rsidP="00AF4B0A">
      <w:pPr>
        <w:pStyle w:val="NormalWeb"/>
        <w:spacing w:line="360" w:lineRule="auto"/>
        <w:jc w:val="both"/>
        <w:rPr>
          <w:i/>
          <w:color w:val="074F6A" w:themeColor="accent4" w:themeShade="80"/>
        </w:rPr>
      </w:pPr>
      <w:r w:rsidRPr="000950A4">
        <w:rPr>
          <w:rStyle w:val="Strong"/>
          <w:rFonts w:eastAsiaTheme="majorEastAsia"/>
          <w:b w:val="0"/>
          <w:i/>
          <w:color w:val="074F6A" w:themeColor="accent4" w:themeShade="80"/>
        </w:rPr>
        <w:t>Key Learning:</w:t>
      </w:r>
    </w:p>
    <w:p w:rsidR="00AF4B0A" w:rsidRPr="00AF4B0A" w:rsidRDefault="00AF4B0A" w:rsidP="000950A4">
      <w:pPr>
        <w:pStyle w:val="NormalWeb"/>
        <w:spacing w:line="360" w:lineRule="auto"/>
        <w:jc w:val="both"/>
      </w:pPr>
      <w:r w:rsidRPr="00AF4B0A">
        <w:t>Balanced roles ensure creativity, accountability</w:t>
      </w:r>
      <w:r w:rsidR="005A7AC3">
        <w:t xml:space="preserve"> and</w:t>
      </w:r>
      <w:r w:rsidRPr="00AF4B0A">
        <w:t xml:space="preserve"> shared ownership of results.</w:t>
      </w:r>
    </w:p>
    <w:p w:rsidR="00AF4B0A" w:rsidRPr="000950A4" w:rsidRDefault="00AF4B0A" w:rsidP="00AF4B0A">
      <w:pPr>
        <w:pStyle w:val="Heading2"/>
        <w:spacing w:line="360" w:lineRule="auto"/>
        <w:jc w:val="both"/>
        <w:rPr>
          <w:rFonts w:ascii="Times New Roman" w:hAnsi="Times New Roman" w:cs="Times New Roman"/>
          <w:sz w:val="28"/>
          <w:szCs w:val="28"/>
        </w:rPr>
      </w:pPr>
      <w:r w:rsidRPr="000950A4">
        <w:rPr>
          <w:rStyle w:val="Strong"/>
          <w:rFonts w:ascii="Times New Roman" w:hAnsi="Times New Roman" w:cs="Times New Roman"/>
          <w:bCs w:val="0"/>
          <w:sz w:val="28"/>
          <w:szCs w:val="28"/>
        </w:rPr>
        <w:t>4 Inspiring Others</w:t>
      </w:r>
    </w:p>
    <w:p w:rsidR="00AF4B0A" w:rsidRPr="00AF4B0A" w:rsidRDefault="00AF4B0A" w:rsidP="00AF4B0A">
      <w:pPr>
        <w:pStyle w:val="Heading3"/>
        <w:spacing w:line="360" w:lineRule="auto"/>
        <w:jc w:val="both"/>
        <w:rPr>
          <w:rFonts w:ascii="Times New Roman" w:hAnsi="Times New Roman" w:cs="Times New Roman"/>
          <w:sz w:val="24"/>
          <w:szCs w:val="24"/>
        </w:rPr>
      </w:pPr>
      <w:r w:rsidRPr="00AF4B0A">
        <w:rPr>
          <w:rStyle w:val="Strong"/>
          <w:rFonts w:ascii="Times New Roman" w:hAnsi="Times New Roman" w:cs="Times New Roman"/>
          <w:b w:val="0"/>
          <w:bCs w:val="0"/>
          <w:sz w:val="24"/>
          <w:szCs w:val="24"/>
        </w:rPr>
        <w:t>A. Building Trust</w:t>
      </w:r>
    </w:p>
    <w:p w:rsidR="00AF4B0A" w:rsidRPr="00AF4B0A" w:rsidRDefault="00AF4B0A" w:rsidP="00AF4B0A">
      <w:pPr>
        <w:pStyle w:val="NormalWeb"/>
        <w:spacing w:line="360" w:lineRule="auto"/>
        <w:jc w:val="both"/>
      </w:pPr>
      <w:r w:rsidRPr="00AF4B0A">
        <w:t>Trust is the foundation of effective leadership and teamwork.</w:t>
      </w:r>
      <w:r w:rsidR="000950A4">
        <w:t xml:space="preserve"> </w:t>
      </w:r>
      <w:r w:rsidRPr="00AF4B0A">
        <w:t>It encourages open communication, collaboration</w:t>
      </w:r>
      <w:r w:rsidR="005A7AC3">
        <w:t xml:space="preserve"> and</w:t>
      </w:r>
      <w:r w:rsidRPr="00AF4B0A">
        <w:t xml:space="preserve"> performance.</w:t>
      </w:r>
    </w:p>
    <w:p w:rsidR="000950A4" w:rsidRPr="000950A4" w:rsidRDefault="00AF4B0A" w:rsidP="00AF4B0A">
      <w:pPr>
        <w:pStyle w:val="NormalWeb"/>
        <w:spacing w:line="360" w:lineRule="auto"/>
        <w:jc w:val="both"/>
        <w:rPr>
          <w:color w:val="074F6A" w:themeColor="accent4" w:themeShade="80"/>
        </w:rPr>
      </w:pPr>
      <w:r w:rsidRPr="000950A4">
        <w:rPr>
          <w:rStyle w:val="Strong"/>
          <w:rFonts w:eastAsiaTheme="majorEastAsia"/>
          <w:color w:val="074F6A" w:themeColor="accent4" w:themeShade="80"/>
        </w:rPr>
        <w:t>Activity 3: Inspire Through Trust</w:t>
      </w:r>
    </w:p>
    <w:p w:rsidR="00AF4B0A" w:rsidRPr="00AF4B0A" w:rsidRDefault="00AF4B0A" w:rsidP="00AF4B0A">
      <w:pPr>
        <w:pStyle w:val="NormalWeb"/>
        <w:spacing w:line="360" w:lineRule="auto"/>
        <w:jc w:val="both"/>
      </w:pPr>
      <w:r w:rsidRPr="00AF4B0A">
        <w:rPr>
          <w:rStyle w:val="Strong"/>
          <w:rFonts w:eastAsiaTheme="majorEastAsia"/>
          <w:b w:val="0"/>
        </w:rPr>
        <w:t>Duration:</w:t>
      </w:r>
      <w:r w:rsidRPr="00AF4B0A">
        <w:t xml:space="preserve"> 10 minutes</w:t>
      </w:r>
    </w:p>
    <w:p w:rsidR="00AF4B0A" w:rsidRPr="00AF4B0A" w:rsidRDefault="00AF4B0A" w:rsidP="00CB3A49">
      <w:pPr>
        <w:pStyle w:val="NormalWeb"/>
        <w:numPr>
          <w:ilvl w:val="0"/>
          <w:numId w:val="100"/>
        </w:numPr>
        <w:spacing w:line="360" w:lineRule="auto"/>
        <w:jc w:val="both"/>
      </w:pPr>
      <w:r w:rsidRPr="00AF4B0A">
        <w:t>Think of someone you trust and someone you do not.</w:t>
      </w:r>
    </w:p>
    <w:p w:rsidR="00AF4B0A" w:rsidRPr="00AF4B0A" w:rsidRDefault="00AF4B0A" w:rsidP="00CB3A49">
      <w:pPr>
        <w:pStyle w:val="NormalWeb"/>
        <w:numPr>
          <w:ilvl w:val="0"/>
          <w:numId w:val="100"/>
        </w:numPr>
        <w:spacing w:line="360" w:lineRule="auto"/>
        <w:jc w:val="both"/>
      </w:pPr>
      <w:r w:rsidRPr="00AF4B0A">
        <w:t>Reflect on what each person did to earn or lose your trust.</w:t>
      </w:r>
    </w:p>
    <w:p w:rsidR="00AF4B0A" w:rsidRPr="00AF4B0A" w:rsidRDefault="00AF4B0A" w:rsidP="00CB3A49">
      <w:pPr>
        <w:pStyle w:val="NormalWeb"/>
        <w:numPr>
          <w:ilvl w:val="0"/>
          <w:numId w:val="100"/>
        </w:numPr>
        <w:spacing w:line="360" w:lineRule="auto"/>
        <w:jc w:val="both"/>
      </w:pPr>
      <w:r w:rsidRPr="00AF4B0A">
        <w:t>Discuss in pairs: How can you apply trust-building practices in your team?</w:t>
      </w:r>
    </w:p>
    <w:p w:rsidR="00AF4B0A" w:rsidRPr="000950A4" w:rsidRDefault="00AF4B0A" w:rsidP="00AF4B0A">
      <w:pPr>
        <w:pStyle w:val="NormalWeb"/>
        <w:spacing w:line="360" w:lineRule="auto"/>
        <w:jc w:val="both"/>
        <w:rPr>
          <w:i/>
          <w:color w:val="074F6A" w:themeColor="accent4" w:themeShade="80"/>
        </w:rPr>
      </w:pPr>
      <w:r w:rsidRPr="000950A4">
        <w:rPr>
          <w:rStyle w:val="Strong"/>
          <w:rFonts w:eastAsiaTheme="majorEastAsia"/>
          <w:b w:val="0"/>
          <w:i/>
          <w:color w:val="074F6A" w:themeColor="accent4" w:themeShade="80"/>
        </w:rPr>
        <w:t>Key Points:</w:t>
      </w:r>
    </w:p>
    <w:p w:rsidR="00AF4B0A" w:rsidRPr="00AF4B0A" w:rsidRDefault="00AF4B0A" w:rsidP="00CB3A49">
      <w:pPr>
        <w:pStyle w:val="NormalWeb"/>
        <w:numPr>
          <w:ilvl w:val="0"/>
          <w:numId w:val="101"/>
        </w:numPr>
        <w:spacing w:line="360" w:lineRule="auto"/>
        <w:jc w:val="both"/>
      </w:pPr>
      <w:r w:rsidRPr="00AF4B0A">
        <w:t>Be consistent and transparent.</w:t>
      </w:r>
    </w:p>
    <w:p w:rsidR="00AF4B0A" w:rsidRPr="00AF4B0A" w:rsidRDefault="00AF4B0A" w:rsidP="00CB3A49">
      <w:pPr>
        <w:pStyle w:val="NormalWeb"/>
        <w:numPr>
          <w:ilvl w:val="0"/>
          <w:numId w:val="101"/>
        </w:numPr>
        <w:spacing w:line="360" w:lineRule="auto"/>
        <w:jc w:val="both"/>
      </w:pPr>
      <w:r w:rsidRPr="00AF4B0A">
        <w:t>Keep commitments.</w:t>
      </w:r>
    </w:p>
    <w:p w:rsidR="00AF4B0A" w:rsidRPr="000950A4" w:rsidRDefault="00AF4B0A" w:rsidP="00CB3A49">
      <w:pPr>
        <w:pStyle w:val="NormalWeb"/>
        <w:numPr>
          <w:ilvl w:val="0"/>
          <w:numId w:val="101"/>
        </w:numPr>
        <w:spacing w:line="360" w:lineRule="auto"/>
        <w:jc w:val="both"/>
      </w:pPr>
      <w:r w:rsidRPr="00AF4B0A">
        <w:t>Show empathy and fairness.</w:t>
      </w:r>
    </w:p>
    <w:p w:rsidR="00AF4B0A" w:rsidRPr="00B11313" w:rsidRDefault="00AF4B0A" w:rsidP="00AF4B0A">
      <w:pPr>
        <w:pStyle w:val="Heading3"/>
        <w:spacing w:line="360" w:lineRule="auto"/>
        <w:jc w:val="both"/>
        <w:rPr>
          <w:rFonts w:ascii="Times New Roman" w:hAnsi="Times New Roman" w:cs="Times New Roman"/>
          <w:sz w:val="24"/>
          <w:szCs w:val="24"/>
        </w:rPr>
      </w:pPr>
      <w:r w:rsidRPr="00B11313">
        <w:rPr>
          <w:rStyle w:val="Strong"/>
          <w:rFonts w:ascii="Times New Roman" w:hAnsi="Times New Roman" w:cs="Times New Roman"/>
          <w:bCs w:val="0"/>
          <w:sz w:val="24"/>
          <w:szCs w:val="24"/>
        </w:rPr>
        <w:t>B. Acknowledging Others</w:t>
      </w:r>
    </w:p>
    <w:p w:rsidR="00AF4B0A" w:rsidRPr="00AF4B0A" w:rsidRDefault="00AF4B0A" w:rsidP="00AF4B0A">
      <w:pPr>
        <w:pStyle w:val="NormalWeb"/>
        <w:spacing w:line="360" w:lineRule="auto"/>
        <w:jc w:val="both"/>
      </w:pPr>
      <w:r w:rsidRPr="00AF4B0A">
        <w:t>Acknowledgment motivates and strengthens relationships.</w:t>
      </w:r>
      <w:r w:rsidR="000950A4">
        <w:t xml:space="preserve"> </w:t>
      </w:r>
      <w:r w:rsidRPr="00AF4B0A">
        <w:t>Recognizing even small efforts enhances morale and unity.</w:t>
      </w:r>
    </w:p>
    <w:p w:rsidR="00B11313" w:rsidRDefault="00B11313" w:rsidP="00AF4B0A">
      <w:pPr>
        <w:pStyle w:val="NormalWeb"/>
        <w:spacing w:line="360" w:lineRule="auto"/>
        <w:jc w:val="both"/>
        <w:rPr>
          <w:rStyle w:val="Strong"/>
          <w:rFonts w:eastAsiaTheme="majorEastAsia"/>
          <w:color w:val="074F6A" w:themeColor="accent4" w:themeShade="80"/>
        </w:rPr>
      </w:pPr>
    </w:p>
    <w:p w:rsidR="000950A4" w:rsidRPr="000950A4" w:rsidRDefault="00AF4B0A" w:rsidP="00AF4B0A">
      <w:pPr>
        <w:pStyle w:val="NormalWeb"/>
        <w:spacing w:line="360" w:lineRule="auto"/>
        <w:jc w:val="both"/>
        <w:rPr>
          <w:color w:val="074F6A" w:themeColor="accent4" w:themeShade="80"/>
        </w:rPr>
      </w:pPr>
      <w:r w:rsidRPr="000950A4">
        <w:rPr>
          <w:rStyle w:val="Strong"/>
          <w:rFonts w:eastAsiaTheme="majorEastAsia"/>
          <w:color w:val="074F6A" w:themeColor="accent4" w:themeShade="80"/>
        </w:rPr>
        <w:lastRenderedPageBreak/>
        <w:t>Activity 4: Inspire Through Acknowledgment</w:t>
      </w:r>
    </w:p>
    <w:p w:rsidR="00AF4B0A" w:rsidRPr="00AF4B0A" w:rsidRDefault="00AF4B0A" w:rsidP="00CB3A49">
      <w:pPr>
        <w:pStyle w:val="NormalWeb"/>
        <w:numPr>
          <w:ilvl w:val="0"/>
          <w:numId w:val="102"/>
        </w:numPr>
        <w:spacing w:line="360" w:lineRule="auto"/>
        <w:jc w:val="both"/>
      </w:pPr>
      <w:r w:rsidRPr="00AF4B0A">
        <w:t xml:space="preserve">Each participant completes the sentence </w:t>
      </w:r>
      <w:r w:rsidRPr="00AF4B0A">
        <w:rPr>
          <w:rStyle w:val="Strong"/>
          <w:rFonts w:eastAsiaTheme="majorEastAsia"/>
          <w:b w:val="0"/>
        </w:rPr>
        <w:t>“I acknowledge you for…”</w:t>
      </w:r>
      <w:r w:rsidRPr="00AF4B0A">
        <w:t xml:space="preserve"> for every team member.</w:t>
      </w:r>
    </w:p>
    <w:p w:rsidR="00AF4B0A" w:rsidRPr="00AF4B0A" w:rsidRDefault="00AF4B0A" w:rsidP="00CB3A49">
      <w:pPr>
        <w:pStyle w:val="NormalWeb"/>
        <w:numPr>
          <w:ilvl w:val="0"/>
          <w:numId w:val="102"/>
        </w:numPr>
        <w:spacing w:line="360" w:lineRule="auto"/>
        <w:jc w:val="both"/>
      </w:pPr>
      <w:r w:rsidRPr="00AF4B0A">
        <w:t>Share acknowledgments aloud.</w:t>
      </w:r>
    </w:p>
    <w:p w:rsidR="00AF4B0A" w:rsidRPr="00AF4B0A" w:rsidRDefault="00AF4B0A" w:rsidP="00CB3A49">
      <w:pPr>
        <w:pStyle w:val="NormalWeb"/>
        <w:numPr>
          <w:ilvl w:val="0"/>
          <w:numId w:val="102"/>
        </w:numPr>
        <w:spacing w:line="360" w:lineRule="auto"/>
        <w:jc w:val="both"/>
      </w:pPr>
      <w:r w:rsidRPr="00AF4B0A">
        <w:t>Discuss how recognition impacts motivation.</w:t>
      </w:r>
    </w:p>
    <w:p w:rsidR="000950A4" w:rsidRPr="000950A4" w:rsidRDefault="00AF4B0A" w:rsidP="00AF4B0A">
      <w:pPr>
        <w:pStyle w:val="NormalWeb"/>
        <w:spacing w:line="360" w:lineRule="auto"/>
        <w:jc w:val="both"/>
        <w:rPr>
          <w:i/>
          <w:color w:val="074F6A" w:themeColor="accent4" w:themeShade="80"/>
        </w:rPr>
      </w:pPr>
      <w:r w:rsidRPr="000950A4">
        <w:rPr>
          <w:rStyle w:val="Strong"/>
          <w:rFonts w:eastAsiaTheme="majorEastAsia"/>
          <w:b w:val="0"/>
          <w:i/>
          <w:color w:val="074F6A" w:themeColor="accent4" w:themeShade="80"/>
        </w:rPr>
        <w:t>Key Learning:</w:t>
      </w:r>
    </w:p>
    <w:p w:rsidR="00AF4B0A" w:rsidRPr="00AF4B0A" w:rsidRDefault="00AF4B0A" w:rsidP="000950A4">
      <w:pPr>
        <w:pStyle w:val="NormalWeb"/>
        <w:spacing w:line="360" w:lineRule="auto"/>
        <w:jc w:val="both"/>
      </w:pPr>
      <w:r w:rsidRPr="00AF4B0A">
        <w:t>Sincere appreciation builds confidence, strengthens teamwork</w:t>
      </w:r>
      <w:r w:rsidR="005A7AC3">
        <w:t xml:space="preserve"> and</w:t>
      </w:r>
      <w:r w:rsidRPr="00AF4B0A">
        <w:t xml:space="preserve"> promotes a positive work climate.</w:t>
      </w:r>
    </w:p>
    <w:p w:rsidR="00AF4B0A" w:rsidRPr="000950A4" w:rsidRDefault="00AF4B0A" w:rsidP="00AF4B0A">
      <w:pPr>
        <w:pStyle w:val="Heading2"/>
        <w:spacing w:line="360" w:lineRule="auto"/>
        <w:jc w:val="both"/>
        <w:rPr>
          <w:rFonts w:ascii="Times New Roman" w:hAnsi="Times New Roman" w:cs="Times New Roman"/>
          <w:sz w:val="28"/>
          <w:szCs w:val="28"/>
        </w:rPr>
      </w:pPr>
      <w:r w:rsidRPr="000950A4">
        <w:rPr>
          <w:rStyle w:val="Strong"/>
          <w:rFonts w:ascii="Times New Roman" w:hAnsi="Times New Roman" w:cs="Times New Roman"/>
          <w:bCs w:val="0"/>
          <w:sz w:val="28"/>
          <w:szCs w:val="28"/>
        </w:rPr>
        <w:t>5 Managing Change and Producing Results</w:t>
      </w:r>
    </w:p>
    <w:p w:rsidR="00AF4B0A" w:rsidRPr="00AF4B0A" w:rsidRDefault="00AF4B0A" w:rsidP="00AF4B0A">
      <w:pPr>
        <w:pStyle w:val="NormalWeb"/>
        <w:spacing w:line="360" w:lineRule="auto"/>
        <w:jc w:val="both"/>
      </w:pPr>
      <w:r w:rsidRPr="00AF4B0A">
        <w:t>Change is constant in health systems—new programs, technologies, or community expectations.</w:t>
      </w:r>
      <w:r w:rsidRPr="00AF4B0A">
        <w:br/>
        <w:t>Leaders must guide teams through emotional and practical transitions.</w:t>
      </w:r>
    </w:p>
    <w:tbl>
      <w:tblPr>
        <w:tblStyle w:val="ListTable3-Accent1"/>
        <w:tblW w:w="8130" w:type="dxa"/>
        <w:tblLook w:val="04A0" w:firstRow="1" w:lastRow="0" w:firstColumn="1" w:lastColumn="0" w:noHBand="0" w:noVBand="1"/>
      </w:tblPr>
      <w:tblGrid>
        <w:gridCol w:w="1941"/>
        <w:gridCol w:w="6189"/>
      </w:tblGrid>
      <w:tr w:rsidR="00AF4B0A" w:rsidRPr="00AF4B0A" w:rsidTr="000950A4">
        <w:trPr>
          <w:cnfStyle w:val="100000000000" w:firstRow="1" w:lastRow="0" w:firstColumn="0" w:lastColumn="0" w:oddVBand="0" w:evenVBand="0" w:oddHBand="0" w:evenHBand="0" w:firstRowFirstColumn="0" w:firstRowLastColumn="0" w:lastRowFirstColumn="0" w:lastRowLastColumn="0"/>
          <w:trHeight w:val="446"/>
        </w:trPr>
        <w:tc>
          <w:tcPr>
            <w:cnfStyle w:val="001000000100" w:firstRow="0" w:lastRow="0" w:firstColumn="1" w:lastColumn="0" w:oddVBand="0" w:evenVBand="0" w:oddHBand="0" w:evenHBand="0" w:firstRowFirstColumn="1" w:firstRowLastColumn="0" w:lastRowFirstColumn="0" w:lastRowLastColumn="0"/>
            <w:tcW w:w="0" w:type="auto"/>
            <w:vAlign w:val="center"/>
            <w:hideMark/>
          </w:tcPr>
          <w:p w:rsidR="00AF4B0A" w:rsidRPr="000950A4" w:rsidRDefault="00AF4B0A" w:rsidP="000950A4">
            <w:pPr>
              <w:spacing w:line="360" w:lineRule="auto"/>
              <w:jc w:val="center"/>
              <w:rPr>
                <w:rFonts w:ascii="Times New Roman" w:hAnsi="Times New Roman" w:cs="Times New Roman"/>
                <w:b w:val="0"/>
              </w:rPr>
            </w:pPr>
            <w:r w:rsidRPr="000950A4">
              <w:rPr>
                <w:rStyle w:val="Strong"/>
                <w:rFonts w:ascii="Times New Roman" w:hAnsi="Times New Roman" w:cs="Times New Roman"/>
                <w:b/>
              </w:rPr>
              <w:t>Change Stage</w:t>
            </w:r>
          </w:p>
        </w:tc>
        <w:tc>
          <w:tcPr>
            <w:tcW w:w="0" w:type="auto"/>
            <w:vAlign w:val="center"/>
            <w:hideMark/>
          </w:tcPr>
          <w:p w:rsidR="00AF4B0A" w:rsidRPr="000950A4" w:rsidRDefault="00AF4B0A" w:rsidP="000950A4">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0950A4">
              <w:rPr>
                <w:rStyle w:val="Strong"/>
                <w:rFonts w:ascii="Times New Roman" w:hAnsi="Times New Roman" w:cs="Times New Roman"/>
                <w:b/>
              </w:rPr>
              <w:t>Leader’s Role</w:t>
            </w:r>
          </w:p>
        </w:tc>
      </w:tr>
      <w:tr w:rsidR="00AF4B0A" w:rsidRPr="00AF4B0A" w:rsidTr="000950A4">
        <w:trPr>
          <w:cnfStyle w:val="000000100000" w:firstRow="0" w:lastRow="0" w:firstColumn="0" w:lastColumn="0" w:oddVBand="0" w:evenVBand="0" w:oddHBand="1" w:evenHBand="0" w:firstRowFirstColumn="0" w:firstRowLastColumn="0" w:lastRowFirstColumn="0" w:lastRowLastColumn="0"/>
          <w:trHeight w:val="446"/>
        </w:trPr>
        <w:tc>
          <w:tcPr>
            <w:cnfStyle w:val="001000000000" w:firstRow="0" w:lastRow="0" w:firstColumn="1" w:lastColumn="0" w:oddVBand="0" w:evenVBand="0" w:oddHBand="0" w:evenHBand="0" w:firstRowFirstColumn="0" w:firstRowLastColumn="0" w:lastRowFirstColumn="0" w:lastRowLastColumn="0"/>
            <w:tcW w:w="0" w:type="auto"/>
            <w:shd w:val="clear" w:color="auto" w:fill="D9D9D9" w:themeFill="background1" w:themeFillShade="D9"/>
            <w:vAlign w:val="center"/>
            <w:hideMark/>
          </w:tcPr>
          <w:p w:rsidR="00AF4B0A" w:rsidRPr="00AF4B0A" w:rsidRDefault="00AF4B0A" w:rsidP="000950A4">
            <w:pPr>
              <w:spacing w:line="360" w:lineRule="auto"/>
              <w:jc w:val="center"/>
              <w:rPr>
                <w:rFonts w:ascii="Times New Roman" w:hAnsi="Times New Roman" w:cs="Times New Roman"/>
                <w:b w:val="0"/>
                <w:bCs w:val="0"/>
              </w:rPr>
            </w:pPr>
            <w:r w:rsidRPr="00AF4B0A">
              <w:rPr>
                <w:rStyle w:val="Strong"/>
                <w:rFonts w:ascii="Times New Roman" w:hAnsi="Times New Roman" w:cs="Times New Roman"/>
              </w:rPr>
              <w:t>Denial</w:t>
            </w:r>
          </w:p>
        </w:tc>
        <w:tc>
          <w:tcPr>
            <w:tcW w:w="0" w:type="auto"/>
            <w:vAlign w:val="center"/>
            <w:hideMark/>
          </w:tcPr>
          <w:p w:rsidR="00AF4B0A" w:rsidRPr="00AF4B0A" w:rsidRDefault="00AF4B0A" w:rsidP="00AF4B0A">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F4B0A">
              <w:rPr>
                <w:rFonts w:ascii="Times New Roman" w:hAnsi="Times New Roman" w:cs="Times New Roman"/>
              </w:rPr>
              <w:t>Provide information and clarity.</w:t>
            </w:r>
          </w:p>
        </w:tc>
      </w:tr>
      <w:tr w:rsidR="00AF4B0A" w:rsidRPr="00AF4B0A" w:rsidTr="000950A4">
        <w:trPr>
          <w:trHeight w:val="446"/>
        </w:trPr>
        <w:tc>
          <w:tcPr>
            <w:cnfStyle w:val="001000000000" w:firstRow="0" w:lastRow="0" w:firstColumn="1" w:lastColumn="0" w:oddVBand="0" w:evenVBand="0" w:oddHBand="0" w:evenHBand="0" w:firstRowFirstColumn="0" w:firstRowLastColumn="0" w:lastRowFirstColumn="0" w:lastRowLastColumn="0"/>
            <w:tcW w:w="0" w:type="auto"/>
            <w:shd w:val="clear" w:color="auto" w:fill="D9D9D9" w:themeFill="background1" w:themeFillShade="D9"/>
            <w:vAlign w:val="center"/>
            <w:hideMark/>
          </w:tcPr>
          <w:p w:rsidR="00AF4B0A" w:rsidRPr="00AF4B0A" w:rsidRDefault="00AF4B0A" w:rsidP="000950A4">
            <w:pPr>
              <w:spacing w:line="360" w:lineRule="auto"/>
              <w:jc w:val="center"/>
              <w:rPr>
                <w:rFonts w:ascii="Times New Roman" w:hAnsi="Times New Roman" w:cs="Times New Roman"/>
                <w:b w:val="0"/>
              </w:rPr>
            </w:pPr>
            <w:r w:rsidRPr="00AF4B0A">
              <w:rPr>
                <w:rStyle w:val="Strong"/>
                <w:rFonts w:ascii="Times New Roman" w:hAnsi="Times New Roman" w:cs="Times New Roman"/>
              </w:rPr>
              <w:t>Resistance</w:t>
            </w:r>
          </w:p>
        </w:tc>
        <w:tc>
          <w:tcPr>
            <w:tcW w:w="0" w:type="auto"/>
            <w:vAlign w:val="center"/>
            <w:hideMark/>
          </w:tcPr>
          <w:p w:rsidR="00AF4B0A" w:rsidRPr="00AF4B0A" w:rsidRDefault="00AF4B0A" w:rsidP="00AF4B0A">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F4B0A">
              <w:rPr>
                <w:rFonts w:ascii="Times New Roman" w:hAnsi="Times New Roman" w:cs="Times New Roman"/>
              </w:rPr>
              <w:t>Listen empathetically; allow expression of feelings.</w:t>
            </w:r>
          </w:p>
        </w:tc>
      </w:tr>
      <w:tr w:rsidR="00AF4B0A" w:rsidRPr="00AF4B0A" w:rsidTr="000950A4">
        <w:trPr>
          <w:cnfStyle w:val="000000100000" w:firstRow="0" w:lastRow="0" w:firstColumn="0" w:lastColumn="0" w:oddVBand="0" w:evenVBand="0" w:oddHBand="1" w:evenHBand="0" w:firstRowFirstColumn="0" w:firstRowLastColumn="0" w:lastRowFirstColumn="0" w:lastRowLastColumn="0"/>
          <w:trHeight w:val="446"/>
        </w:trPr>
        <w:tc>
          <w:tcPr>
            <w:cnfStyle w:val="001000000000" w:firstRow="0" w:lastRow="0" w:firstColumn="1" w:lastColumn="0" w:oddVBand="0" w:evenVBand="0" w:oddHBand="0" w:evenHBand="0" w:firstRowFirstColumn="0" w:firstRowLastColumn="0" w:lastRowFirstColumn="0" w:lastRowLastColumn="0"/>
            <w:tcW w:w="0" w:type="auto"/>
            <w:shd w:val="clear" w:color="auto" w:fill="D9D9D9" w:themeFill="background1" w:themeFillShade="D9"/>
            <w:vAlign w:val="center"/>
            <w:hideMark/>
          </w:tcPr>
          <w:p w:rsidR="00AF4B0A" w:rsidRPr="00AF4B0A" w:rsidRDefault="00AF4B0A" w:rsidP="000950A4">
            <w:pPr>
              <w:spacing w:line="360" w:lineRule="auto"/>
              <w:jc w:val="center"/>
              <w:rPr>
                <w:rFonts w:ascii="Times New Roman" w:hAnsi="Times New Roman" w:cs="Times New Roman"/>
                <w:b w:val="0"/>
              </w:rPr>
            </w:pPr>
            <w:r w:rsidRPr="00AF4B0A">
              <w:rPr>
                <w:rStyle w:val="Strong"/>
                <w:rFonts w:ascii="Times New Roman" w:hAnsi="Times New Roman" w:cs="Times New Roman"/>
              </w:rPr>
              <w:t>Exploration</w:t>
            </w:r>
          </w:p>
        </w:tc>
        <w:tc>
          <w:tcPr>
            <w:tcW w:w="0" w:type="auto"/>
            <w:vAlign w:val="center"/>
            <w:hideMark/>
          </w:tcPr>
          <w:p w:rsidR="00AF4B0A" w:rsidRPr="00AF4B0A" w:rsidRDefault="00AF4B0A" w:rsidP="00AF4B0A">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F4B0A">
              <w:rPr>
                <w:rFonts w:ascii="Times New Roman" w:hAnsi="Times New Roman" w:cs="Times New Roman"/>
              </w:rPr>
              <w:t>Encourage experimentation and new ideas.</w:t>
            </w:r>
          </w:p>
        </w:tc>
      </w:tr>
      <w:tr w:rsidR="00AF4B0A" w:rsidRPr="00AF4B0A" w:rsidTr="000950A4">
        <w:trPr>
          <w:trHeight w:val="473"/>
        </w:trPr>
        <w:tc>
          <w:tcPr>
            <w:cnfStyle w:val="001000000000" w:firstRow="0" w:lastRow="0" w:firstColumn="1" w:lastColumn="0" w:oddVBand="0" w:evenVBand="0" w:oddHBand="0" w:evenHBand="0" w:firstRowFirstColumn="0" w:firstRowLastColumn="0" w:lastRowFirstColumn="0" w:lastRowLastColumn="0"/>
            <w:tcW w:w="0" w:type="auto"/>
            <w:shd w:val="clear" w:color="auto" w:fill="D9D9D9" w:themeFill="background1" w:themeFillShade="D9"/>
            <w:vAlign w:val="center"/>
            <w:hideMark/>
          </w:tcPr>
          <w:p w:rsidR="00AF4B0A" w:rsidRPr="00AF4B0A" w:rsidRDefault="00AF4B0A" w:rsidP="000950A4">
            <w:pPr>
              <w:spacing w:line="360" w:lineRule="auto"/>
              <w:jc w:val="center"/>
              <w:rPr>
                <w:rFonts w:ascii="Times New Roman" w:hAnsi="Times New Roman" w:cs="Times New Roman"/>
                <w:b w:val="0"/>
              </w:rPr>
            </w:pPr>
            <w:r w:rsidRPr="00AF4B0A">
              <w:rPr>
                <w:rStyle w:val="Strong"/>
                <w:rFonts w:ascii="Times New Roman" w:hAnsi="Times New Roman" w:cs="Times New Roman"/>
              </w:rPr>
              <w:t>Commitment</w:t>
            </w:r>
          </w:p>
        </w:tc>
        <w:tc>
          <w:tcPr>
            <w:tcW w:w="0" w:type="auto"/>
            <w:vAlign w:val="center"/>
            <w:hideMark/>
          </w:tcPr>
          <w:p w:rsidR="00AF4B0A" w:rsidRPr="00AF4B0A" w:rsidRDefault="00AF4B0A" w:rsidP="00AF4B0A">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F4B0A">
              <w:rPr>
                <w:rFonts w:ascii="Times New Roman" w:hAnsi="Times New Roman" w:cs="Times New Roman"/>
              </w:rPr>
              <w:t>Support ownership and celebrate progress.</w:t>
            </w:r>
          </w:p>
        </w:tc>
      </w:tr>
    </w:tbl>
    <w:p w:rsidR="000950A4" w:rsidRPr="000950A4" w:rsidRDefault="00AF4B0A" w:rsidP="00AF4B0A">
      <w:pPr>
        <w:pStyle w:val="NormalWeb"/>
        <w:spacing w:line="360" w:lineRule="auto"/>
        <w:jc w:val="both"/>
        <w:rPr>
          <w:color w:val="074F6A" w:themeColor="accent4" w:themeShade="80"/>
        </w:rPr>
      </w:pPr>
      <w:r w:rsidRPr="000950A4">
        <w:rPr>
          <w:rStyle w:val="Strong"/>
          <w:rFonts w:eastAsiaTheme="majorEastAsia"/>
          <w:color w:val="074F6A" w:themeColor="accent4" w:themeShade="80"/>
        </w:rPr>
        <w:t>Activity 5: Managing Change Role Play</w:t>
      </w:r>
    </w:p>
    <w:p w:rsidR="00AF4B0A" w:rsidRPr="00AF4B0A" w:rsidRDefault="00AF4B0A" w:rsidP="00CB3A49">
      <w:pPr>
        <w:pStyle w:val="NormalWeb"/>
        <w:numPr>
          <w:ilvl w:val="0"/>
          <w:numId w:val="103"/>
        </w:numPr>
        <w:spacing w:line="360" w:lineRule="auto"/>
        <w:jc w:val="both"/>
      </w:pPr>
      <w:r w:rsidRPr="00AF4B0A">
        <w:t>In pairs, act out a supervisor helping a resistant staff member accept a new health policy.</w:t>
      </w:r>
    </w:p>
    <w:p w:rsidR="00AF4B0A" w:rsidRPr="00AF4B0A" w:rsidRDefault="00AF4B0A" w:rsidP="00CB3A49">
      <w:pPr>
        <w:pStyle w:val="NormalWeb"/>
        <w:numPr>
          <w:ilvl w:val="0"/>
          <w:numId w:val="103"/>
        </w:numPr>
        <w:spacing w:line="360" w:lineRule="auto"/>
        <w:jc w:val="both"/>
      </w:pPr>
      <w:r w:rsidRPr="00AF4B0A">
        <w:t>Discuss what leadership behaviors supported acceptance.</w:t>
      </w:r>
    </w:p>
    <w:p w:rsidR="000950A4" w:rsidRPr="000950A4" w:rsidRDefault="00AF4B0A" w:rsidP="00AF4B0A">
      <w:pPr>
        <w:pStyle w:val="NormalWeb"/>
        <w:spacing w:line="360" w:lineRule="auto"/>
        <w:jc w:val="both"/>
        <w:rPr>
          <w:i/>
          <w:color w:val="074F6A" w:themeColor="accent4" w:themeShade="80"/>
        </w:rPr>
      </w:pPr>
      <w:r w:rsidRPr="000950A4">
        <w:rPr>
          <w:rStyle w:val="Strong"/>
          <w:rFonts w:eastAsiaTheme="majorEastAsia"/>
          <w:b w:val="0"/>
          <w:i/>
          <w:color w:val="074F6A" w:themeColor="accent4" w:themeShade="80"/>
        </w:rPr>
        <w:t>Key Message:</w:t>
      </w:r>
    </w:p>
    <w:p w:rsidR="00AF4B0A" w:rsidRPr="00AF4B0A" w:rsidRDefault="00AF4B0A" w:rsidP="000950A4">
      <w:pPr>
        <w:pStyle w:val="NormalWeb"/>
        <w:spacing w:line="360" w:lineRule="auto"/>
        <w:jc w:val="both"/>
      </w:pPr>
      <w:r w:rsidRPr="00AF4B0A">
        <w:t>Managing change requires patience, empathy</w:t>
      </w:r>
      <w:r w:rsidR="005A7AC3">
        <w:t xml:space="preserve"> and</w:t>
      </w:r>
      <w:r w:rsidRPr="00AF4B0A">
        <w:t xml:space="preserve"> communication.</w:t>
      </w:r>
    </w:p>
    <w:p w:rsidR="00AF4B0A" w:rsidRPr="000950A4" w:rsidRDefault="00B11313" w:rsidP="00B11313">
      <w:pPr>
        <w:pStyle w:val="Heading2"/>
        <w:spacing w:line="360" w:lineRule="auto"/>
        <w:jc w:val="both"/>
        <w:rPr>
          <w:rFonts w:ascii="Times New Roman" w:hAnsi="Times New Roman" w:cs="Times New Roman"/>
          <w:sz w:val="28"/>
          <w:szCs w:val="28"/>
        </w:rPr>
      </w:pPr>
      <w:r>
        <w:rPr>
          <w:rStyle w:val="Strong"/>
          <w:rFonts w:ascii="Times New Roman" w:hAnsi="Times New Roman" w:cs="Times New Roman"/>
          <w:bCs w:val="0"/>
          <w:sz w:val="28"/>
          <w:szCs w:val="28"/>
        </w:rPr>
        <w:t>6.</w:t>
      </w:r>
      <w:r w:rsidR="00AF4B0A" w:rsidRPr="000950A4">
        <w:rPr>
          <w:rStyle w:val="Strong"/>
          <w:rFonts w:ascii="Times New Roman" w:hAnsi="Times New Roman" w:cs="Times New Roman"/>
          <w:bCs w:val="0"/>
          <w:sz w:val="28"/>
          <w:szCs w:val="28"/>
        </w:rPr>
        <w:t xml:space="preserve"> Ensuring Quality and Equitable Health Services</w:t>
      </w:r>
    </w:p>
    <w:p w:rsidR="00AF4B0A" w:rsidRPr="00AF4B0A" w:rsidRDefault="00AF4B0A" w:rsidP="00AF4B0A">
      <w:pPr>
        <w:pStyle w:val="NormalWeb"/>
        <w:spacing w:line="360" w:lineRule="auto"/>
        <w:jc w:val="both"/>
      </w:pPr>
      <w:r w:rsidRPr="00AF4B0A">
        <w:rPr>
          <w:rStyle w:val="Strong"/>
          <w:rFonts w:eastAsiaTheme="majorEastAsia"/>
          <w:b w:val="0"/>
        </w:rPr>
        <w:t>Quality</w:t>
      </w:r>
      <w:r w:rsidRPr="00AF4B0A">
        <w:t xml:space="preserve"> means providing safe, effective, patient-centered</w:t>
      </w:r>
      <w:r w:rsidR="005A7AC3">
        <w:t xml:space="preserve"> and</w:t>
      </w:r>
      <w:r w:rsidRPr="00AF4B0A">
        <w:t xml:space="preserve"> timely care.</w:t>
      </w:r>
      <w:r w:rsidR="000950A4">
        <w:t xml:space="preserve"> </w:t>
      </w:r>
      <w:r w:rsidRPr="00AF4B0A">
        <w:rPr>
          <w:rStyle w:val="Strong"/>
          <w:rFonts w:eastAsiaTheme="majorEastAsia"/>
          <w:b w:val="0"/>
        </w:rPr>
        <w:t>Equity</w:t>
      </w:r>
      <w:r w:rsidRPr="00AF4B0A">
        <w:t xml:space="preserve"> ensures that such quality care reaches everyone—regardless of gender, income, or geography.</w:t>
      </w:r>
    </w:p>
    <w:p w:rsidR="00AF4B0A" w:rsidRPr="00AF4B0A" w:rsidRDefault="00AF4B0A" w:rsidP="00AF4B0A">
      <w:pPr>
        <w:pStyle w:val="NormalWeb"/>
        <w:spacing w:line="360" w:lineRule="auto"/>
        <w:jc w:val="both"/>
      </w:pPr>
      <w:r w:rsidRPr="00AF4B0A">
        <w:rPr>
          <w:rStyle w:val="Strong"/>
          <w:rFonts w:eastAsiaTheme="majorEastAsia"/>
          <w:b w:val="0"/>
        </w:rPr>
        <w:lastRenderedPageBreak/>
        <w:t>Leaders ensure quality and equity by:</w:t>
      </w:r>
    </w:p>
    <w:p w:rsidR="00AF4B0A" w:rsidRPr="00AF4B0A" w:rsidRDefault="00AF4B0A" w:rsidP="00CB3A49">
      <w:pPr>
        <w:pStyle w:val="NormalWeb"/>
        <w:numPr>
          <w:ilvl w:val="0"/>
          <w:numId w:val="104"/>
        </w:numPr>
        <w:spacing w:line="360" w:lineRule="auto"/>
        <w:jc w:val="both"/>
      </w:pPr>
      <w:r w:rsidRPr="00AF4B0A">
        <w:t xml:space="preserve">Promoting </w:t>
      </w:r>
      <w:r w:rsidRPr="00AF4B0A">
        <w:rPr>
          <w:rStyle w:val="Strong"/>
          <w:rFonts w:eastAsiaTheme="majorEastAsia"/>
          <w:b w:val="0"/>
        </w:rPr>
        <w:t>equal access</w:t>
      </w:r>
      <w:r w:rsidRPr="00AF4B0A">
        <w:t xml:space="preserve"> to essential services.</w:t>
      </w:r>
    </w:p>
    <w:p w:rsidR="00AF4B0A" w:rsidRPr="00AF4B0A" w:rsidRDefault="00AF4B0A" w:rsidP="00CB3A49">
      <w:pPr>
        <w:pStyle w:val="NormalWeb"/>
        <w:numPr>
          <w:ilvl w:val="0"/>
          <w:numId w:val="104"/>
        </w:numPr>
        <w:spacing w:line="360" w:lineRule="auto"/>
        <w:jc w:val="both"/>
      </w:pPr>
      <w:r w:rsidRPr="00AF4B0A">
        <w:t xml:space="preserve">Encouraging </w:t>
      </w:r>
      <w:r w:rsidRPr="00AF4B0A">
        <w:rPr>
          <w:rStyle w:val="Strong"/>
          <w:rFonts w:eastAsiaTheme="majorEastAsia"/>
          <w:b w:val="0"/>
        </w:rPr>
        <w:t>consistent standards</w:t>
      </w:r>
      <w:r w:rsidRPr="00AF4B0A">
        <w:t xml:space="preserve"> across all facilities.</w:t>
      </w:r>
    </w:p>
    <w:p w:rsidR="00AF4B0A" w:rsidRPr="00AF4B0A" w:rsidRDefault="00AF4B0A" w:rsidP="00CB3A49">
      <w:pPr>
        <w:pStyle w:val="NormalWeb"/>
        <w:numPr>
          <w:ilvl w:val="0"/>
          <w:numId w:val="104"/>
        </w:numPr>
        <w:spacing w:line="360" w:lineRule="auto"/>
        <w:jc w:val="both"/>
      </w:pPr>
      <w:r w:rsidRPr="00AF4B0A">
        <w:t xml:space="preserve">Engaging communities in </w:t>
      </w:r>
      <w:r w:rsidRPr="00AF4B0A">
        <w:rPr>
          <w:rStyle w:val="Strong"/>
          <w:rFonts w:eastAsiaTheme="majorEastAsia"/>
          <w:b w:val="0"/>
        </w:rPr>
        <w:t>decision-making and feedback</w:t>
      </w:r>
      <w:r w:rsidRPr="00AF4B0A">
        <w:t>.</w:t>
      </w:r>
    </w:p>
    <w:p w:rsidR="00AF4B0A" w:rsidRPr="00AF4B0A" w:rsidRDefault="00AF4B0A" w:rsidP="00CB3A49">
      <w:pPr>
        <w:pStyle w:val="NormalWeb"/>
        <w:numPr>
          <w:ilvl w:val="0"/>
          <w:numId w:val="104"/>
        </w:numPr>
        <w:spacing w:line="360" w:lineRule="auto"/>
        <w:jc w:val="both"/>
      </w:pPr>
      <w:r w:rsidRPr="00AF4B0A">
        <w:t xml:space="preserve">Upholding </w:t>
      </w:r>
      <w:r w:rsidRPr="00AF4B0A">
        <w:rPr>
          <w:rStyle w:val="Strong"/>
          <w:rFonts w:eastAsiaTheme="majorEastAsia"/>
          <w:b w:val="0"/>
        </w:rPr>
        <w:t>fairness, transparency</w:t>
      </w:r>
      <w:r w:rsidR="005A7AC3">
        <w:rPr>
          <w:rStyle w:val="Strong"/>
          <w:rFonts w:eastAsiaTheme="majorEastAsia"/>
          <w:b w:val="0"/>
        </w:rPr>
        <w:t xml:space="preserve"> and</w:t>
      </w:r>
      <w:r w:rsidRPr="00AF4B0A">
        <w:rPr>
          <w:rStyle w:val="Strong"/>
          <w:rFonts w:eastAsiaTheme="majorEastAsia"/>
          <w:b w:val="0"/>
        </w:rPr>
        <w:t xml:space="preserve"> accountability.</w:t>
      </w:r>
    </w:p>
    <w:p w:rsidR="000950A4" w:rsidRPr="000950A4" w:rsidRDefault="00AF4B0A" w:rsidP="000950A4">
      <w:pPr>
        <w:pStyle w:val="NormalWeb"/>
        <w:spacing w:line="360" w:lineRule="auto"/>
        <w:jc w:val="both"/>
        <w:rPr>
          <w:i/>
          <w:color w:val="074F6A" w:themeColor="accent4" w:themeShade="80"/>
        </w:rPr>
      </w:pPr>
      <w:r w:rsidRPr="000950A4">
        <w:rPr>
          <w:rStyle w:val="Strong"/>
          <w:rFonts w:eastAsiaTheme="majorEastAsia"/>
          <w:b w:val="0"/>
          <w:i/>
          <w:color w:val="074F6A" w:themeColor="accent4" w:themeShade="80"/>
        </w:rPr>
        <w:t>Reflection:</w:t>
      </w:r>
    </w:p>
    <w:p w:rsidR="00AF4B0A" w:rsidRPr="00AF4B0A" w:rsidRDefault="00AF4B0A" w:rsidP="000950A4">
      <w:pPr>
        <w:pStyle w:val="NormalWeb"/>
        <w:spacing w:line="360" w:lineRule="auto"/>
        <w:jc w:val="both"/>
      </w:pPr>
      <w:r w:rsidRPr="00AF4B0A">
        <w:t>How can you ensure your facility provides equitable care for vulnerable populations?</w:t>
      </w:r>
    </w:p>
    <w:p w:rsidR="00AF4B0A" w:rsidRPr="000950A4" w:rsidRDefault="00AF4B0A" w:rsidP="00AF4B0A">
      <w:pPr>
        <w:pStyle w:val="Heading2"/>
        <w:spacing w:line="360" w:lineRule="auto"/>
        <w:jc w:val="both"/>
        <w:rPr>
          <w:rFonts w:ascii="Times New Roman" w:hAnsi="Times New Roman" w:cs="Times New Roman"/>
          <w:sz w:val="28"/>
          <w:szCs w:val="28"/>
        </w:rPr>
      </w:pPr>
      <w:r w:rsidRPr="000950A4">
        <w:rPr>
          <w:rStyle w:val="Strong"/>
          <w:rFonts w:ascii="Times New Roman" w:hAnsi="Times New Roman" w:cs="Times New Roman"/>
          <w:bCs w:val="0"/>
          <w:sz w:val="28"/>
          <w:szCs w:val="28"/>
        </w:rPr>
        <w:t>7</w:t>
      </w:r>
      <w:r w:rsidR="00B11313">
        <w:rPr>
          <w:rStyle w:val="Strong"/>
          <w:rFonts w:ascii="Times New Roman" w:hAnsi="Times New Roman" w:cs="Times New Roman"/>
          <w:bCs w:val="0"/>
          <w:sz w:val="28"/>
          <w:szCs w:val="28"/>
        </w:rPr>
        <w:t>.</w:t>
      </w:r>
      <w:r w:rsidRPr="000950A4">
        <w:rPr>
          <w:rStyle w:val="Strong"/>
          <w:rFonts w:ascii="Times New Roman" w:hAnsi="Times New Roman" w:cs="Times New Roman"/>
          <w:bCs w:val="0"/>
          <w:sz w:val="28"/>
          <w:szCs w:val="28"/>
        </w:rPr>
        <w:t xml:space="preserve"> Leading Through Breakdowns</w:t>
      </w:r>
    </w:p>
    <w:p w:rsidR="00AF4B0A" w:rsidRPr="00AF4B0A" w:rsidRDefault="00AF4B0A" w:rsidP="00AF4B0A">
      <w:pPr>
        <w:pStyle w:val="NormalWeb"/>
        <w:spacing w:line="360" w:lineRule="auto"/>
        <w:jc w:val="both"/>
      </w:pPr>
      <w:r w:rsidRPr="00AF4B0A">
        <w:t>Breakdowns are moments when progress stops or challenges arise—but they also create opportunities for learning and improvement.</w:t>
      </w:r>
      <w:r w:rsidR="000950A4">
        <w:t xml:space="preserve"> </w:t>
      </w:r>
      <w:r w:rsidRPr="00AF4B0A">
        <w:t xml:space="preserve">Instead of blame or avoidance, effective leaders view breakdowns as pathways to </w:t>
      </w:r>
      <w:r w:rsidRPr="00AF4B0A">
        <w:rPr>
          <w:rStyle w:val="Strong"/>
          <w:rFonts w:eastAsiaTheme="majorEastAsia"/>
          <w:b w:val="0"/>
        </w:rPr>
        <w:t>breakthroughs</w:t>
      </w:r>
      <w:r w:rsidRPr="00AF4B0A">
        <w:t>.</w:t>
      </w:r>
    </w:p>
    <w:tbl>
      <w:tblPr>
        <w:tblStyle w:val="ListTable3-Accent1"/>
        <w:tblW w:w="8670" w:type="dxa"/>
        <w:tblLook w:val="04A0" w:firstRow="1" w:lastRow="0" w:firstColumn="1" w:lastColumn="0" w:noHBand="0" w:noVBand="1"/>
      </w:tblPr>
      <w:tblGrid>
        <w:gridCol w:w="3829"/>
        <w:gridCol w:w="4841"/>
      </w:tblGrid>
      <w:tr w:rsidR="00AF4B0A" w:rsidRPr="00AF4B0A" w:rsidTr="000950A4">
        <w:trPr>
          <w:cnfStyle w:val="100000000000" w:firstRow="1" w:lastRow="0" w:firstColumn="0" w:lastColumn="0" w:oddVBand="0" w:evenVBand="0" w:oddHBand="0" w:evenHBand="0" w:firstRowFirstColumn="0" w:firstRowLastColumn="0" w:lastRowFirstColumn="0" w:lastRowLastColumn="0"/>
          <w:trHeight w:val="466"/>
        </w:trPr>
        <w:tc>
          <w:tcPr>
            <w:cnfStyle w:val="001000000100" w:firstRow="0" w:lastRow="0" w:firstColumn="1" w:lastColumn="0" w:oddVBand="0" w:evenVBand="0" w:oddHBand="0" w:evenHBand="0" w:firstRowFirstColumn="1" w:firstRowLastColumn="0" w:lastRowFirstColumn="0" w:lastRowLastColumn="0"/>
            <w:tcW w:w="0" w:type="auto"/>
            <w:vAlign w:val="center"/>
            <w:hideMark/>
          </w:tcPr>
          <w:p w:rsidR="00AF4B0A" w:rsidRPr="000950A4" w:rsidRDefault="00AF4B0A" w:rsidP="000950A4">
            <w:pPr>
              <w:spacing w:line="360" w:lineRule="auto"/>
              <w:jc w:val="center"/>
              <w:rPr>
                <w:rFonts w:ascii="Times New Roman" w:hAnsi="Times New Roman" w:cs="Times New Roman"/>
                <w:b w:val="0"/>
              </w:rPr>
            </w:pPr>
            <w:r w:rsidRPr="000950A4">
              <w:rPr>
                <w:rStyle w:val="Strong"/>
                <w:rFonts w:ascii="Times New Roman" w:hAnsi="Times New Roman" w:cs="Times New Roman"/>
                <w:b/>
              </w:rPr>
              <w:t>Common Reaction</w:t>
            </w:r>
          </w:p>
        </w:tc>
        <w:tc>
          <w:tcPr>
            <w:tcW w:w="0" w:type="auto"/>
            <w:vAlign w:val="center"/>
            <w:hideMark/>
          </w:tcPr>
          <w:p w:rsidR="00AF4B0A" w:rsidRPr="000950A4" w:rsidRDefault="00AF4B0A" w:rsidP="000950A4">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0950A4">
              <w:rPr>
                <w:rStyle w:val="Strong"/>
                <w:rFonts w:ascii="Times New Roman" w:hAnsi="Times New Roman" w:cs="Times New Roman"/>
                <w:b/>
              </w:rPr>
              <w:t>Effective Leadership Response</w:t>
            </w:r>
          </w:p>
        </w:tc>
      </w:tr>
      <w:tr w:rsidR="00AF4B0A" w:rsidRPr="00AF4B0A" w:rsidTr="000950A4">
        <w:trPr>
          <w:cnfStyle w:val="000000100000" w:firstRow="0" w:lastRow="0" w:firstColumn="0" w:lastColumn="0" w:oddVBand="0" w:evenVBand="0" w:oddHBand="1" w:evenHBand="0" w:firstRowFirstColumn="0" w:firstRowLastColumn="0" w:lastRowFirstColumn="0" w:lastRowLastColumn="0"/>
          <w:trHeight w:val="466"/>
        </w:trPr>
        <w:tc>
          <w:tcPr>
            <w:cnfStyle w:val="001000000000" w:firstRow="0" w:lastRow="0" w:firstColumn="1" w:lastColumn="0" w:oddVBand="0" w:evenVBand="0" w:oddHBand="0" w:evenHBand="0" w:firstRowFirstColumn="0" w:firstRowLastColumn="0" w:lastRowFirstColumn="0" w:lastRowLastColumn="0"/>
            <w:tcW w:w="0" w:type="auto"/>
            <w:shd w:val="clear" w:color="auto" w:fill="D9D9D9" w:themeFill="background1" w:themeFillShade="D9"/>
            <w:vAlign w:val="center"/>
            <w:hideMark/>
          </w:tcPr>
          <w:p w:rsidR="00AF4B0A" w:rsidRPr="00AF4B0A" w:rsidRDefault="00AF4B0A" w:rsidP="00AF4B0A">
            <w:pPr>
              <w:spacing w:line="360" w:lineRule="auto"/>
              <w:jc w:val="both"/>
              <w:rPr>
                <w:rFonts w:ascii="Times New Roman" w:hAnsi="Times New Roman" w:cs="Times New Roman"/>
                <w:b w:val="0"/>
                <w:bCs w:val="0"/>
              </w:rPr>
            </w:pPr>
            <w:r w:rsidRPr="00AF4B0A">
              <w:rPr>
                <w:rFonts w:ascii="Times New Roman" w:hAnsi="Times New Roman" w:cs="Times New Roman"/>
                <w:b w:val="0"/>
              </w:rPr>
              <w:t>Ignoring or denying the issue</w:t>
            </w:r>
          </w:p>
        </w:tc>
        <w:tc>
          <w:tcPr>
            <w:tcW w:w="0" w:type="auto"/>
            <w:vAlign w:val="center"/>
            <w:hideMark/>
          </w:tcPr>
          <w:p w:rsidR="00AF4B0A" w:rsidRPr="00AF4B0A" w:rsidRDefault="00AF4B0A" w:rsidP="00AF4B0A">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F4B0A">
              <w:rPr>
                <w:rFonts w:ascii="Times New Roman" w:hAnsi="Times New Roman" w:cs="Times New Roman"/>
              </w:rPr>
              <w:t>Acknowledge and define the problem</w:t>
            </w:r>
          </w:p>
        </w:tc>
      </w:tr>
      <w:tr w:rsidR="00AF4B0A" w:rsidRPr="00AF4B0A" w:rsidTr="000950A4">
        <w:trPr>
          <w:trHeight w:val="466"/>
        </w:trPr>
        <w:tc>
          <w:tcPr>
            <w:cnfStyle w:val="001000000000" w:firstRow="0" w:lastRow="0" w:firstColumn="1" w:lastColumn="0" w:oddVBand="0" w:evenVBand="0" w:oddHBand="0" w:evenHBand="0" w:firstRowFirstColumn="0" w:firstRowLastColumn="0" w:lastRowFirstColumn="0" w:lastRowLastColumn="0"/>
            <w:tcW w:w="0" w:type="auto"/>
            <w:shd w:val="clear" w:color="auto" w:fill="D9D9D9" w:themeFill="background1" w:themeFillShade="D9"/>
            <w:vAlign w:val="center"/>
            <w:hideMark/>
          </w:tcPr>
          <w:p w:rsidR="00AF4B0A" w:rsidRPr="00AF4B0A" w:rsidRDefault="00AF4B0A" w:rsidP="00AF4B0A">
            <w:pPr>
              <w:spacing w:line="360" w:lineRule="auto"/>
              <w:jc w:val="both"/>
              <w:rPr>
                <w:rFonts w:ascii="Times New Roman" w:hAnsi="Times New Roman" w:cs="Times New Roman"/>
                <w:b w:val="0"/>
              </w:rPr>
            </w:pPr>
            <w:r w:rsidRPr="00AF4B0A">
              <w:rPr>
                <w:rFonts w:ascii="Times New Roman" w:hAnsi="Times New Roman" w:cs="Times New Roman"/>
                <w:b w:val="0"/>
              </w:rPr>
              <w:t>Blaming others</w:t>
            </w:r>
          </w:p>
        </w:tc>
        <w:tc>
          <w:tcPr>
            <w:tcW w:w="0" w:type="auto"/>
            <w:vAlign w:val="center"/>
            <w:hideMark/>
          </w:tcPr>
          <w:p w:rsidR="00AF4B0A" w:rsidRPr="00AF4B0A" w:rsidRDefault="00AF4B0A" w:rsidP="00AF4B0A">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F4B0A">
              <w:rPr>
                <w:rFonts w:ascii="Times New Roman" w:hAnsi="Times New Roman" w:cs="Times New Roman"/>
              </w:rPr>
              <w:t>Encourage shared responsibility</w:t>
            </w:r>
          </w:p>
        </w:tc>
      </w:tr>
      <w:tr w:rsidR="00AF4B0A" w:rsidRPr="00AF4B0A" w:rsidTr="000950A4">
        <w:trPr>
          <w:cnfStyle w:val="000000100000" w:firstRow="0" w:lastRow="0" w:firstColumn="0" w:lastColumn="0" w:oddVBand="0" w:evenVBand="0" w:oddHBand="1" w:evenHBand="0" w:firstRowFirstColumn="0" w:firstRowLastColumn="0" w:lastRowFirstColumn="0" w:lastRowLastColumn="0"/>
          <w:trHeight w:val="466"/>
        </w:trPr>
        <w:tc>
          <w:tcPr>
            <w:cnfStyle w:val="001000000000" w:firstRow="0" w:lastRow="0" w:firstColumn="1" w:lastColumn="0" w:oddVBand="0" w:evenVBand="0" w:oddHBand="0" w:evenHBand="0" w:firstRowFirstColumn="0" w:firstRowLastColumn="0" w:lastRowFirstColumn="0" w:lastRowLastColumn="0"/>
            <w:tcW w:w="0" w:type="auto"/>
            <w:shd w:val="clear" w:color="auto" w:fill="D9D9D9" w:themeFill="background1" w:themeFillShade="D9"/>
            <w:vAlign w:val="center"/>
            <w:hideMark/>
          </w:tcPr>
          <w:p w:rsidR="00AF4B0A" w:rsidRPr="00AF4B0A" w:rsidRDefault="00AF4B0A" w:rsidP="00AF4B0A">
            <w:pPr>
              <w:spacing w:line="360" w:lineRule="auto"/>
              <w:jc w:val="both"/>
              <w:rPr>
                <w:rFonts w:ascii="Times New Roman" w:hAnsi="Times New Roman" w:cs="Times New Roman"/>
                <w:b w:val="0"/>
              </w:rPr>
            </w:pPr>
            <w:r w:rsidRPr="00AF4B0A">
              <w:rPr>
                <w:rFonts w:ascii="Times New Roman" w:hAnsi="Times New Roman" w:cs="Times New Roman"/>
                <w:b w:val="0"/>
              </w:rPr>
              <w:t>Loss of teamwork</w:t>
            </w:r>
          </w:p>
        </w:tc>
        <w:tc>
          <w:tcPr>
            <w:tcW w:w="0" w:type="auto"/>
            <w:vAlign w:val="center"/>
            <w:hideMark/>
          </w:tcPr>
          <w:p w:rsidR="00AF4B0A" w:rsidRPr="00AF4B0A" w:rsidRDefault="00AF4B0A" w:rsidP="00AF4B0A">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AF4B0A">
              <w:rPr>
                <w:rFonts w:ascii="Times New Roman" w:hAnsi="Times New Roman" w:cs="Times New Roman"/>
              </w:rPr>
              <w:t>Rebuild trust and communication</w:t>
            </w:r>
          </w:p>
        </w:tc>
      </w:tr>
      <w:tr w:rsidR="00AF4B0A" w:rsidRPr="00AF4B0A" w:rsidTr="000950A4">
        <w:trPr>
          <w:trHeight w:val="494"/>
        </w:trPr>
        <w:tc>
          <w:tcPr>
            <w:cnfStyle w:val="001000000000" w:firstRow="0" w:lastRow="0" w:firstColumn="1" w:lastColumn="0" w:oddVBand="0" w:evenVBand="0" w:oddHBand="0" w:evenHBand="0" w:firstRowFirstColumn="0" w:firstRowLastColumn="0" w:lastRowFirstColumn="0" w:lastRowLastColumn="0"/>
            <w:tcW w:w="0" w:type="auto"/>
            <w:shd w:val="clear" w:color="auto" w:fill="D9D9D9" w:themeFill="background1" w:themeFillShade="D9"/>
            <w:vAlign w:val="center"/>
            <w:hideMark/>
          </w:tcPr>
          <w:p w:rsidR="00AF4B0A" w:rsidRPr="00AF4B0A" w:rsidRDefault="00AF4B0A" w:rsidP="00AF4B0A">
            <w:pPr>
              <w:spacing w:line="360" w:lineRule="auto"/>
              <w:jc w:val="both"/>
              <w:rPr>
                <w:rFonts w:ascii="Times New Roman" w:hAnsi="Times New Roman" w:cs="Times New Roman"/>
                <w:b w:val="0"/>
              </w:rPr>
            </w:pPr>
            <w:r w:rsidRPr="00AF4B0A">
              <w:rPr>
                <w:rFonts w:ascii="Times New Roman" w:hAnsi="Times New Roman" w:cs="Times New Roman"/>
                <w:b w:val="0"/>
              </w:rPr>
              <w:t>Avoiding accountability</w:t>
            </w:r>
          </w:p>
        </w:tc>
        <w:tc>
          <w:tcPr>
            <w:tcW w:w="0" w:type="auto"/>
            <w:vAlign w:val="center"/>
            <w:hideMark/>
          </w:tcPr>
          <w:p w:rsidR="00AF4B0A" w:rsidRPr="00AF4B0A" w:rsidRDefault="00AF4B0A" w:rsidP="00AF4B0A">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AF4B0A">
              <w:rPr>
                <w:rFonts w:ascii="Times New Roman" w:hAnsi="Times New Roman" w:cs="Times New Roman"/>
              </w:rPr>
              <w:t>Promote reflection and action</w:t>
            </w:r>
          </w:p>
        </w:tc>
      </w:tr>
    </w:tbl>
    <w:p w:rsidR="00B11313" w:rsidRDefault="00B11313" w:rsidP="00B11313">
      <w:pPr>
        <w:rPr>
          <w:rStyle w:val="Strong"/>
          <w:rFonts w:ascii="Times New Roman" w:hAnsi="Times New Roman" w:cs="Times New Roman"/>
          <w:color w:val="074F6A" w:themeColor="accent4" w:themeShade="80"/>
        </w:rPr>
      </w:pPr>
    </w:p>
    <w:p w:rsidR="000950A4" w:rsidRPr="00B11313" w:rsidRDefault="00AF4B0A" w:rsidP="00B11313">
      <w:pPr>
        <w:rPr>
          <w:rFonts w:ascii="Times New Roman" w:eastAsiaTheme="majorEastAsia" w:hAnsi="Times New Roman" w:cs="Times New Roman"/>
          <w:bCs/>
          <w:kern w:val="0"/>
          <w:lang w:eastAsia="en-GB"/>
          <w14:ligatures w14:val="none"/>
        </w:rPr>
      </w:pPr>
      <w:r w:rsidRPr="000950A4">
        <w:rPr>
          <w:rStyle w:val="Strong"/>
          <w:rFonts w:ascii="Times New Roman" w:hAnsi="Times New Roman" w:cs="Times New Roman"/>
          <w:color w:val="074F6A" w:themeColor="accent4" w:themeShade="80"/>
        </w:rPr>
        <w:t>Activity 6: Turning Breakdowns into Breakthroughs</w:t>
      </w:r>
    </w:p>
    <w:p w:rsidR="00AF4B0A" w:rsidRPr="00AF4B0A" w:rsidRDefault="00AF4B0A" w:rsidP="00AF4B0A">
      <w:pPr>
        <w:pStyle w:val="NormalWeb"/>
        <w:spacing w:line="360" w:lineRule="auto"/>
        <w:jc w:val="both"/>
      </w:pPr>
      <w:r w:rsidRPr="00AF4B0A">
        <w:rPr>
          <w:rStyle w:val="Strong"/>
          <w:rFonts w:eastAsiaTheme="majorEastAsia"/>
          <w:b w:val="0"/>
        </w:rPr>
        <w:t>Duration:</w:t>
      </w:r>
      <w:r w:rsidRPr="00AF4B0A">
        <w:t xml:space="preserve"> 15 minutes</w:t>
      </w:r>
    </w:p>
    <w:p w:rsidR="00AF4B0A" w:rsidRPr="00AF4B0A" w:rsidRDefault="00AF4B0A" w:rsidP="00CB3A49">
      <w:pPr>
        <w:pStyle w:val="NormalWeb"/>
        <w:numPr>
          <w:ilvl w:val="0"/>
          <w:numId w:val="105"/>
        </w:numPr>
        <w:spacing w:line="360" w:lineRule="auto"/>
        <w:jc w:val="both"/>
      </w:pPr>
      <w:r w:rsidRPr="00AF4B0A">
        <w:t>Share a recent team breakdown (missed target, communication failure).</w:t>
      </w:r>
    </w:p>
    <w:p w:rsidR="00AF4B0A" w:rsidRPr="00AF4B0A" w:rsidRDefault="00AF4B0A" w:rsidP="00CB3A49">
      <w:pPr>
        <w:pStyle w:val="NormalWeb"/>
        <w:numPr>
          <w:ilvl w:val="0"/>
          <w:numId w:val="105"/>
        </w:numPr>
        <w:spacing w:line="360" w:lineRule="auto"/>
        <w:jc w:val="both"/>
      </w:pPr>
      <w:r w:rsidRPr="00AF4B0A">
        <w:t>As a group, identify how leadership could transform it into learning.</w:t>
      </w:r>
    </w:p>
    <w:p w:rsidR="000950A4" w:rsidRPr="000950A4" w:rsidRDefault="00AF4B0A" w:rsidP="000950A4">
      <w:pPr>
        <w:pStyle w:val="NormalWeb"/>
        <w:spacing w:line="360" w:lineRule="auto"/>
        <w:jc w:val="both"/>
        <w:rPr>
          <w:i/>
          <w:color w:val="074F6A" w:themeColor="accent4" w:themeShade="80"/>
        </w:rPr>
      </w:pPr>
      <w:r w:rsidRPr="000950A4">
        <w:rPr>
          <w:rStyle w:val="Strong"/>
          <w:rFonts w:eastAsiaTheme="majorEastAsia"/>
          <w:b w:val="0"/>
          <w:i/>
          <w:color w:val="074F6A" w:themeColor="accent4" w:themeShade="80"/>
        </w:rPr>
        <w:t>Key Learning:</w:t>
      </w:r>
    </w:p>
    <w:p w:rsidR="00AF4B0A" w:rsidRPr="00AF4B0A" w:rsidRDefault="00AF4B0A" w:rsidP="000950A4">
      <w:pPr>
        <w:pStyle w:val="NormalWeb"/>
        <w:spacing w:line="360" w:lineRule="auto"/>
        <w:jc w:val="both"/>
      </w:pPr>
      <w:r w:rsidRPr="00AF4B0A">
        <w:t>“No commitment, no breakdown.” The greater the goal, the greater the opportunity for growth.</w:t>
      </w:r>
    </w:p>
    <w:p w:rsidR="00AF4B0A" w:rsidRPr="000950A4" w:rsidRDefault="00AF4B0A" w:rsidP="00AF4B0A">
      <w:pPr>
        <w:pStyle w:val="Heading2"/>
        <w:spacing w:line="360" w:lineRule="auto"/>
        <w:jc w:val="both"/>
        <w:rPr>
          <w:rFonts w:ascii="Times New Roman" w:hAnsi="Times New Roman" w:cs="Times New Roman"/>
          <w:sz w:val="28"/>
          <w:szCs w:val="28"/>
        </w:rPr>
      </w:pPr>
      <w:r w:rsidRPr="000950A4">
        <w:rPr>
          <w:rStyle w:val="Strong"/>
          <w:rFonts w:ascii="Times New Roman" w:hAnsi="Times New Roman" w:cs="Times New Roman"/>
          <w:bCs w:val="0"/>
          <w:sz w:val="28"/>
          <w:szCs w:val="28"/>
        </w:rPr>
        <w:lastRenderedPageBreak/>
        <w:t>8 Shadowing in Leadership Development</w:t>
      </w:r>
    </w:p>
    <w:p w:rsidR="00AF4B0A" w:rsidRPr="00AF4B0A" w:rsidRDefault="00AF4B0A" w:rsidP="00AF4B0A">
      <w:pPr>
        <w:pStyle w:val="NormalWeb"/>
        <w:spacing w:line="360" w:lineRule="auto"/>
        <w:jc w:val="both"/>
      </w:pPr>
      <w:r w:rsidRPr="00AF4B0A">
        <w:rPr>
          <w:rStyle w:val="Strong"/>
          <w:rFonts w:eastAsiaTheme="majorEastAsia"/>
          <w:b w:val="0"/>
        </w:rPr>
        <w:t>Shadowing</w:t>
      </w:r>
      <w:r w:rsidRPr="00AF4B0A">
        <w:t xml:space="preserve"> allows emerging leaders to observe and learn directly from experienced senior leaders in real settings.</w:t>
      </w:r>
      <w:r w:rsidR="00216FEA">
        <w:t xml:space="preserve"> </w:t>
      </w:r>
      <w:r w:rsidRPr="00AF4B0A">
        <w:t>It bridges theory and practice, helping participants see leadership in action.</w:t>
      </w:r>
    </w:p>
    <w:p w:rsidR="00AF4B0A" w:rsidRPr="00216FEA" w:rsidRDefault="00AF4B0A" w:rsidP="00AF4B0A">
      <w:pPr>
        <w:pStyle w:val="NormalWeb"/>
        <w:spacing w:line="360" w:lineRule="auto"/>
        <w:jc w:val="both"/>
        <w:rPr>
          <w:i/>
          <w:color w:val="074F6A" w:themeColor="accent4" w:themeShade="80"/>
        </w:rPr>
      </w:pPr>
      <w:r w:rsidRPr="00216FEA">
        <w:rPr>
          <w:rStyle w:val="Strong"/>
          <w:rFonts w:eastAsiaTheme="majorEastAsia"/>
          <w:b w:val="0"/>
          <w:i/>
          <w:color w:val="074F6A" w:themeColor="accent4" w:themeShade="80"/>
        </w:rPr>
        <w:t>Process Overview:</w:t>
      </w:r>
    </w:p>
    <w:p w:rsidR="00AF4B0A" w:rsidRPr="00AF4B0A" w:rsidRDefault="00AF4B0A" w:rsidP="00CB3A49">
      <w:pPr>
        <w:pStyle w:val="NormalWeb"/>
        <w:numPr>
          <w:ilvl w:val="0"/>
          <w:numId w:val="106"/>
        </w:numPr>
        <w:spacing w:line="360" w:lineRule="auto"/>
        <w:jc w:val="both"/>
      </w:pPr>
      <w:r w:rsidRPr="00AF4B0A">
        <w:t>Pair trainees with senior health leaders for 1–2 weeks.</w:t>
      </w:r>
    </w:p>
    <w:p w:rsidR="00AF4B0A" w:rsidRPr="00AF4B0A" w:rsidRDefault="00AF4B0A" w:rsidP="00CB3A49">
      <w:pPr>
        <w:pStyle w:val="NormalWeb"/>
        <w:numPr>
          <w:ilvl w:val="0"/>
          <w:numId w:val="106"/>
        </w:numPr>
        <w:spacing w:line="360" w:lineRule="auto"/>
        <w:jc w:val="both"/>
      </w:pPr>
      <w:r w:rsidRPr="00AF4B0A">
        <w:t>Observe meetings, decision-making</w:t>
      </w:r>
      <w:r w:rsidR="005A7AC3">
        <w:t xml:space="preserve"> and</w:t>
      </w:r>
      <w:r w:rsidRPr="00AF4B0A">
        <w:t xml:space="preserve"> stakeholder interactions.</w:t>
      </w:r>
    </w:p>
    <w:p w:rsidR="00AF4B0A" w:rsidRPr="00AF4B0A" w:rsidRDefault="00AF4B0A" w:rsidP="00CB3A49">
      <w:pPr>
        <w:pStyle w:val="NormalWeb"/>
        <w:numPr>
          <w:ilvl w:val="0"/>
          <w:numId w:val="106"/>
        </w:numPr>
        <w:spacing w:line="360" w:lineRule="auto"/>
        <w:jc w:val="both"/>
      </w:pPr>
      <w:r w:rsidRPr="00AF4B0A">
        <w:t>Participate gradually under supervision.</w:t>
      </w:r>
    </w:p>
    <w:p w:rsidR="00AF4B0A" w:rsidRDefault="00E60279" w:rsidP="00CB3A49">
      <w:pPr>
        <w:pStyle w:val="NormalWeb"/>
        <w:numPr>
          <w:ilvl w:val="0"/>
          <w:numId w:val="106"/>
        </w:numPr>
        <w:spacing w:line="360" w:lineRule="auto"/>
        <w:jc w:val="both"/>
      </w:pPr>
      <w:r>
        <w:rPr>
          <w:noProof/>
        </w:rPr>
        <w:drawing>
          <wp:anchor distT="0" distB="0" distL="114300" distR="114300" simplePos="0" relativeHeight="251723776" behindDoc="1" locked="0" layoutInCell="1" allowOverlap="1" wp14:anchorId="64F73312">
            <wp:simplePos x="0" y="0"/>
            <wp:positionH relativeFrom="column">
              <wp:posOffset>340692</wp:posOffset>
            </wp:positionH>
            <wp:positionV relativeFrom="paragraph">
              <wp:posOffset>758768</wp:posOffset>
            </wp:positionV>
            <wp:extent cx="5049672" cy="3430040"/>
            <wp:effectExtent l="152400" t="152400" r="360680" b="361315"/>
            <wp:wrapTight wrapText="bothSides">
              <wp:wrapPolygon edited="0">
                <wp:start x="326" y="-960"/>
                <wp:lineTo x="-652" y="-720"/>
                <wp:lineTo x="-570" y="22436"/>
                <wp:lineTo x="733" y="23516"/>
                <wp:lineTo x="815" y="23756"/>
                <wp:lineTo x="21595" y="23756"/>
                <wp:lineTo x="21676" y="23516"/>
                <wp:lineTo x="22898" y="22436"/>
                <wp:lineTo x="23061" y="20396"/>
                <wp:lineTo x="23061" y="1200"/>
                <wp:lineTo x="22084" y="-600"/>
                <wp:lineTo x="22002" y="-960"/>
                <wp:lineTo x="326" y="-960"/>
              </wp:wrapPolygon>
            </wp:wrapTight>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extLst>
                        <a:ext uri="{28A0092B-C50C-407E-A947-70E740481C1C}">
                          <a14:useLocalDpi xmlns:a14="http://schemas.microsoft.com/office/drawing/2010/main" val="0"/>
                        </a:ext>
                      </a:extLst>
                    </a:blip>
                    <a:stretch>
                      <a:fillRect/>
                    </a:stretch>
                  </pic:blipFill>
                  <pic:spPr>
                    <a:xfrm>
                      <a:off x="0" y="0"/>
                      <a:ext cx="5049672" cy="343004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00AF4B0A" w:rsidRPr="00AF4B0A">
        <w:t>Reflect daily and document learning in a portfolio.</w:t>
      </w:r>
    </w:p>
    <w:p w:rsidR="000F4FDF" w:rsidRPr="00AF4B0A" w:rsidRDefault="000F4FDF" w:rsidP="000F4FDF">
      <w:pPr>
        <w:pStyle w:val="NormalWeb"/>
        <w:spacing w:line="360" w:lineRule="auto"/>
        <w:ind w:left="360"/>
        <w:jc w:val="both"/>
      </w:pPr>
    </w:p>
    <w:p w:rsidR="00AF4B0A" w:rsidRPr="00216FEA" w:rsidRDefault="00AF4B0A" w:rsidP="00AF4B0A">
      <w:pPr>
        <w:pStyle w:val="NormalWeb"/>
        <w:spacing w:line="360" w:lineRule="auto"/>
        <w:jc w:val="both"/>
        <w:rPr>
          <w:i/>
          <w:color w:val="074F6A" w:themeColor="accent4" w:themeShade="80"/>
        </w:rPr>
      </w:pPr>
      <w:r w:rsidRPr="00216FEA">
        <w:rPr>
          <w:rStyle w:val="Strong"/>
          <w:rFonts w:eastAsiaTheme="majorEastAsia"/>
          <w:b w:val="0"/>
          <w:i/>
          <w:color w:val="074F6A" w:themeColor="accent4" w:themeShade="80"/>
        </w:rPr>
        <w:t>Expected Outcomes:</w:t>
      </w:r>
    </w:p>
    <w:p w:rsidR="00AF4B0A" w:rsidRPr="00AF4B0A" w:rsidRDefault="00AF4B0A" w:rsidP="00CB3A49">
      <w:pPr>
        <w:pStyle w:val="NormalWeb"/>
        <w:numPr>
          <w:ilvl w:val="0"/>
          <w:numId w:val="107"/>
        </w:numPr>
        <w:spacing w:line="360" w:lineRule="auto"/>
        <w:jc w:val="both"/>
      </w:pPr>
      <w:r w:rsidRPr="00AF4B0A">
        <w:t>Real-life understanding of leadership behaviors.</w:t>
      </w:r>
    </w:p>
    <w:p w:rsidR="00AF4B0A" w:rsidRPr="00AF4B0A" w:rsidRDefault="00AF4B0A" w:rsidP="00CB3A49">
      <w:pPr>
        <w:pStyle w:val="NormalWeb"/>
        <w:numPr>
          <w:ilvl w:val="0"/>
          <w:numId w:val="107"/>
        </w:numPr>
        <w:spacing w:line="360" w:lineRule="auto"/>
        <w:jc w:val="both"/>
      </w:pPr>
      <w:r w:rsidRPr="00AF4B0A">
        <w:t>Practical skills in problem-solving, team management</w:t>
      </w:r>
      <w:r w:rsidR="005A7AC3">
        <w:t xml:space="preserve"> and</w:t>
      </w:r>
      <w:r w:rsidRPr="00AF4B0A">
        <w:t xml:space="preserve"> communication.</w:t>
      </w:r>
    </w:p>
    <w:p w:rsidR="00AF4B0A" w:rsidRPr="00216FEA" w:rsidRDefault="00AF4B0A" w:rsidP="00CB3A49">
      <w:pPr>
        <w:pStyle w:val="NormalWeb"/>
        <w:numPr>
          <w:ilvl w:val="0"/>
          <w:numId w:val="107"/>
        </w:numPr>
        <w:spacing w:line="360" w:lineRule="auto"/>
        <w:jc w:val="both"/>
      </w:pPr>
      <w:r w:rsidRPr="00AF4B0A">
        <w:t>Stronger confidence in applying leadership principles in PHC facilities.</w:t>
      </w:r>
    </w:p>
    <w:p w:rsidR="00AF4B0A" w:rsidRPr="00AF4B0A" w:rsidRDefault="00AF4B0A" w:rsidP="00AF4B0A">
      <w:pPr>
        <w:pStyle w:val="Heading3"/>
        <w:spacing w:line="360" w:lineRule="auto"/>
        <w:jc w:val="both"/>
        <w:rPr>
          <w:rFonts w:ascii="Times New Roman" w:hAnsi="Times New Roman" w:cs="Times New Roman"/>
          <w:sz w:val="24"/>
          <w:szCs w:val="24"/>
        </w:rPr>
      </w:pPr>
      <w:r w:rsidRPr="00AF4B0A">
        <w:rPr>
          <w:rStyle w:val="Strong"/>
          <w:rFonts w:ascii="Times New Roman" w:hAnsi="Times New Roman" w:cs="Times New Roman"/>
          <w:b w:val="0"/>
          <w:bCs w:val="0"/>
          <w:sz w:val="24"/>
          <w:szCs w:val="24"/>
        </w:rPr>
        <w:lastRenderedPageBreak/>
        <w:t>Key Takeaways</w:t>
      </w:r>
    </w:p>
    <w:p w:rsidR="00AF4B0A" w:rsidRPr="00AF4B0A" w:rsidRDefault="00AF4B0A" w:rsidP="00CB3A49">
      <w:pPr>
        <w:pStyle w:val="NormalWeb"/>
        <w:numPr>
          <w:ilvl w:val="0"/>
          <w:numId w:val="108"/>
        </w:numPr>
        <w:spacing w:line="360" w:lineRule="auto"/>
        <w:jc w:val="both"/>
      </w:pPr>
      <w:r w:rsidRPr="00AF4B0A">
        <w:t xml:space="preserve">Leading teams in PHC requires balancing </w:t>
      </w:r>
      <w:r w:rsidRPr="00AF4B0A">
        <w:rPr>
          <w:rStyle w:val="Strong"/>
          <w:rFonts w:eastAsiaTheme="majorEastAsia"/>
          <w:b w:val="0"/>
        </w:rPr>
        <w:t>guidance, empathy</w:t>
      </w:r>
      <w:r w:rsidR="005A7AC3">
        <w:rPr>
          <w:rStyle w:val="Strong"/>
          <w:rFonts w:eastAsiaTheme="majorEastAsia"/>
          <w:b w:val="0"/>
        </w:rPr>
        <w:t xml:space="preserve"> and</w:t>
      </w:r>
      <w:r w:rsidRPr="00AF4B0A">
        <w:rPr>
          <w:rStyle w:val="Strong"/>
          <w:rFonts w:eastAsiaTheme="majorEastAsia"/>
          <w:b w:val="0"/>
        </w:rPr>
        <w:t xml:space="preserve"> empowerment</w:t>
      </w:r>
      <w:r w:rsidRPr="00AF4B0A">
        <w:t>.</w:t>
      </w:r>
    </w:p>
    <w:p w:rsidR="00AF4B0A" w:rsidRPr="00AF4B0A" w:rsidRDefault="00AF4B0A" w:rsidP="00CB3A49">
      <w:pPr>
        <w:pStyle w:val="NormalWeb"/>
        <w:numPr>
          <w:ilvl w:val="0"/>
          <w:numId w:val="108"/>
        </w:numPr>
        <w:spacing w:line="360" w:lineRule="auto"/>
        <w:jc w:val="both"/>
      </w:pPr>
      <w:r w:rsidRPr="00AF4B0A">
        <w:rPr>
          <w:rStyle w:val="Strong"/>
          <w:rFonts w:eastAsiaTheme="majorEastAsia"/>
          <w:b w:val="0"/>
        </w:rPr>
        <w:t>Coaching and trust-building</w:t>
      </w:r>
      <w:r w:rsidRPr="00AF4B0A">
        <w:t xml:space="preserve"> are at the heart of team development.</w:t>
      </w:r>
    </w:p>
    <w:p w:rsidR="00AF4B0A" w:rsidRPr="00AF4B0A" w:rsidRDefault="00AF4B0A" w:rsidP="00CB3A49">
      <w:pPr>
        <w:pStyle w:val="NormalWeb"/>
        <w:numPr>
          <w:ilvl w:val="0"/>
          <w:numId w:val="108"/>
        </w:numPr>
        <w:spacing w:line="360" w:lineRule="auto"/>
        <w:jc w:val="both"/>
      </w:pPr>
      <w:r w:rsidRPr="00AF4B0A">
        <w:t xml:space="preserve">High-performance teams thrive on </w:t>
      </w:r>
      <w:r w:rsidRPr="00AF4B0A">
        <w:rPr>
          <w:rStyle w:val="Strong"/>
          <w:rFonts w:eastAsiaTheme="majorEastAsia"/>
          <w:b w:val="0"/>
        </w:rPr>
        <w:t>diverse roles, open communication</w:t>
      </w:r>
      <w:r w:rsidR="005A7AC3">
        <w:rPr>
          <w:rStyle w:val="Strong"/>
          <w:rFonts w:eastAsiaTheme="majorEastAsia"/>
          <w:b w:val="0"/>
        </w:rPr>
        <w:t xml:space="preserve"> and</w:t>
      </w:r>
      <w:r w:rsidRPr="00AF4B0A">
        <w:rPr>
          <w:rStyle w:val="Strong"/>
          <w:rFonts w:eastAsiaTheme="majorEastAsia"/>
          <w:b w:val="0"/>
        </w:rPr>
        <w:t xml:space="preserve"> shared purpose</w:t>
      </w:r>
      <w:r w:rsidRPr="00AF4B0A">
        <w:t>.</w:t>
      </w:r>
    </w:p>
    <w:p w:rsidR="00AF4B0A" w:rsidRPr="00AF4B0A" w:rsidRDefault="00AF4B0A" w:rsidP="00CB3A49">
      <w:pPr>
        <w:pStyle w:val="NormalWeb"/>
        <w:numPr>
          <w:ilvl w:val="0"/>
          <w:numId w:val="108"/>
        </w:numPr>
        <w:spacing w:line="360" w:lineRule="auto"/>
        <w:jc w:val="both"/>
      </w:pPr>
      <w:r w:rsidRPr="00AF4B0A">
        <w:t xml:space="preserve">Leadership during </w:t>
      </w:r>
      <w:r w:rsidRPr="00AF4B0A">
        <w:rPr>
          <w:rStyle w:val="Strong"/>
          <w:rFonts w:eastAsiaTheme="majorEastAsia"/>
          <w:b w:val="0"/>
        </w:rPr>
        <w:t>change and breakdowns</w:t>
      </w:r>
      <w:r w:rsidRPr="00AF4B0A">
        <w:t xml:space="preserve"> transforms challenges into opportunities.</w:t>
      </w:r>
    </w:p>
    <w:p w:rsidR="00AF4B0A" w:rsidRPr="00AF4B0A" w:rsidRDefault="00AF4B0A" w:rsidP="00CB3A49">
      <w:pPr>
        <w:pStyle w:val="NormalWeb"/>
        <w:numPr>
          <w:ilvl w:val="0"/>
          <w:numId w:val="108"/>
        </w:numPr>
        <w:spacing w:line="360" w:lineRule="auto"/>
        <w:jc w:val="both"/>
      </w:pPr>
      <w:r w:rsidRPr="00AF4B0A">
        <w:t xml:space="preserve">Ensuring </w:t>
      </w:r>
      <w:r w:rsidRPr="00AF4B0A">
        <w:rPr>
          <w:rStyle w:val="Strong"/>
          <w:rFonts w:eastAsiaTheme="majorEastAsia"/>
          <w:b w:val="0"/>
        </w:rPr>
        <w:t>quality and equity</w:t>
      </w:r>
      <w:r w:rsidRPr="00AF4B0A">
        <w:t xml:space="preserve"> in health care reflects ethical, visionary leadership.</w:t>
      </w:r>
    </w:p>
    <w:p w:rsidR="00AF4B0A" w:rsidRPr="00AF4B0A" w:rsidRDefault="00AF4B0A" w:rsidP="00CB3A49">
      <w:pPr>
        <w:pStyle w:val="NormalWeb"/>
        <w:numPr>
          <w:ilvl w:val="0"/>
          <w:numId w:val="108"/>
        </w:numPr>
        <w:spacing w:line="360" w:lineRule="auto"/>
        <w:jc w:val="both"/>
      </w:pPr>
      <w:r w:rsidRPr="00AF4B0A">
        <w:rPr>
          <w:rStyle w:val="Strong"/>
          <w:rFonts w:eastAsiaTheme="majorEastAsia"/>
          <w:b w:val="0"/>
        </w:rPr>
        <w:t>Shadowing</w:t>
      </w:r>
      <w:r w:rsidRPr="00AF4B0A">
        <w:t xml:space="preserve"> bridges classroom learning with real-world leadership practice.</w:t>
      </w:r>
    </w:p>
    <w:p w:rsidR="00AF4B0A" w:rsidRPr="00AF4B0A" w:rsidRDefault="00AF4B0A" w:rsidP="00AF4B0A">
      <w:pPr>
        <w:spacing w:line="360" w:lineRule="auto"/>
        <w:jc w:val="both"/>
        <w:rPr>
          <w:rStyle w:val="Strong"/>
          <w:rFonts w:ascii="Times New Roman" w:hAnsi="Times New Roman" w:cs="Times New Roman"/>
          <w:b w:val="0"/>
          <w:bCs w:val="0"/>
        </w:rPr>
      </w:pPr>
    </w:p>
    <w:p w:rsidR="00AF4B0A" w:rsidRPr="00B11313" w:rsidRDefault="00AF4B0A" w:rsidP="00B11313">
      <w:pPr>
        <w:spacing w:line="360" w:lineRule="auto"/>
        <w:jc w:val="both"/>
        <w:rPr>
          <w:rStyle w:val="Strong"/>
          <w:rFonts w:ascii="Times New Roman" w:hAnsi="Times New Roman" w:cs="Times New Roman"/>
          <w:b w:val="0"/>
          <w:bCs w:val="0"/>
        </w:rPr>
      </w:pPr>
      <w:r w:rsidRPr="00AF4B0A">
        <w:rPr>
          <w:rStyle w:val="Strong"/>
          <w:rFonts w:ascii="Times New Roman" w:hAnsi="Times New Roman" w:cs="Times New Roman"/>
          <w:b w:val="0"/>
          <w:bCs w:val="0"/>
        </w:rPr>
        <w:br w:type="page"/>
      </w:r>
    </w:p>
    <w:p w:rsidR="00016925" w:rsidRPr="001F39CC" w:rsidRDefault="00016925" w:rsidP="002420CC">
      <w:pPr>
        <w:pStyle w:val="Heading2"/>
        <w:spacing w:line="360" w:lineRule="auto"/>
        <w:jc w:val="center"/>
        <w:rPr>
          <w:rFonts w:ascii="Times New Roman" w:hAnsi="Times New Roman" w:cs="Times New Roman"/>
        </w:rPr>
      </w:pPr>
      <w:r w:rsidRPr="001F39CC">
        <w:rPr>
          <w:rStyle w:val="Strong"/>
          <w:rFonts w:ascii="Times New Roman" w:hAnsi="Times New Roman" w:cs="Times New Roman"/>
          <w:bCs w:val="0"/>
        </w:rPr>
        <w:lastRenderedPageBreak/>
        <w:t>SESSION 1.</w:t>
      </w:r>
      <w:r w:rsidR="00372D6A">
        <w:rPr>
          <w:rStyle w:val="Strong"/>
          <w:rFonts w:ascii="Times New Roman" w:hAnsi="Times New Roman" w:cs="Times New Roman"/>
          <w:bCs w:val="0"/>
        </w:rPr>
        <w:t>6</w:t>
      </w:r>
    </w:p>
    <w:p w:rsidR="00016925" w:rsidRPr="001F39CC" w:rsidRDefault="00016925" w:rsidP="002420CC">
      <w:pPr>
        <w:pStyle w:val="Heading1"/>
        <w:spacing w:line="360" w:lineRule="auto"/>
        <w:jc w:val="center"/>
        <w:rPr>
          <w:rFonts w:ascii="Times New Roman" w:hAnsi="Times New Roman" w:cs="Times New Roman"/>
          <w:sz w:val="32"/>
          <w:szCs w:val="32"/>
        </w:rPr>
      </w:pPr>
      <w:r w:rsidRPr="001F39CC">
        <w:rPr>
          <w:rStyle w:val="Strong"/>
          <w:rFonts w:ascii="Times New Roman" w:hAnsi="Times New Roman" w:cs="Times New Roman"/>
          <w:bCs w:val="0"/>
          <w:sz w:val="32"/>
          <w:szCs w:val="32"/>
        </w:rPr>
        <w:t>ROLE OF HEALTH MANAGERS AND FRONTLINE STAFF IN STRENGTHENING PRIMARY HEALTH CARE (PHC)</w:t>
      </w:r>
    </w:p>
    <w:p w:rsidR="00016925" w:rsidRPr="001F39CC" w:rsidRDefault="00016925" w:rsidP="00AF6F51">
      <w:pPr>
        <w:pStyle w:val="Heading3"/>
        <w:spacing w:line="360" w:lineRule="auto"/>
        <w:jc w:val="both"/>
        <w:rPr>
          <w:rFonts w:ascii="Times New Roman" w:hAnsi="Times New Roman" w:cs="Times New Roman"/>
        </w:rPr>
      </w:pPr>
      <w:r w:rsidRPr="001F39CC">
        <w:rPr>
          <w:rStyle w:val="Strong"/>
          <w:rFonts w:ascii="Times New Roman" w:hAnsi="Times New Roman" w:cs="Times New Roman"/>
          <w:bCs w:val="0"/>
        </w:rPr>
        <w:t>Introduction</w:t>
      </w:r>
    </w:p>
    <w:p w:rsidR="00EE6D0E" w:rsidRDefault="00016925" w:rsidP="00AF6F51">
      <w:pPr>
        <w:pStyle w:val="NormalWeb"/>
        <w:spacing w:line="360" w:lineRule="auto"/>
        <w:jc w:val="both"/>
      </w:pPr>
      <w:r w:rsidRPr="001F39CC">
        <w:t xml:space="preserve">A strong </w:t>
      </w:r>
      <w:r w:rsidRPr="001F39CC">
        <w:rPr>
          <w:rStyle w:val="Strong"/>
          <w:rFonts w:eastAsiaTheme="majorEastAsia"/>
          <w:b w:val="0"/>
        </w:rPr>
        <w:t>Primary Health Care (PHC)</w:t>
      </w:r>
      <w:r w:rsidRPr="001F39CC">
        <w:t xml:space="preserve"> system is the backbone of any effective health service delivery network. It brings essential health services closer to the people, particularly in remote and underserved areas.</w:t>
      </w:r>
      <w:r w:rsidR="00EE6D0E">
        <w:t xml:space="preserve"> </w:t>
      </w:r>
      <w:r w:rsidRPr="001F39CC">
        <w:t xml:space="preserve">In </w:t>
      </w:r>
      <w:r w:rsidRPr="001F39CC">
        <w:rPr>
          <w:rStyle w:val="Strong"/>
          <w:rFonts w:eastAsiaTheme="majorEastAsia"/>
          <w:b w:val="0"/>
        </w:rPr>
        <w:t>Khyber Pakhtunkhwa (KP)</w:t>
      </w:r>
      <w:r w:rsidRPr="001F39CC">
        <w:t xml:space="preserve">, PHC facilities such as </w:t>
      </w:r>
      <w:r w:rsidRPr="001F39CC">
        <w:rPr>
          <w:rStyle w:val="Strong"/>
          <w:rFonts w:eastAsiaTheme="majorEastAsia"/>
          <w:b w:val="0"/>
        </w:rPr>
        <w:t xml:space="preserve">Basic Health Units (BHUs), Rural Health </w:t>
      </w:r>
      <w:r w:rsidR="002420CC" w:rsidRPr="001F39CC">
        <w:rPr>
          <w:rStyle w:val="Strong"/>
          <w:rFonts w:eastAsiaTheme="majorEastAsia"/>
          <w:b w:val="0"/>
        </w:rPr>
        <w:t>Centres</w:t>
      </w:r>
      <w:r w:rsidRPr="001F39CC">
        <w:rPr>
          <w:rStyle w:val="Strong"/>
          <w:rFonts w:eastAsiaTheme="majorEastAsia"/>
          <w:b w:val="0"/>
        </w:rPr>
        <w:t xml:space="preserve"> (RHCs)</w:t>
      </w:r>
      <w:r w:rsidR="00DD2BF8" w:rsidRPr="001F39CC">
        <w:rPr>
          <w:rStyle w:val="Strong"/>
          <w:rFonts w:eastAsiaTheme="majorEastAsia"/>
          <w:b w:val="0"/>
        </w:rPr>
        <w:t xml:space="preserve"> and</w:t>
      </w:r>
      <w:r w:rsidRPr="001F39CC">
        <w:rPr>
          <w:rStyle w:val="Strong"/>
          <w:rFonts w:eastAsiaTheme="majorEastAsia"/>
          <w:b w:val="0"/>
        </w:rPr>
        <w:t xml:space="preserve"> Community Health </w:t>
      </w:r>
      <w:r w:rsidR="002420CC" w:rsidRPr="001F39CC">
        <w:rPr>
          <w:rStyle w:val="Strong"/>
          <w:rFonts w:eastAsiaTheme="majorEastAsia"/>
          <w:b w:val="0"/>
        </w:rPr>
        <w:t>Centers</w:t>
      </w:r>
      <w:r w:rsidRPr="001F39CC">
        <w:rPr>
          <w:rStyle w:val="Strong"/>
          <w:rFonts w:eastAsiaTheme="majorEastAsia"/>
          <w:b w:val="0"/>
        </w:rPr>
        <w:t xml:space="preserve"> (CHCs)</w:t>
      </w:r>
      <w:r w:rsidRPr="001F39CC">
        <w:t xml:space="preserve"> play a vital role in promoting health, preventing disease</w:t>
      </w:r>
      <w:r w:rsidR="00DD2BF8" w:rsidRPr="001F39CC">
        <w:t xml:space="preserve"> and</w:t>
      </w:r>
      <w:r w:rsidRPr="001F39CC">
        <w:t xml:space="preserve"> providing curative services. </w:t>
      </w:r>
    </w:p>
    <w:p w:rsidR="00016925" w:rsidRPr="001F39CC" w:rsidRDefault="00016925" w:rsidP="00AF6F51">
      <w:pPr>
        <w:pStyle w:val="NormalWeb"/>
        <w:spacing w:line="360" w:lineRule="auto"/>
        <w:jc w:val="both"/>
      </w:pPr>
      <w:r w:rsidRPr="001F39CC">
        <w:t xml:space="preserve">However, the success of PHC depends greatly on the </w:t>
      </w:r>
      <w:r w:rsidRPr="001F39CC">
        <w:rPr>
          <w:rStyle w:val="Strong"/>
          <w:rFonts w:eastAsiaTheme="majorEastAsia"/>
          <w:b w:val="0"/>
        </w:rPr>
        <w:t>leadership, commitment</w:t>
      </w:r>
      <w:r w:rsidR="00DD2BF8" w:rsidRPr="001F39CC">
        <w:rPr>
          <w:rStyle w:val="Strong"/>
          <w:rFonts w:eastAsiaTheme="majorEastAsia"/>
          <w:b w:val="0"/>
        </w:rPr>
        <w:t xml:space="preserve"> and</w:t>
      </w:r>
      <w:r w:rsidRPr="001F39CC">
        <w:rPr>
          <w:rStyle w:val="Strong"/>
          <w:rFonts w:eastAsiaTheme="majorEastAsia"/>
          <w:b w:val="0"/>
        </w:rPr>
        <w:t xml:space="preserve"> coordination</w:t>
      </w:r>
      <w:r w:rsidRPr="001F39CC">
        <w:t xml:space="preserve"> of both health managers and frontline staff.</w:t>
      </w:r>
      <w:r w:rsidR="00EE6D0E">
        <w:t xml:space="preserve"> </w:t>
      </w:r>
      <w:r w:rsidRPr="001F39CC">
        <w:t xml:space="preserve">Health managers provide </w:t>
      </w:r>
      <w:r w:rsidRPr="001F39CC">
        <w:rPr>
          <w:rStyle w:val="Strong"/>
          <w:rFonts w:eastAsiaTheme="majorEastAsia"/>
          <w:b w:val="0"/>
        </w:rPr>
        <w:t>strategic direction and oversight</w:t>
      </w:r>
      <w:r w:rsidRPr="001F39CC">
        <w:t xml:space="preserve">, while frontline workers are the </w:t>
      </w:r>
      <w:r w:rsidRPr="001F39CC">
        <w:rPr>
          <w:rStyle w:val="Strong"/>
          <w:rFonts w:eastAsiaTheme="majorEastAsia"/>
          <w:b w:val="0"/>
        </w:rPr>
        <w:t>face of the health system</w:t>
      </w:r>
      <w:r w:rsidRPr="001F39CC">
        <w:t>—they engage directly with communities, deliver services, collect data</w:t>
      </w:r>
      <w:r w:rsidR="00DD2BF8" w:rsidRPr="001F39CC">
        <w:t xml:space="preserve"> and</w:t>
      </w:r>
      <w:r w:rsidRPr="001F39CC">
        <w:t xml:space="preserve"> report health trends. Together, they ensure that PHC functions efficiently and equitably.</w:t>
      </w:r>
    </w:p>
    <w:p w:rsidR="00016925" w:rsidRPr="001F39CC" w:rsidRDefault="003B421D" w:rsidP="002420CC">
      <w:pPr>
        <w:pStyle w:val="NormalWeb"/>
        <w:spacing w:line="360" w:lineRule="auto"/>
        <w:jc w:val="both"/>
        <w:rPr>
          <w:b/>
        </w:rPr>
      </w:pPr>
      <w:r w:rsidRPr="001F39CC">
        <w:rPr>
          <w:noProof/>
        </w:rPr>
        <w:drawing>
          <wp:anchor distT="0" distB="0" distL="114300" distR="114300" simplePos="0" relativeHeight="251686912" behindDoc="1" locked="0" layoutInCell="1" allowOverlap="1" wp14:anchorId="0FBE4264">
            <wp:simplePos x="0" y="0"/>
            <wp:positionH relativeFrom="margin">
              <wp:posOffset>-54916</wp:posOffset>
            </wp:positionH>
            <wp:positionV relativeFrom="paragraph">
              <wp:posOffset>1081252</wp:posOffset>
            </wp:positionV>
            <wp:extent cx="5740400" cy="2286635"/>
            <wp:effectExtent l="152400" t="152400" r="355600" b="361315"/>
            <wp:wrapTight wrapText="bothSides">
              <wp:wrapPolygon edited="0">
                <wp:start x="287" y="-1440"/>
                <wp:lineTo x="-573" y="-1080"/>
                <wp:lineTo x="-573" y="22314"/>
                <wp:lineTo x="717" y="24833"/>
                <wp:lineTo x="21576" y="24833"/>
                <wp:lineTo x="21648" y="24473"/>
                <wp:lineTo x="22795" y="22134"/>
                <wp:lineTo x="22866" y="1800"/>
                <wp:lineTo x="22006" y="-900"/>
                <wp:lineTo x="21935" y="-1440"/>
                <wp:lineTo x="287" y="-1440"/>
              </wp:wrapPolygon>
            </wp:wrapTight>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extLst>
                        <a:ext uri="{28A0092B-C50C-407E-A947-70E740481C1C}">
                          <a14:useLocalDpi xmlns:a14="http://schemas.microsoft.com/office/drawing/2010/main" val="0"/>
                        </a:ext>
                      </a:extLst>
                    </a:blip>
                    <a:stretch>
                      <a:fillRect/>
                    </a:stretch>
                  </pic:blipFill>
                  <pic:spPr>
                    <a:xfrm>
                      <a:off x="0" y="0"/>
                      <a:ext cx="5740400" cy="2286635"/>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00016925" w:rsidRPr="001F39CC">
        <w:t xml:space="preserve">This session explores how health managers and frontline staff contribute to strengthening PHC in the context of </w:t>
      </w:r>
      <w:r w:rsidR="00016925" w:rsidRPr="001F39CC">
        <w:rPr>
          <w:rStyle w:val="Strong"/>
          <w:rFonts w:eastAsiaTheme="majorEastAsia"/>
          <w:b w:val="0"/>
        </w:rPr>
        <w:t>Universal Health Coverage (UHC)</w:t>
      </w:r>
      <w:r w:rsidR="00016925" w:rsidRPr="001F39CC">
        <w:rPr>
          <w:b/>
        </w:rPr>
        <w:t xml:space="preserve"> </w:t>
      </w:r>
      <w:r w:rsidR="00016925" w:rsidRPr="001F39CC">
        <w:t>and</w:t>
      </w:r>
      <w:r w:rsidR="00016925" w:rsidRPr="001F39CC">
        <w:rPr>
          <w:b/>
        </w:rPr>
        <w:t xml:space="preserve"> </w:t>
      </w:r>
      <w:r w:rsidR="00016925" w:rsidRPr="001F39CC">
        <w:rPr>
          <w:rStyle w:val="Strong"/>
          <w:rFonts w:eastAsiaTheme="majorEastAsia"/>
          <w:b w:val="0"/>
        </w:rPr>
        <w:t>Sustainable Development Goal 3 (Good Health and Well-being)</w:t>
      </w:r>
      <w:r w:rsidR="00016925" w:rsidRPr="001F39CC">
        <w:rPr>
          <w:b/>
        </w:rPr>
        <w:t>.</w:t>
      </w:r>
    </w:p>
    <w:p w:rsidR="00016925" w:rsidRPr="001F39CC" w:rsidRDefault="00016925" w:rsidP="00AF6F51">
      <w:pPr>
        <w:pStyle w:val="Heading3"/>
        <w:spacing w:line="360" w:lineRule="auto"/>
        <w:jc w:val="both"/>
        <w:rPr>
          <w:rFonts w:ascii="Times New Roman" w:hAnsi="Times New Roman" w:cs="Times New Roman"/>
        </w:rPr>
      </w:pPr>
      <w:r w:rsidRPr="001F39CC">
        <w:rPr>
          <w:rStyle w:val="Strong"/>
          <w:rFonts w:ascii="Times New Roman" w:hAnsi="Times New Roman" w:cs="Times New Roman"/>
          <w:bCs w:val="0"/>
        </w:rPr>
        <w:lastRenderedPageBreak/>
        <w:t>1. Overview: The PHC System in Pakistan and KP</w:t>
      </w:r>
    </w:p>
    <w:p w:rsidR="00016925" w:rsidRPr="001F39CC" w:rsidRDefault="00016925" w:rsidP="00AF6F51">
      <w:pPr>
        <w:pStyle w:val="NormalWeb"/>
        <w:spacing w:line="360" w:lineRule="auto"/>
        <w:jc w:val="both"/>
      </w:pPr>
      <w:r w:rsidRPr="001F39CC">
        <w:t xml:space="preserve">Pakistan’s health system is built on a </w:t>
      </w:r>
      <w:r w:rsidRPr="001F39CC">
        <w:rPr>
          <w:rStyle w:val="Strong"/>
          <w:rFonts w:eastAsiaTheme="majorEastAsia"/>
          <w:b w:val="0"/>
        </w:rPr>
        <w:t>three-tier structure</w:t>
      </w:r>
      <w:r w:rsidRPr="001F39CC">
        <w:rPr>
          <w:b/>
        </w:rPr>
        <w:t>:</w:t>
      </w:r>
    </w:p>
    <w:p w:rsidR="00016925" w:rsidRPr="001F39CC" w:rsidRDefault="00016925" w:rsidP="00CB3A49">
      <w:pPr>
        <w:pStyle w:val="NormalWeb"/>
        <w:numPr>
          <w:ilvl w:val="0"/>
          <w:numId w:val="26"/>
        </w:numPr>
        <w:spacing w:line="360" w:lineRule="auto"/>
        <w:jc w:val="both"/>
      </w:pPr>
      <w:r w:rsidRPr="001F39CC">
        <w:rPr>
          <w:rStyle w:val="Strong"/>
          <w:rFonts w:eastAsiaTheme="majorEastAsia"/>
          <w:i/>
        </w:rPr>
        <w:t>Primary level</w:t>
      </w:r>
      <w:r w:rsidRPr="001F39CC">
        <w:rPr>
          <w:rStyle w:val="Strong"/>
          <w:rFonts w:eastAsiaTheme="majorEastAsia"/>
        </w:rPr>
        <w:t>:</w:t>
      </w:r>
      <w:r w:rsidRPr="001F39CC">
        <w:t xml:space="preserve"> Basic Health Units (BHUs), Rural Health Centres (RHCs), Maternal and Child Health Centres (MCHCs)</w:t>
      </w:r>
      <w:r w:rsidR="00DD2BF8" w:rsidRPr="001F39CC">
        <w:t xml:space="preserve"> and</w:t>
      </w:r>
      <w:r w:rsidRPr="001F39CC">
        <w:t xml:space="preserve"> dispensaries.</w:t>
      </w:r>
    </w:p>
    <w:p w:rsidR="00016925" w:rsidRPr="001F39CC" w:rsidRDefault="00016925" w:rsidP="00CB3A49">
      <w:pPr>
        <w:pStyle w:val="NormalWeb"/>
        <w:numPr>
          <w:ilvl w:val="0"/>
          <w:numId w:val="26"/>
        </w:numPr>
        <w:spacing w:line="360" w:lineRule="auto"/>
        <w:jc w:val="both"/>
      </w:pPr>
      <w:r w:rsidRPr="001F39CC">
        <w:rPr>
          <w:rStyle w:val="Strong"/>
          <w:rFonts w:eastAsiaTheme="majorEastAsia"/>
          <w:i/>
        </w:rPr>
        <w:t>Secondary level</w:t>
      </w:r>
      <w:r w:rsidRPr="001F39CC">
        <w:rPr>
          <w:rStyle w:val="Strong"/>
          <w:rFonts w:eastAsiaTheme="majorEastAsia"/>
        </w:rPr>
        <w:t>:</w:t>
      </w:r>
      <w:r w:rsidRPr="001F39CC">
        <w:t xml:space="preserve"> Tehsil and District Headquarters Hospitals.</w:t>
      </w:r>
    </w:p>
    <w:p w:rsidR="00016925" w:rsidRPr="001F39CC" w:rsidRDefault="00016925" w:rsidP="00CB3A49">
      <w:pPr>
        <w:pStyle w:val="NormalWeb"/>
        <w:numPr>
          <w:ilvl w:val="0"/>
          <w:numId w:val="26"/>
        </w:numPr>
        <w:spacing w:line="360" w:lineRule="auto"/>
        <w:jc w:val="both"/>
      </w:pPr>
      <w:r w:rsidRPr="001F39CC">
        <w:rPr>
          <w:rStyle w:val="Strong"/>
          <w:rFonts w:eastAsiaTheme="majorEastAsia"/>
          <w:i/>
        </w:rPr>
        <w:t>Tertiary level</w:t>
      </w:r>
      <w:r w:rsidRPr="001F39CC">
        <w:rPr>
          <w:rStyle w:val="Strong"/>
          <w:rFonts w:eastAsiaTheme="majorEastAsia"/>
        </w:rPr>
        <w:t>:</w:t>
      </w:r>
      <w:r w:rsidRPr="001F39CC">
        <w:t xml:space="preserve"> Specialized and teaching hospitals.</w:t>
      </w:r>
    </w:p>
    <w:p w:rsidR="00016925" w:rsidRPr="001F39CC" w:rsidRDefault="00016925" w:rsidP="00AF6F51">
      <w:pPr>
        <w:pStyle w:val="NormalWeb"/>
        <w:spacing w:line="360" w:lineRule="auto"/>
        <w:jc w:val="both"/>
      </w:pPr>
      <w:r w:rsidRPr="001F39CC">
        <w:rPr>
          <w:rStyle w:val="Strong"/>
          <w:rFonts w:eastAsiaTheme="majorEastAsia"/>
          <w:b w:val="0"/>
        </w:rPr>
        <w:t>Primary Health Care (PHC)</w:t>
      </w:r>
      <w:r w:rsidRPr="001F39CC">
        <w:t xml:space="preserve"> is the foundation. It focuses on </w:t>
      </w:r>
      <w:r w:rsidRPr="001F39CC">
        <w:rPr>
          <w:rStyle w:val="Strong"/>
          <w:rFonts w:eastAsiaTheme="majorEastAsia"/>
          <w:b w:val="0"/>
        </w:rPr>
        <w:t>promotion, prevention, treatment</w:t>
      </w:r>
      <w:r w:rsidR="00DD2BF8" w:rsidRPr="001F39CC">
        <w:rPr>
          <w:rStyle w:val="Strong"/>
          <w:rFonts w:eastAsiaTheme="majorEastAsia"/>
          <w:b w:val="0"/>
        </w:rPr>
        <w:t xml:space="preserve"> and</w:t>
      </w:r>
      <w:r w:rsidRPr="001F39CC">
        <w:rPr>
          <w:rStyle w:val="Strong"/>
          <w:rFonts w:eastAsiaTheme="majorEastAsia"/>
          <w:b w:val="0"/>
        </w:rPr>
        <w:t xml:space="preserve"> rehabilitation</w:t>
      </w:r>
      <w:r w:rsidRPr="001F39CC">
        <w:t xml:space="preserve"> at the community level.</w:t>
      </w:r>
      <w:r w:rsidR="00EE6D0E">
        <w:t xml:space="preserve"> </w:t>
      </w:r>
      <w:r w:rsidRPr="001F39CC">
        <w:t xml:space="preserve">In </w:t>
      </w:r>
      <w:r w:rsidRPr="001F39CC">
        <w:rPr>
          <w:rStyle w:val="Strong"/>
          <w:rFonts w:eastAsiaTheme="majorEastAsia"/>
          <w:b w:val="0"/>
        </w:rPr>
        <w:t>KP</w:t>
      </w:r>
      <w:r w:rsidRPr="001F39CC">
        <w:t xml:space="preserve">, PHC services are being strengthened under the </w:t>
      </w:r>
      <w:r w:rsidRPr="001F39CC">
        <w:rPr>
          <w:rStyle w:val="Strong"/>
          <w:rFonts w:eastAsiaTheme="majorEastAsia"/>
          <w:b w:val="0"/>
        </w:rPr>
        <w:t>Khyber Pakhtunkhwa Human Capital Investment Project (KP-HCIP)</w:t>
      </w:r>
      <w:r w:rsidRPr="001F39CC">
        <w:t xml:space="preserve"> and the </w:t>
      </w:r>
      <w:r w:rsidRPr="001F39CC">
        <w:rPr>
          <w:rStyle w:val="Strong"/>
          <w:rFonts w:eastAsiaTheme="majorEastAsia"/>
          <w:b w:val="0"/>
        </w:rPr>
        <w:t>Integrated Health Project</w:t>
      </w:r>
      <w:r w:rsidRPr="001F39CC">
        <w:t>, aiming to:</w:t>
      </w:r>
    </w:p>
    <w:p w:rsidR="00016925" w:rsidRPr="001F39CC" w:rsidRDefault="00016925" w:rsidP="00CB3A49">
      <w:pPr>
        <w:pStyle w:val="NormalWeb"/>
        <w:numPr>
          <w:ilvl w:val="0"/>
          <w:numId w:val="27"/>
        </w:numPr>
        <w:spacing w:line="360" w:lineRule="auto"/>
        <w:jc w:val="both"/>
      </w:pPr>
      <w:r w:rsidRPr="001F39CC">
        <w:t>Improve service delivery at the community level.</w:t>
      </w:r>
    </w:p>
    <w:p w:rsidR="00016925" w:rsidRPr="001F39CC" w:rsidRDefault="00016925" w:rsidP="00CB3A49">
      <w:pPr>
        <w:pStyle w:val="NormalWeb"/>
        <w:numPr>
          <w:ilvl w:val="0"/>
          <w:numId w:val="27"/>
        </w:numPr>
        <w:spacing w:line="360" w:lineRule="auto"/>
        <w:jc w:val="both"/>
      </w:pPr>
      <w:r w:rsidRPr="001F39CC">
        <w:t>Enhance leadership, governance</w:t>
      </w:r>
      <w:r w:rsidR="00DD2BF8" w:rsidRPr="001F39CC">
        <w:t xml:space="preserve"> and</w:t>
      </w:r>
      <w:r w:rsidRPr="001F39CC">
        <w:t xml:space="preserve"> monitoring systems.</w:t>
      </w:r>
    </w:p>
    <w:p w:rsidR="00016925" w:rsidRPr="001F39CC" w:rsidRDefault="00016925" w:rsidP="00CB3A49">
      <w:pPr>
        <w:pStyle w:val="NormalWeb"/>
        <w:numPr>
          <w:ilvl w:val="0"/>
          <w:numId w:val="27"/>
        </w:numPr>
        <w:spacing w:line="360" w:lineRule="auto"/>
        <w:jc w:val="both"/>
      </w:pPr>
      <w:r w:rsidRPr="001F39CC">
        <w:t xml:space="preserve">Promote equitable access to care and progress toward </w:t>
      </w:r>
      <w:r w:rsidRPr="001F39CC">
        <w:rPr>
          <w:rStyle w:val="Strong"/>
          <w:rFonts w:eastAsiaTheme="majorEastAsia"/>
          <w:b w:val="0"/>
        </w:rPr>
        <w:t>UHC</w:t>
      </w:r>
      <w:r w:rsidRPr="001F39CC">
        <w:rPr>
          <w:b/>
        </w:rPr>
        <w:t>.</w:t>
      </w:r>
    </w:p>
    <w:p w:rsidR="00016925" w:rsidRPr="001F39CC" w:rsidRDefault="00016925" w:rsidP="00AF6F51">
      <w:pPr>
        <w:pStyle w:val="Heading3"/>
        <w:spacing w:line="360" w:lineRule="auto"/>
        <w:jc w:val="both"/>
        <w:rPr>
          <w:rFonts w:ascii="Times New Roman" w:hAnsi="Times New Roman" w:cs="Times New Roman"/>
        </w:rPr>
      </w:pPr>
      <w:r w:rsidRPr="001F39CC">
        <w:rPr>
          <w:rStyle w:val="Strong"/>
          <w:rFonts w:ascii="Times New Roman" w:hAnsi="Times New Roman" w:cs="Times New Roman"/>
          <w:bCs w:val="0"/>
        </w:rPr>
        <w:t>2. Key Roles in Strengthening PHC</w:t>
      </w:r>
    </w:p>
    <w:p w:rsidR="00016925" w:rsidRPr="001F39CC" w:rsidRDefault="00016925" w:rsidP="00AF6F51">
      <w:pPr>
        <w:pStyle w:val="NormalWeb"/>
        <w:spacing w:line="360" w:lineRule="auto"/>
        <w:jc w:val="both"/>
      </w:pPr>
      <w:r w:rsidRPr="001F39CC">
        <w:t>PHC involves a team-based approach where every member has a defined role.</w:t>
      </w:r>
      <w:r w:rsidRPr="001F39CC">
        <w:br/>
        <w:t>The table below summarizes major roles and responsibilities across different levels.</w:t>
      </w:r>
    </w:p>
    <w:tbl>
      <w:tblPr>
        <w:tblStyle w:val="ListTable3-Accent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39"/>
        <w:gridCol w:w="3819"/>
        <w:gridCol w:w="3758"/>
      </w:tblGrid>
      <w:tr w:rsidR="00EE6D0E" w:rsidRPr="001F39CC" w:rsidTr="00657D13">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auto"/>
            <w:vAlign w:val="center"/>
            <w:hideMark/>
          </w:tcPr>
          <w:p w:rsidR="00EE6D0E" w:rsidRPr="001F39CC" w:rsidRDefault="00EE6D0E" w:rsidP="00657D13">
            <w:pPr>
              <w:spacing w:line="360" w:lineRule="auto"/>
              <w:jc w:val="center"/>
              <w:rPr>
                <w:rFonts w:ascii="Times New Roman" w:hAnsi="Times New Roman" w:cs="Times New Roman"/>
                <w:b w:val="0"/>
                <w:bCs w:val="0"/>
              </w:rPr>
            </w:pPr>
            <w:r w:rsidRPr="001F39CC">
              <w:rPr>
                <w:rStyle w:val="Strong"/>
                <w:rFonts w:ascii="Times New Roman" w:hAnsi="Times New Roman" w:cs="Times New Roman"/>
                <w:b/>
              </w:rPr>
              <w:t>Level</w:t>
            </w:r>
          </w:p>
        </w:tc>
        <w:tc>
          <w:tcPr>
            <w:tcW w:w="0" w:type="auto"/>
            <w:vAlign w:val="center"/>
            <w:hideMark/>
          </w:tcPr>
          <w:p w:rsidR="00EE6D0E" w:rsidRPr="001F39CC" w:rsidRDefault="00EE6D0E" w:rsidP="00657D13">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39CC">
              <w:rPr>
                <w:rStyle w:val="Strong"/>
                <w:rFonts w:ascii="Times New Roman" w:hAnsi="Times New Roman" w:cs="Times New Roman"/>
                <w:b/>
              </w:rPr>
              <w:t>Key Actors</w:t>
            </w:r>
          </w:p>
        </w:tc>
        <w:tc>
          <w:tcPr>
            <w:tcW w:w="0" w:type="auto"/>
            <w:vAlign w:val="center"/>
            <w:hideMark/>
          </w:tcPr>
          <w:p w:rsidR="00EE6D0E" w:rsidRPr="001F39CC" w:rsidRDefault="00EE6D0E" w:rsidP="00657D13">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39CC">
              <w:rPr>
                <w:rStyle w:val="Strong"/>
                <w:rFonts w:ascii="Times New Roman" w:hAnsi="Times New Roman" w:cs="Times New Roman"/>
                <w:b/>
              </w:rPr>
              <w:t>Leadership Role</w:t>
            </w:r>
          </w:p>
        </w:tc>
      </w:tr>
      <w:tr w:rsidR="00EE6D0E" w:rsidRPr="001F39CC" w:rsidTr="00D948C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D1D1D1" w:themeFill="background2" w:themeFillShade="E6"/>
            <w:vAlign w:val="center"/>
            <w:hideMark/>
          </w:tcPr>
          <w:p w:rsidR="00EE6D0E" w:rsidRPr="001F39CC" w:rsidRDefault="00EE6D0E" w:rsidP="00AF6F51">
            <w:pPr>
              <w:spacing w:line="360" w:lineRule="auto"/>
              <w:jc w:val="both"/>
              <w:rPr>
                <w:rFonts w:ascii="Times New Roman" w:hAnsi="Times New Roman" w:cs="Times New Roman"/>
                <w:b w:val="0"/>
              </w:rPr>
            </w:pPr>
            <w:r w:rsidRPr="001F39CC">
              <w:rPr>
                <w:rStyle w:val="Strong"/>
                <w:rFonts w:ascii="Times New Roman" w:hAnsi="Times New Roman" w:cs="Times New Roman"/>
                <w:b/>
              </w:rPr>
              <w:t>Facility Level</w:t>
            </w:r>
          </w:p>
        </w:tc>
        <w:tc>
          <w:tcPr>
            <w:tcW w:w="0" w:type="auto"/>
            <w:vAlign w:val="center"/>
            <w:hideMark/>
          </w:tcPr>
          <w:p w:rsidR="00EE6D0E" w:rsidRPr="001F39CC" w:rsidRDefault="00EE6D0E"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Medical Officer, Lady Health Visitor (LHV), Medical Technician, Community Health Worker (CHW)</w:t>
            </w:r>
          </w:p>
        </w:tc>
        <w:tc>
          <w:tcPr>
            <w:tcW w:w="0" w:type="auto"/>
            <w:vAlign w:val="center"/>
            <w:hideMark/>
          </w:tcPr>
          <w:p w:rsidR="00EE6D0E" w:rsidRPr="001F39CC" w:rsidRDefault="00EE6D0E"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Lead health teams, ensure data quality, promote teamwork and maintain community trust.</w:t>
            </w:r>
          </w:p>
        </w:tc>
      </w:tr>
      <w:tr w:rsidR="00EE6D0E" w:rsidRPr="001F39CC" w:rsidTr="00D948CC">
        <w:tc>
          <w:tcPr>
            <w:cnfStyle w:val="001000000000" w:firstRow="0" w:lastRow="0" w:firstColumn="1" w:lastColumn="0" w:oddVBand="0" w:evenVBand="0" w:oddHBand="0" w:evenHBand="0" w:firstRowFirstColumn="0" w:firstRowLastColumn="0" w:lastRowFirstColumn="0" w:lastRowLastColumn="0"/>
            <w:tcW w:w="0" w:type="auto"/>
            <w:shd w:val="clear" w:color="auto" w:fill="D1D1D1" w:themeFill="background2" w:themeFillShade="E6"/>
            <w:vAlign w:val="center"/>
            <w:hideMark/>
          </w:tcPr>
          <w:p w:rsidR="00EE6D0E" w:rsidRPr="001F39CC" w:rsidRDefault="00EE6D0E" w:rsidP="00AF6F51">
            <w:pPr>
              <w:spacing w:line="360" w:lineRule="auto"/>
              <w:jc w:val="both"/>
              <w:rPr>
                <w:rFonts w:ascii="Times New Roman" w:hAnsi="Times New Roman" w:cs="Times New Roman"/>
                <w:b w:val="0"/>
              </w:rPr>
            </w:pPr>
            <w:r w:rsidRPr="001F39CC">
              <w:rPr>
                <w:rStyle w:val="Strong"/>
                <w:rFonts w:ascii="Times New Roman" w:hAnsi="Times New Roman" w:cs="Times New Roman"/>
                <w:b/>
              </w:rPr>
              <w:t>District Level</w:t>
            </w:r>
          </w:p>
        </w:tc>
        <w:tc>
          <w:tcPr>
            <w:tcW w:w="0" w:type="auto"/>
            <w:vAlign w:val="center"/>
            <w:hideMark/>
          </w:tcPr>
          <w:p w:rsidR="00EE6D0E" w:rsidRPr="001F39CC" w:rsidRDefault="00EE6D0E"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District Health Officer (DHO), District Supervisors, Health Managers</w:t>
            </w:r>
          </w:p>
        </w:tc>
        <w:tc>
          <w:tcPr>
            <w:tcW w:w="0" w:type="auto"/>
            <w:vAlign w:val="center"/>
            <w:hideMark/>
          </w:tcPr>
          <w:p w:rsidR="00EE6D0E" w:rsidRPr="001F39CC" w:rsidRDefault="00EE6D0E"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Strategic leadership in planning, budgeting and policy implementation.</w:t>
            </w:r>
          </w:p>
        </w:tc>
      </w:tr>
      <w:tr w:rsidR="00EE6D0E" w:rsidRPr="001F39CC" w:rsidTr="00D948C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D1D1D1" w:themeFill="background2" w:themeFillShade="E6"/>
            <w:vAlign w:val="center"/>
            <w:hideMark/>
          </w:tcPr>
          <w:p w:rsidR="00EE6D0E" w:rsidRPr="001F39CC" w:rsidRDefault="00EE6D0E" w:rsidP="00AF6F51">
            <w:pPr>
              <w:spacing w:line="360" w:lineRule="auto"/>
              <w:jc w:val="both"/>
              <w:rPr>
                <w:rFonts w:ascii="Times New Roman" w:hAnsi="Times New Roman" w:cs="Times New Roman"/>
                <w:b w:val="0"/>
              </w:rPr>
            </w:pPr>
            <w:r w:rsidRPr="001F39CC">
              <w:rPr>
                <w:rStyle w:val="Strong"/>
                <w:rFonts w:ascii="Times New Roman" w:hAnsi="Times New Roman" w:cs="Times New Roman"/>
                <w:b/>
              </w:rPr>
              <w:t>Provincial Level</w:t>
            </w:r>
          </w:p>
        </w:tc>
        <w:tc>
          <w:tcPr>
            <w:tcW w:w="0" w:type="auto"/>
            <w:vAlign w:val="center"/>
            <w:hideMark/>
          </w:tcPr>
          <w:p w:rsidR="00EE6D0E" w:rsidRPr="001F39CC" w:rsidRDefault="00EE6D0E"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Directorate General Health Services (DGHS), Health Department, Program Directors</w:t>
            </w:r>
          </w:p>
        </w:tc>
        <w:tc>
          <w:tcPr>
            <w:tcW w:w="0" w:type="auto"/>
            <w:vAlign w:val="center"/>
            <w:hideMark/>
          </w:tcPr>
          <w:p w:rsidR="00EE6D0E" w:rsidRPr="001F39CC" w:rsidRDefault="00EE6D0E"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Policy-level leadership, system strengthening and stakeholder coordination.</w:t>
            </w:r>
          </w:p>
        </w:tc>
      </w:tr>
    </w:tbl>
    <w:p w:rsidR="00016925" w:rsidRPr="001F39CC" w:rsidRDefault="00016925" w:rsidP="002420CC">
      <w:pPr>
        <w:pStyle w:val="NormalWeb"/>
        <w:spacing w:line="360" w:lineRule="auto"/>
        <w:jc w:val="both"/>
      </w:pPr>
      <w:r w:rsidRPr="001F39CC">
        <w:t xml:space="preserve">At every level, </w:t>
      </w:r>
      <w:r w:rsidRPr="001F39CC">
        <w:rPr>
          <w:rStyle w:val="Strong"/>
          <w:rFonts w:eastAsiaTheme="majorEastAsia"/>
          <w:b w:val="0"/>
        </w:rPr>
        <w:t>leadership and coordination</w:t>
      </w:r>
      <w:r w:rsidRPr="001F39CC">
        <w:t xml:space="preserve"> are essential for ensuring that health services reach people effectively and equitably.</w:t>
      </w:r>
    </w:p>
    <w:p w:rsidR="00EE6D0E" w:rsidRDefault="00EE6D0E">
      <w:pPr>
        <w:rPr>
          <w:rStyle w:val="Strong"/>
          <w:rFonts w:ascii="Times New Roman" w:eastAsiaTheme="majorEastAsia" w:hAnsi="Times New Roman" w:cs="Times New Roman"/>
          <w:bCs w:val="0"/>
          <w:color w:val="0F4761" w:themeColor="accent1" w:themeShade="BF"/>
          <w:sz w:val="28"/>
          <w:szCs w:val="28"/>
        </w:rPr>
      </w:pPr>
      <w:r w:rsidRPr="00EE6D0E">
        <w:rPr>
          <w:rFonts w:ascii="Times New Roman" w:hAnsi="Times New Roman" w:cs="Times New Roman"/>
          <w:b/>
          <w:noProof/>
        </w:rPr>
        <w:lastRenderedPageBreak/>
        <w:drawing>
          <wp:anchor distT="0" distB="0" distL="114300" distR="114300" simplePos="0" relativeHeight="251729920" behindDoc="1" locked="0" layoutInCell="1" allowOverlap="1" wp14:anchorId="128DA7B4">
            <wp:simplePos x="0" y="0"/>
            <wp:positionH relativeFrom="margin">
              <wp:posOffset>-746125</wp:posOffset>
            </wp:positionH>
            <wp:positionV relativeFrom="paragraph">
              <wp:posOffset>0</wp:posOffset>
            </wp:positionV>
            <wp:extent cx="7098030" cy="8325485"/>
            <wp:effectExtent l="152400" t="152400" r="369570" b="361315"/>
            <wp:wrapTight wrapText="bothSides">
              <wp:wrapPolygon edited="0">
                <wp:start x="232" y="-395"/>
                <wp:lineTo x="-464" y="-297"/>
                <wp:lineTo x="-406" y="21895"/>
                <wp:lineTo x="522" y="22389"/>
                <wp:lineTo x="580" y="22488"/>
                <wp:lineTo x="21623" y="22488"/>
                <wp:lineTo x="21681" y="22389"/>
                <wp:lineTo x="22551" y="21895"/>
                <wp:lineTo x="22667" y="21055"/>
                <wp:lineTo x="22667" y="494"/>
                <wp:lineTo x="21971" y="-247"/>
                <wp:lineTo x="21913" y="-395"/>
                <wp:lineTo x="232" y="-395"/>
              </wp:wrapPolygon>
            </wp:wrapTight>
            <wp:docPr id="74" name="Picture 2"/>
            <wp:cNvGraphicFramePr/>
            <a:graphic xmlns:a="http://schemas.openxmlformats.org/drawingml/2006/main">
              <a:graphicData uri="http://schemas.openxmlformats.org/drawingml/2006/picture">
                <pic:pic xmlns:pic="http://schemas.openxmlformats.org/drawingml/2006/picture">
                  <pic:nvPicPr>
                    <pic:cNvPr id="3" name="Picture 2"/>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7098030" cy="8325485"/>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Pr>
          <w:rStyle w:val="Strong"/>
          <w:rFonts w:ascii="Times New Roman" w:hAnsi="Times New Roman" w:cs="Times New Roman"/>
          <w:bCs w:val="0"/>
        </w:rPr>
        <w:br w:type="page"/>
      </w:r>
    </w:p>
    <w:p w:rsidR="00016925" w:rsidRPr="001F39CC" w:rsidRDefault="00016925" w:rsidP="00AF6F51">
      <w:pPr>
        <w:pStyle w:val="Heading3"/>
        <w:spacing w:line="360" w:lineRule="auto"/>
        <w:jc w:val="both"/>
        <w:rPr>
          <w:rFonts w:ascii="Times New Roman" w:hAnsi="Times New Roman" w:cs="Times New Roman"/>
        </w:rPr>
      </w:pPr>
      <w:r w:rsidRPr="001F39CC">
        <w:rPr>
          <w:rStyle w:val="Strong"/>
          <w:rFonts w:ascii="Times New Roman" w:hAnsi="Times New Roman" w:cs="Times New Roman"/>
          <w:bCs w:val="0"/>
        </w:rPr>
        <w:lastRenderedPageBreak/>
        <w:t>3. Role of Health Managers in PHC Strengthening</w:t>
      </w:r>
    </w:p>
    <w:p w:rsidR="00016925" w:rsidRPr="001F39CC" w:rsidRDefault="00016925" w:rsidP="00AF6F51">
      <w:pPr>
        <w:pStyle w:val="NormalWeb"/>
        <w:spacing w:line="360" w:lineRule="auto"/>
        <w:jc w:val="both"/>
      </w:pPr>
      <w:r w:rsidRPr="001F39CC">
        <w:t xml:space="preserve">Health managers provide the </w:t>
      </w:r>
      <w:r w:rsidRPr="001F39CC">
        <w:rPr>
          <w:rStyle w:val="Strong"/>
          <w:rFonts w:eastAsiaTheme="majorEastAsia"/>
        </w:rPr>
        <w:t>vision and direction</w:t>
      </w:r>
      <w:r w:rsidRPr="001F39CC">
        <w:t xml:space="preserve"> needed to make PHC effective. Their roles include:</w:t>
      </w:r>
    </w:p>
    <w:p w:rsidR="00657D13" w:rsidRPr="001F39CC" w:rsidRDefault="00016925" w:rsidP="00CB3A49">
      <w:pPr>
        <w:pStyle w:val="NormalWeb"/>
        <w:numPr>
          <w:ilvl w:val="0"/>
          <w:numId w:val="28"/>
        </w:numPr>
        <w:spacing w:line="360" w:lineRule="auto"/>
        <w:jc w:val="both"/>
        <w:rPr>
          <w:i/>
        </w:rPr>
      </w:pPr>
      <w:r w:rsidRPr="001F39CC">
        <w:rPr>
          <w:rStyle w:val="Strong"/>
          <w:rFonts w:eastAsiaTheme="majorEastAsia"/>
          <w:i/>
        </w:rPr>
        <w:t>Planning and Coordination:</w:t>
      </w:r>
    </w:p>
    <w:p w:rsidR="00016925" w:rsidRPr="001F39CC" w:rsidRDefault="00016925" w:rsidP="00657D13">
      <w:pPr>
        <w:pStyle w:val="NormalWeb"/>
        <w:spacing w:line="360" w:lineRule="auto"/>
        <w:ind w:left="720"/>
        <w:jc w:val="both"/>
      </w:pPr>
      <w:r w:rsidRPr="001F39CC">
        <w:t>Developing operational plans, aligning facility goals with district and provincial strategies</w:t>
      </w:r>
      <w:r w:rsidR="00DD2BF8" w:rsidRPr="001F39CC">
        <w:t xml:space="preserve"> and</w:t>
      </w:r>
      <w:r w:rsidRPr="001F39CC">
        <w:t xml:space="preserve"> ensuring coordination across programs (EPI, MNCH, NCDs, Nutrition).</w:t>
      </w:r>
    </w:p>
    <w:p w:rsidR="00657D13" w:rsidRPr="001F39CC" w:rsidRDefault="00016925" w:rsidP="00CB3A49">
      <w:pPr>
        <w:pStyle w:val="NormalWeb"/>
        <w:numPr>
          <w:ilvl w:val="0"/>
          <w:numId w:val="28"/>
        </w:numPr>
        <w:spacing w:line="360" w:lineRule="auto"/>
        <w:jc w:val="both"/>
        <w:rPr>
          <w:i/>
        </w:rPr>
      </w:pPr>
      <w:r w:rsidRPr="001F39CC">
        <w:rPr>
          <w:rStyle w:val="Strong"/>
          <w:rFonts w:eastAsiaTheme="majorEastAsia"/>
          <w:i/>
        </w:rPr>
        <w:t>Resource Management:</w:t>
      </w:r>
    </w:p>
    <w:p w:rsidR="00016925" w:rsidRPr="001F39CC" w:rsidRDefault="00016925" w:rsidP="00657D13">
      <w:pPr>
        <w:pStyle w:val="NormalWeb"/>
        <w:spacing w:line="360" w:lineRule="auto"/>
        <w:ind w:left="720"/>
        <w:jc w:val="both"/>
      </w:pPr>
      <w:r w:rsidRPr="001F39CC">
        <w:t>Efficiently managing human resources, medical supplies</w:t>
      </w:r>
      <w:r w:rsidR="00DD2BF8" w:rsidRPr="001F39CC">
        <w:t xml:space="preserve"> and</w:t>
      </w:r>
      <w:r w:rsidRPr="001F39CC">
        <w:t xml:space="preserve"> finances.</w:t>
      </w:r>
    </w:p>
    <w:p w:rsidR="00657D13" w:rsidRPr="001F39CC" w:rsidRDefault="00016925" w:rsidP="00CB3A49">
      <w:pPr>
        <w:pStyle w:val="NormalWeb"/>
        <w:numPr>
          <w:ilvl w:val="0"/>
          <w:numId w:val="28"/>
        </w:numPr>
        <w:spacing w:line="360" w:lineRule="auto"/>
        <w:jc w:val="both"/>
        <w:rPr>
          <w:i/>
        </w:rPr>
      </w:pPr>
      <w:r w:rsidRPr="001F39CC">
        <w:rPr>
          <w:rStyle w:val="Strong"/>
          <w:rFonts w:eastAsiaTheme="majorEastAsia"/>
          <w:i/>
        </w:rPr>
        <w:t>Supervision and Mentorship:</w:t>
      </w:r>
    </w:p>
    <w:p w:rsidR="00016925" w:rsidRPr="001F39CC" w:rsidRDefault="00016925" w:rsidP="00657D13">
      <w:pPr>
        <w:pStyle w:val="NormalWeb"/>
        <w:spacing w:line="360" w:lineRule="auto"/>
        <w:ind w:left="720"/>
        <w:jc w:val="both"/>
      </w:pPr>
      <w:r w:rsidRPr="001F39CC">
        <w:t>Conducting supportive supervision visits to monitor performance, provide feedback</w:t>
      </w:r>
      <w:r w:rsidR="00DD2BF8" w:rsidRPr="001F39CC">
        <w:t xml:space="preserve"> and</w:t>
      </w:r>
      <w:r w:rsidRPr="001F39CC">
        <w:t xml:space="preserve"> mentor frontline staff.</w:t>
      </w:r>
    </w:p>
    <w:p w:rsidR="00657D13" w:rsidRPr="001F39CC" w:rsidRDefault="00016925" w:rsidP="00CB3A49">
      <w:pPr>
        <w:pStyle w:val="NormalWeb"/>
        <w:numPr>
          <w:ilvl w:val="0"/>
          <w:numId w:val="28"/>
        </w:numPr>
        <w:spacing w:line="360" w:lineRule="auto"/>
        <w:jc w:val="both"/>
        <w:rPr>
          <w:i/>
        </w:rPr>
      </w:pPr>
      <w:r w:rsidRPr="001F39CC">
        <w:rPr>
          <w:rStyle w:val="Strong"/>
          <w:rFonts w:eastAsiaTheme="majorEastAsia"/>
          <w:i/>
        </w:rPr>
        <w:t>Data-Driven Decision-Making:</w:t>
      </w:r>
    </w:p>
    <w:p w:rsidR="00EE6D0E" w:rsidRPr="001F39CC" w:rsidRDefault="00016925" w:rsidP="00EE6D0E">
      <w:pPr>
        <w:pStyle w:val="NormalWeb"/>
        <w:spacing w:line="360" w:lineRule="auto"/>
        <w:ind w:left="720"/>
        <w:jc w:val="both"/>
      </w:pPr>
      <w:r w:rsidRPr="001F39CC">
        <w:t>Using DHIS2 and other health information systems to track performance and guide improvements.</w:t>
      </w:r>
    </w:p>
    <w:p w:rsidR="00657D13" w:rsidRPr="001F39CC" w:rsidRDefault="00016925" w:rsidP="00CB3A49">
      <w:pPr>
        <w:pStyle w:val="NormalWeb"/>
        <w:numPr>
          <w:ilvl w:val="0"/>
          <w:numId w:val="28"/>
        </w:numPr>
        <w:spacing w:line="360" w:lineRule="auto"/>
        <w:jc w:val="both"/>
        <w:rPr>
          <w:i/>
        </w:rPr>
      </w:pPr>
      <w:r w:rsidRPr="001F39CC">
        <w:rPr>
          <w:rStyle w:val="Strong"/>
          <w:rFonts w:eastAsiaTheme="majorEastAsia"/>
          <w:i/>
        </w:rPr>
        <w:t>Community Engagement:</w:t>
      </w:r>
    </w:p>
    <w:p w:rsidR="00016925" w:rsidRPr="001F39CC" w:rsidRDefault="00016925" w:rsidP="00657D13">
      <w:pPr>
        <w:pStyle w:val="NormalWeb"/>
        <w:spacing w:line="360" w:lineRule="auto"/>
        <w:ind w:left="720"/>
        <w:jc w:val="both"/>
      </w:pPr>
      <w:r w:rsidRPr="001F39CC">
        <w:t>Building trust with local communities, listening to feedback</w:t>
      </w:r>
      <w:r w:rsidR="00DD2BF8" w:rsidRPr="001F39CC">
        <w:t xml:space="preserve"> and</w:t>
      </w:r>
      <w:r w:rsidRPr="001F39CC">
        <w:t xml:space="preserve"> responding to their health needs.</w:t>
      </w:r>
    </w:p>
    <w:p w:rsidR="00657D13" w:rsidRPr="001F39CC" w:rsidRDefault="00016925" w:rsidP="00CB3A49">
      <w:pPr>
        <w:pStyle w:val="NormalWeb"/>
        <w:numPr>
          <w:ilvl w:val="0"/>
          <w:numId w:val="28"/>
        </w:numPr>
        <w:spacing w:line="360" w:lineRule="auto"/>
        <w:jc w:val="both"/>
        <w:rPr>
          <w:i/>
        </w:rPr>
      </w:pPr>
      <w:r w:rsidRPr="001F39CC">
        <w:rPr>
          <w:rStyle w:val="Strong"/>
          <w:rFonts w:eastAsiaTheme="majorEastAsia"/>
          <w:i/>
        </w:rPr>
        <w:t>Ensuring Accountability and Transparency:</w:t>
      </w:r>
    </w:p>
    <w:p w:rsidR="00EE6D0E" w:rsidRDefault="00016925" w:rsidP="00657D13">
      <w:pPr>
        <w:pStyle w:val="NormalWeb"/>
        <w:spacing w:line="360" w:lineRule="auto"/>
        <w:ind w:left="720"/>
        <w:jc w:val="both"/>
      </w:pPr>
      <w:r w:rsidRPr="001F39CC">
        <w:t>Promoting ethical practices, timely reporting</w:t>
      </w:r>
      <w:r w:rsidR="00DD2BF8" w:rsidRPr="001F39CC">
        <w:t xml:space="preserve"> and</w:t>
      </w:r>
      <w:r w:rsidRPr="001F39CC">
        <w:t xml:space="preserve"> transparent use of resources.</w:t>
      </w:r>
    </w:p>
    <w:p w:rsidR="00EE6D0E" w:rsidRDefault="00EE6D0E">
      <w:pPr>
        <w:rPr>
          <w:rFonts w:ascii="Times New Roman" w:eastAsia="Times New Roman" w:hAnsi="Times New Roman" w:cs="Times New Roman"/>
          <w:kern w:val="0"/>
          <w:lang w:eastAsia="en-GB"/>
          <w14:ligatures w14:val="none"/>
        </w:rPr>
      </w:pPr>
      <w:r>
        <w:br w:type="page"/>
      </w:r>
    </w:p>
    <w:p w:rsidR="00016925" w:rsidRPr="001F39CC" w:rsidRDefault="00016925" w:rsidP="00657D13">
      <w:pPr>
        <w:pStyle w:val="NormalWeb"/>
        <w:spacing w:line="360" w:lineRule="auto"/>
        <w:ind w:left="720"/>
        <w:jc w:val="both"/>
      </w:pPr>
    </w:p>
    <w:p w:rsidR="00016925" w:rsidRPr="001F39CC" w:rsidRDefault="00016925" w:rsidP="00AF6F51">
      <w:pPr>
        <w:pStyle w:val="Heading3"/>
        <w:spacing w:line="360" w:lineRule="auto"/>
        <w:jc w:val="both"/>
        <w:rPr>
          <w:rFonts w:ascii="Times New Roman" w:hAnsi="Times New Roman" w:cs="Times New Roman"/>
        </w:rPr>
      </w:pPr>
      <w:r w:rsidRPr="001F39CC">
        <w:rPr>
          <w:rStyle w:val="Strong"/>
          <w:rFonts w:ascii="Times New Roman" w:hAnsi="Times New Roman" w:cs="Times New Roman"/>
          <w:bCs w:val="0"/>
        </w:rPr>
        <w:t>4. Role of Frontline Health Workers in Strengthening PHC</w:t>
      </w:r>
    </w:p>
    <w:p w:rsidR="00016925" w:rsidRPr="001F39CC" w:rsidRDefault="00016925" w:rsidP="00AF6F51">
      <w:pPr>
        <w:pStyle w:val="NormalWeb"/>
        <w:spacing w:line="360" w:lineRule="auto"/>
        <w:jc w:val="both"/>
      </w:pPr>
      <w:r w:rsidRPr="001F39CC">
        <w:t xml:space="preserve">Frontline workers are the </w:t>
      </w:r>
      <w:r w:rsidRPr="001F39CC">
        <w:rPr>
          <w:rStyle w:val="Strong"/>
          <w:rFonts w:eastAsiaTheme="majorEastAsia"/>
          <w:b w:val="0"/>
        </w:rPr>
        <w:t>link between the health system and the community</w:t>
      </w:r>
      <w:r w:rsidRPr="001F39CC">
        <w:rPr>
          <w:b/>
        </w:rPr>
        <w:t>.</w:t>
      </w:r>
      <w:r w:rsidRPr="001F39CC">
        <w:t xml:space="preserve"> Their roles include:</w:t>
      </w:r>
    </w:p>
    <w:p w:rsidR="00016925" w:rsidRPr="001F39CC" w:rsidRDefault="00016925" w:rsidP="00CB3A49">
      <w:pPr>
        <w:pStyle w:val="NormalWeb"/>
        <w:numPr>
          <w:ilvl w:val="0"/>
          <w:numId w:val="29"/>
        </w:numPr>
        <w:spacing w:line="360" w:lineRule="auto"/>
        <w:jc w:val="both"/>
      </w:pPr>
      <w:r w:rsidRPr="001F39CC">
        <w:rPr>
          <w:rStyle w:val="Strong"/>
          <w:rFonts w:eastAsiaTheme="majorEastAsia"/>
          <w:i/>
        </w:rPr>
        <w:t>Service Delivery</w:t>
      </w:r>
      <w:r w:rsidRPr="001F39CC">
        <w:rPr>
          <w:rStyle w:val="Strong"/>
          <w:rFonts w:eastAsiaTheme="majorEastAsia"/>
        </w:rPr>
        <w:t>:</w:t>
      </w:r>
      <w:r w:rsidRPr="001F39CC">
        <w:t xml:space="preserve"> Providing basic curative, preventive</w:t>
      </w:r>
      <w:r w:rsidR="00DD2BF8" w:rsidRPr="001F39CC">
        <w:t xml:space="preserve"> and</w:t>
      </w:r>
      <w:r w:rsidRPr="001F39CC">
        <w:t xml:space="preserve"> promotive care, especially for maternal, child</w:t>
      </w:r>
      <w:r w:rsidR="00DD2BF8" w:rsidRPr="001F39CC">
        <w:t xml:space="preserve"> and</w:t>
      </w:r>
      <w:r w:rsidRPr="001F39CC">
        <w:t xml:space="preserve"> infectious diseases.</w:t>
      </w:r>
    </w:p>
    <w:p w:rsidR="00016925" w:rsidRPr="001F39CC" w:rsidRDefault="00016925" w:rsidP="00CB3A49">
      <w:pPr>
        <w:pStyle w:val="NormalWeb"/>
        <w:numPr>
          <w:ilvl w:val="0"/>
          <w:numId w:val="29"/>
        </w:numPr>
        <w:spacing w:line="360" w:lineRule="auto"/>
        <w:jc w:val="both"/>
      </w:pPr>
      <w:r w:rsidRPr="001F39CC">
        <w:rPr>
          <w:rStyle w:val="Strong"/>
          <w:rFonts w:eastAsiaTheme="majorEastAsia"/>
          <w:i/>
        </w:rPr>
        <w:t>Health Education and Promotion</w:t>
      </w:r>
      <w:r w:rsidRPr="001F39CC">
        <w:rPr>
          <w:rStyle w:val="Strong"/>
          <w:rFonts w:eastAsiaTheme="majorEastAsia"/>
        </w:rPr>
        <w:t>:</w:t>
      </w:r>
      <w:r w:rsidRPr="001F39CC">
        <w:t xml:space="preserve"> Counseling families on hygiene, nutrition, vaccination</w:t>
      </w:r>
      <w:r w:rsidR="00DD2BF8" w:rsidRPr="001F39CC">
        <w:t xml:space="preserve"> and</w:t>
      </w:r>
      <w:r w:rsidRPr="001F39CC">
        <w:t xml:space="preserve"> lifestyle changes.</w:t>
      </w:r>
    </w:p>
    <w:p w:rsidR="00016925" w:rsidRPr="001F39CC" w:rsidRDefault="00016925" w:rsidP="00CB3A49">
      <w:pPr>
        <w:pStyle w:val="NormalWeb"/>
        <w:numPr>
          <w:ilvl w:val="0"/>
          <w:numId w:val="29"/>
        </w:numPr>
        <w:spacing w:line="360" w:lineRule="auto"/>
        <w:jc w:val="both"/>
      </w:pPr>
      <w:r w:rsidRPr="001F39CC">
        <w:rPr>
          <w:rStyle w:val="Strong"/>
          <w:rFonts w:eastAsiaTheme="majorEastAsia"/>
          <w:i/>
        </w:rPr>
        <w:t>Community Mobilization:</w:t>
      </w:r>
      <w:r w:rsidRPr="001F39CC">
        <w:t xml:space="preserve"> Engaging community leaders and volunteers in health campaigns.</w:t>
      </w:r>
    </w:p>
    <w:p w:rsidR="00016925" w:rsidRPr="001F39CC" w:rsidRDefault="00016925" w:rsidP="00CB3A49">
      <w:pPr>
        <w:pStyle w:val="NormalWeb"/>
        <w:numPr>
          <w:ilvl w:val="0"/>
          <w:numId w:val="29"/>
        </w:numPr>
        <w:spacing w:line="360" w:lineRule="auto"/>
        <w:jc w:val="both"/>
      </w:pPr>
      <w:r w:rsidRPr="001F39CC">
        <w:rPr>
          <w:rStyle w:val="Strong"/>
          <w:rFonts w:eastAsiaTheme="majorEastAsia"/>
          <w:i/>
        </w:rPr>
        <w:t>Data Collection and Reporting</w:t>
      </w:r>
      <w:r w:rsidRPr="001F39CC">
        <w:rPr>
          <w:rStyle w:val="Strong"/>
          <w:rFonts w:eastAsiaTheme="majorEastAsia"/>
        </w:rPr>
        <w:t>:</w:t>
      </w:r>
      <w:r w:rsidRPr="001F39CC">
        <w:t xml:space="preserve"> Maintaining registers, reporting through DHIS2</w:t>
      </w:r>
      <w:r w:rsidR="00DD2BF8" w:rsidRPr="001F39CC">
        <w:t xml:space="preserve"> and</w:t>
      </w:r>
      <w:r w:rsidRPr="001F39CC">
        <w:t xml:space="preserve"> ensuring accurate documentation.</w:t>
      </w:r>
    </w:p>
    <w:p w:rsidR="00016925" w:rsidRPr="001F39CC" w:rsidRDefault="00016925" w:rsidP="00CB3A49">
      <w:pPr>
        <w:pStyle w:val="NormalWeb"/>
        <w:numPr>
          <w:ilvl w:val="0"/>
          <w:numId w:val="29"/>
        </w:numPr>
        <w:spacing w:line="360" w:lineRule="auto"/>
        <w:jc w:val="both"/>
      </w:pPr>
      <w:r w:rsidRPr="001F39CC">
        <w:rPr>
          <w:rStyle w:val="Strong"/>
          <w:rFonts w:eastAsiaTheme="majorEastAsia"/>
          <w:i/>
        </w:rPr>
        <w:t>Monitoring and Feedback</w:t>
      </w:r>
      <w:r w:rsidRPr="001F39CC">
        <w:rPr>
          <w:rStyle w:val="Strong"/>
          <w:rFonts w:eastAsiaTheme="majorEastAsia"/>
        </w:rPr>
        <w:t>:</w:t>
      </w:r>
      <w:r w:rsidRPr="001F39CC">
        <w:t xml:space="preserve"> Identifying local health challenges and reporting them to higher levels for action.</w:t>
      </w:r>
    </w:p>
    <w:p w:rsidR="00016925" w:rsidRPr="001F39CC" w:rsidRDefault="00016925" w:rsidP="00CB3A49">
      <w:pPr>
        <w:pStyle w:val="NormalWeb"/>
        <w:numPr>
          <w:ilvl w:val="0"/>
          <w:numId w:val="29"/>
        </w:numPr>
        <w:spacing w:line="360" w:lineRule="auto"/>
        <w:jc w:val="both"/>
      </w:pPr>
      <w:r w:rsidRPr="001F39CC">
        <w:rPr>
          <w:rStyle w:val="Strong"/>
          <w:rFonts w:eastAsiaTheme="majorEastAsia"/>
          <w:i/>
        </w:rPr>
        <w:t>Building Trust:</w:t>
      </w:r>
      <w:r w:rsidRPr="001F39CC">
        <w:t xml:space="preserve"> Creating a positive relationship with the community to encourage service use and adherence to health advice.</w:t>
      </w:r>
    </w:p>
    <w:p w:rsidR="00016925" w:rsidRPr="001F39CC" w:rsidRDefault="00016925" w:rsidP="00657D13">
      <w:pPr>
        <w:pStyle w:val="NormalWeb"/>
        <w:spacing w:line="360" w:lineRule="auto"/>
        <w:jc w:val="both"/>
      </w:pPr>
      <w:r w:rsidRPr="001F39CC">
        <w:t xml:space="preserve">Frontline workers are not just service providers—they are </w:t>
      </w:r>
      <w:r w:rsidRPr="001F39CC">
        <w:rPr>
          <w:rStyle w:val="Strong"/>
          <w:rFonts w:eastAsiaTheme="majorEastAsia"/>
          <w:b w:val="0"/>
        </w:rPr>
        <w:t>community leaders</w:t>
      </w:r>
      <w:r w:rsidRPr="001F39CC">
        <w:t xml:space="preserve"> in promoting health and social change.</w:t>
      </w:r>
    </w:p>
    <w:p w:rsidR="00814C9B" w:rsidRDefault="00814C9B" w:rsidP="00AF6F51">
      <w:pPr>
        <w:pStyle w:val="Heading3"/>
        <w:spacing w:line="360" w:lineRule="auto"/>
        <w:jc w:val="both"/>
        <w:rPr>
          <w:rStyle w:val="Strong"/>
          <w:rFonts w:ascii="Times New Roman" w:hAnsi="Times New Roman" w:cs="Times New Roman"/>
          <w:bCs w:val="0"/>
        </w:rPr>
      </w:pPr>
    </w:p>
    <w:p w:rsidR="00814C9B" w:rsidRDefault="00814C9B" w:rsidP="00AF6F51">
      <w:pPr>
        <w:pStyle w:val="Heading3"/>
        <w:spacing w:line="360" w:lineRule="auto"/>
        <w:jc w:val="both"/>
        <w:rPr>
          <w:rStyle w:val="Strong"/>
          <w:rFonts w:ascii="Times New Roman" w:hAnsi="Times New Roman" w:cs="Times New Roman"/>
          <w:bCs w:val="0"/>
        </w:rPr>
      </w:pPr>
    </w:p>
    <w:p w:rsidR="00814C9B" w:rsidRDefault="00814C9B" w:rsidP="00AF6F51">
      <w:pPr>
        <w:pStyle w:val="Heading3"/>
        <w:spacing w:line="360" w:lineRule="auto"/>
        <w:jc w:val="both"/>
        <w:rPr>
          <w:rStyle w:val="Strong"/>
          <w:rFonts w:ascii="Times New Roman" w:hAnsi="Times New Roman" w:cs="Times New Roman"/>
          <w:bCs w:val="0"/>
        </w:rPr>
      </w:pPr>
    </w:p>
    <w:p w:rsidR="00814C9B" w:rsidRDefault="00814C9B">
      <w:pPr>
        <w:rPr>
          <w:rStyle w:val="Strong"/>
          <w:rFonts w:ascii="Times New Roman" w:eastAsiaTheme="majorEastAsia" w:hAnsi="Times New Roman" w:cs="Times New Roman"/>
          <w:bCs w:val="0"/>
          <w:color w:val="0F4761" w:themeColor="accent1" w:themeShade="BF"/>
          <w:sz w:val="28"/>
          <w:szCs w:val="28"/>
        </w:rPr>
      </w:pPr>
      <w:r>
        <w:rPr>
          <w:rStyle w:val="Strong"/>
          <w:rFonts w:ascii="Times New Roman" w:hAnsi="Times New Roman" w:cs="Times New Roman"/>
          <w:bCs w:val="0"/>
        </w:rPr>
        <w:br w:type="page"/>
      </w:r>
    </w:p>
    <w:p w:rsidR="00016925" w:rsidRPr="001F39CC" w:rsidRDefault="00016925" w:rsidP="00AF6F51">
      <w:pPr>
        <w:pStyle w:val="Heading3"/>
        <w:spacing w:line="360" w:lineRule="auto"/>
        <w:jc w:val="both"/>
        <w:rPr>
          <w:rFonts w:ascii="Times New Roman" w:hAnsi="Times New Roman" w:cs="Times New Roman"/>
        </w:rPr>
      </w:pPr>
      <w:r w:rsidRPr="001F39CC">
        <w:rPr>
          <w:rStyle w:val="Strong"/>
          <w:rFonts w:ascii="Times New Roman" w:hAnsi="Times New Roman" w:cs="Times New Roman"/>
          <w:bCs w:val="0"/>
        </w:rPr>
        <w:lastRenderedPageBreak/>
        <w:t>5. Leadership at Different Levels of the Health System</w:t>
      </w:r>
    </w:p>
    <w:p w:rsidR="00657D13" w:rsidRPr="001F39CC" w:rsidRDefault="00016925" w:rsidP="00AF6F51">
      <w:pPr>
        <w:pStyle w:val="NormalWeb"/>
        <w:spacing w:line="360" w:lineRule="auto"/>
        <w:jc w:val="both"/>
        <w:rPr>
          <w:b/>
        </w:rPr>
      </w:pPr>
      <w:r w:rsidRPr="001F39CC">
        <w:t xml:space="preserve">Leadership roles differ at each level but are </w:t>
      </w:r>
      <w:r w:rsidRPr="001F39CC">
        <w:rPr>
          <w:rStyle w:val="Strong"/>
          <w:rFonts w:eastAsiaTheme="majorEastAsia"/>
          <w:b w:val="0"/>
        </w:rPr>
        <w:t>interconnected</w:t>
      </w:r>
      <w:r w:rsidRPr="001F39CC">
        <w:rPr>
          <w:b/>
        </w:rPr>
        <w:t xml:space="preserve"> </w:t>
      </w:r>
      <w:r w:rsidRPr="001F39CC">
        <w:t xml:space="preserve">and </w:t>
      </w:r>
      <w:r w:rsidRPr="001F39CC">
        <w:rPr>
          <w:rStyle w:val="Strong"/>
          <w:rFonts w:eastAsiaTheme="majorEastAsia"/>
          <w:b w:val="0"/>
        </w:rPr>
        <w:t>complementary</w:t>
      </w:r>
      <w:r w:rsidRPr="001F39CC">
        <w:rPr>
          <w:b/>
        </w:rPr>
        <w:t>:</w:t>
      </w:r>
    </w:p>
    <w:tbl>
      <w:tblPr>
        <w:tblStyle w:val="ListTable3-Accent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81"/>
        <w:gridCol w:w="1836"/>
        <w:gridCol w:w="2945"/>
        <w:gridCol w:w="2854"/>
      </w:tblGrid>
      <w:tr w:rsidR="00016925" w:rsidRPr="001F39CC" w:rsidTr="00657D13">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auto"/>
            <w:tcBorders>
              <w:bottom w:val="none" w:sz="0" w:space="0" w:color="auto"/>
              <w:right w:val="none" w:sz="0" w:space="0" w:color="auto"/>
            </w:tcBorders>
            <w:vAlign w:val="center"/>
            <w:hideMark/>
          </w:tcPr>
          <w:p w:rsidR="00016925" w:rsidRPr="001F39CC" w:rsidRDefault="00016925" w:rsidP="00657D13">
            <w:pPr>
              <w:spacing w:line="360" w:lineRule="auto"/>
              <w:jc w:val="center"/>
              <w:rPr>
                <w:rFonts w:ascii="Times New Roman" w:hAnsi="Times New Roman" w:cs="Times New Roman"/>
                <w:b w:val="0"/>
                <w:bCs w:val="0"/>
              </w:rPr>
            </w:pPr>
            <w:r w:rsidRPr="001F39CC">
              <w:rPr>
                <w:rStyle w:val="Strong"/>
                <w:rFonts w:ascii="Times New Roman" w:hAnsi="Times New Roman" w:cs="Times New Roman"/>
                <w:b/>
              </w:rPr>
              <w:t>Level</w:t>
            </w:r>
          </w:p>
        </w:tc>
        <w:tc>
          <w:tcPr>
            <w:tcW w:w="0" w:type="auto"/>
            <w:vAlign w:val="center"/>
            <w:hideMark/>
          </w:tcPr>
          <w:p w:rsidR="00016925" w:rsidRPr="001F39CC" w:rsidRDefault="00016925" w:rsidP="00657D13">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39CC">
              <w:rPr>
                <w:rStyle w:val="Strong"/>
                <w:rFonts w:ascii="Times New Roman" w:hAnsi="Times New Roman" w:cs="Times New Roman"/>
                <w:b/>
              </w:rPr>
              <w:t>Leadership Focus</w:t>
            </w:r>
          </w:p>
        </w:tc>
        <w:tc>
          <w:tcPr>
            <w:tcW w:w="0" w:type="auto"/>
            <w:vAlign w:val="center"/>
            <w:hideMark/>
          </w:tcPr>
          <w:p w:rsidR="00016925" w:rsidRPr="001F39CC" w:rsidRDefault="00016925" w:rsidP="00657D13">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39CC">
              <w:rPr>
                <w:rStyle w:val="Strong"/>
                <w:rFonts w:ascii="Times New Roman" w:hAnsi="Times New Roman" w:cs="Times New Roman"/>
                <w:b/>
              </w:rPr>
              <w:t>Key Functions</w:t>
            </w:r>
          </w:p>
        </w:tc>
        <w:tc>
          <w:tcPr>
            <w:tcW w:w="0" w:type="auto"/>
            <w:vAlign w:val="center"/>
            <w:hideMark/>
          </w:tcPr>
          <w:p w:rsidR="00016925" w:rsidRPr="001F39CC" w:rsidRDefault="00016925" w:rsidP="00657D13">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39CC">
              <w:rPr>
                <w:rStyle w:val="Strong"/>
                <w:rFonts w:ascii="Times New Roman" w:hAnsi="Times New Roman" w:cs="Times New Roman"/>
                <w:b/>
              </w:rPr>
              <w:t>Example</w:t>
            </w:r>
          </w:p>
        </w:tc>
      </w:tr>
      <w:tr w:rsidR="00016925" w:rsidRPr="001F39CC" w:rsidTr="00D948C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shd w:val="clear" w:color="auto" w:fill="D1D1D1" w:themeFill="background2" w:themeFillShade="E6"/>
            <w:vAlign w:val="center"/>
            <w:hideMark/>
          </w:tcPr>
          <w:p w:rsidR="00016925" w:rsidRPr="001F39CC" w:rsidRDefault="00016925" w:rsidP="00DE2C4E">
            <w:pPr>
              <w:spacing w:line="360" w:lineRule="auto"/>
              <w:jc w:val="center"/>
              <w:rPr>
                <w:rFonts w:ascii="Times New Roman" w:hAnsi="Times New Roman" w:cs="Times New Roman"/>
                <w:b w:val="0"/>
              </w:rPr>
            </w:pPr>
            <w:r w:rsidRPr="001F39CC">
              <w:rPr>
                <w:rStyle w:val="Strong"/>
                <w:rFonts w:ascii="Times New Roman" w:hAnsi="Times New Roman" w:cs="Times New Roman"/>
                <w:b/>
              </w:rPr>
              <w:t>Facility Level</w:t>
            </w:r>
          </w:p>
        </w:tc>
        <w:tc>
          <w:tcPr>
            <w:tcW w:w="0" w:type="auto"/>
            <w:tcBorders>
              <w:top w:val="none" w:sz="0" w:space="0" w:color="auto"/>
              <w:bottom w:val="none" w:sz="0" w:space="0" w:color="auto"/>
            </w:tcBorders>
            <w:vAlign w:val="center"/>
            <w:hideMark/>
          </w:tcPr>
          <w:p w:rsidR="00016925" w:rsidRPr="001F39CC" w:rsidRDefault="00016925"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Operational Leadership</w:t>
            </w:r>
          </w:p>
        </w:tc>
        <w:tc>
          <w:tcPr>
            <w:tcW w:w="0" w:type="auto"/>
            <w:tcBorders>
              <w:top w:val="none" w:sz="0" w:space="0" w:color="auto"/>
              <w:bottom w:val="none" w:sz="0" w:space="0" w:color="auto"/>
            </w:tcBorders>
            <w:vAlign w:val="center"/>
            <w:hideMark/>
          </w:tcPr>
          <w:p w:rsidR="00016925" w:rsidRPr="001F39CC" w:rsidRDefault="00016925"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Managing day-to-day activities, ensuring staff performance, reporting</w:t>
            </w:r>
            <w:r w:rsidR="00DD2BF8" w:rsidRPr="001F39CC">
              <w:rPr>
                <w:rFonts w:ascii="Times New Roman" w:hAnsi="Times New Roman" w:cs="Times New Roman"/>
              </w:rPr>
              <w:t xml:space="preserve"> and</w:t>
            </w:r>
            <w:r w:rsidRPr="001F39CC">
              <w:rPr>
                <w:rFonts w:ascii="Times New Roman" w:hAnsi="Times New Roman" w:cs="Times New Roman"/>
              </w:rPr>
              <w:t xml:space="preserve"> patient satisfaction.</w:t>
            </w:r>
          </w:p>
        </w:tc>
        <w:tc>
          <w:tcPr>
            <w:tcW w:w="0" w:type="auto"/>
            <w:tcBorders>
              <w:top w:val="none" w:sz="0" w:space="0" w:color="auto"/>
              <w:bottom w:val="none" w:sz="0" w:space="0" w:color="auto"/>
            </w:tcBorders>
            <w:vAlign w:val="center"/>
            <w:hideMark/>
          </w:tcPr>
          <w:p w:rsidR="00016925" w:rsidRPr="001F39CC" w:rsidRDefault="00016925"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A Medical Officer ensuring daily DHIS2 data entry and organizing staff meetings.</w:t>
            </w:r>
          </w:p>
        </w:tc>
      </w:tr>
      <w:tr w:rsidR="00016925" w:rsidRPr="001F39CC" w:rsidTr="00D948CC">
        <w:tc>
          <w:tcPr>
            <w:cnfStyle w:val="001000000000" w:firstRow="0" w:lastRow="0" w:firstColumn="1" w:lastColumn="0" w:oddVBand="0" w:evenVBand="0" w:oddHBand="0" w:evenHBand="0" w:firstRowFirstColumn="0" w:firstRowLastColumn="0" w:lastRowFirstColumn="0" w:lastRowLastColumn="0"/>
            <w:tcW w:w="0" w:type="auto"/>
            <w:tcBorders>
              <w:right w:val="none" w:sz="0" w:space="0" w:color="auto"/>
            </w:tcBorders>
            <w:shd w:val="clear" w:color="auto" w:fill="D1D1D1" w:themeFill="background2" w:themeFillShade="E6"/>
            <w:vAlign w:val="center"/>
            <w:hideMark/>
          </w:tcPr>
          <w:p w:rsidR="00016925" w:rsidRPr="001F39CC" w:rsidRDefault="00016925" w:rsidP="00DE2C4E">
            <w:pPr>
              <w:spacing w:line="360" w:lineRule="auto"/>
              <w:jc w:val="center"/>
              <w:rPr>
                <w:rFonts w:ascii="Times New Roman" w:hAnsi="Times New Roman" w:cs="Times New Roman"/>
                <w:b w:val="0"/>
              </w:rPr>
            </w:pPr>
            <w:r w:rsidRPr="001F39CC">
              <w:rPr>
                <w:rStyle w:val="Strong"/>
                <w:rFonts w:ascii="Times New Roman" w:hAnsi="Times New Roman" w:cs="Times New Roman"/>
                <w:b/>
              </w:rPr>
              <w:t>District Level</w:t>
            </w:r>
          </w:p>
        </w:tc>
        <w:tc>
          <w:tcPr>
            <w:tcW w:w="0" w:type="auto"/>
            <w:vAlign w:val="center"/>
            <w:hideMark/>
          </w:tcPr>
          <w:p w:rsidR="00016925" w:rsidRPr="001F39CC" w:rsidRDefault="00016925"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Strategic and Supervisory Leadership</w:t>
            </w:r>
          </w:p>
        </w:tc>
        <w:tc>
          <w:tcPr>
            <w:tcW w:w="0" w:type="auto"/>
            <w:vAlign w:val="center"/>
            <w:hideMark/>
          </w:tcPr>
          <w:p w:rsidR="00016925" w:rsidRPr="001F39CC" w:rsidRDefault="00016925"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Overseeing facility performance, coordinating logistics</w:t>
            </w:r>
            <w:r w:rsidR="00DD2BF8" w:rsidRPr="001F39CC">
              <w:rPr>
                <w:rFonts w:ascii="Times New Roman" w:hAnsi="Times New Roman" w:cs="Times New Roman"/>
              </w:rPr>
              <w:t xml:space="preserve"> and</w:t>
            </w:r>
            <w:r w:rsidRPr="001F39CC">
              <w:rPr>
                <w:rFonts w:ascii="Times New Roman" w:hAnsi="Times New Roman" w:cs="Times New Roman"/>
              </w:rPr>
              <w:t xml:space="preserve"> resource allocation.</w:t>
            </w:r>
          </w:p>
        </w:tc>
        <w:tc>
          <w:tcPr>
            <w:tcW w:w="0" w:type="auto"/>
            <w:vAlign w:val="center"/>
            <w:hideMark/>
          </w:tcPr>
          <w:p w:rsidR="00016925" w:rsidRPr="001F39CC" w:rsidRDefault="00016925"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DHO reviewing facility performance indicators and providing supportive supervision.</w:t>
            </w:r>
          </w:p>
        </w:tc>
      </w:tr>
      <w:tr w:rsidR="00016925" w:rsidRPr="001F39CC" w:rsidTr="00D948C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shd w:val="clear" w:color="auto" w:fill="D1D1D1" w:themeFill="background2" w:themeFillShade="E6"/>
            <w:vAlign w:val="center"/>
            <w:hideMark/>
          </w:tcPr>
          <w:p w:rsidR="00016925" w:rsidRPr="001F39CC" w:rsidRDefault="00016925" w:rsidP="00DE2C4E">
            <w:pPr>
              <w:spacing w:line="360" w:lineRule="auto"/>
              <w:jc w:val="center"/>
              <w:rPr>
                <w:rFonts w:ascii="Times New Roman" w:hAnsi="Times New Roman" w:cs="Times New Roman"/>
                <w:b w:val="0"/>
              </w:rPr>
            </w:pPr>
            <w:r w:rsidRPr="001F39CC">
              <w:rPr>
                <w:rStyle w:val="Strong"/>
                <w:rFonts w:ascii="Times New Roman" w:hAnsi="Times New Roman" w:cs="Times New Roman"/>
                <w:b/>
              </w:rPr>
              <w:t>Provincial Level</w:t>
            </w:r>
          </w:p>
        </w:tc>
        <w:tc>
          <w:tcPr>
            <w:tcW w:w="0" w:type="auto"/>
            <w:tcBorders>
              <w:top w:val="none" w:sz="0" w:space="0" w:color="auto"/>
              <w:bottom w:val="none" w:sz="0" w:space="0" w:color="auto"/>
            </w:tcBorders>
            <w:vAlign w:val="center"/>
            <w:hideMark/>
          </w:tcPr>
          <w:p w:rsidR="00016925" w:rsidRPr="001F39CC" w:rsidRDefault="00016925"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Policy and System Leadership</w:t>
            </w:r>
          </w:p>
        </w:tc>
        <w:tc>
          <w:tcPr>
            <w:tcW w:w="0" w:type="auto"/>
            <w:tcBorders>
              <w:top w:val="none" w:sz="0" w:space="0" w:color="auto"/>
              <w:bottom w:val="none" w:sz="0" w:space="0" w:color="auto"/>
            </w:tcBorders>
            <w:vAlign w:val="center"/>
            <w:hideMark/>
          </w:tcPr>
          <w:p w:rsidR="00016925" w:rsidRPr="001F39CC" w:rsidRDefault="00016925"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Setting priorities, budgeting</w:t>
            </w:r>
            <w:r w:rsidR="00DD2BF8" w:rsidRPr="001F39CC">
              <w:rPr>
                <w:rFonts w:ascii="Times New Roman" w:hAnsi="Times New Roman" w:cs="Times New Roman"/>
              </w:rPr>
              <w:t xml:space="preserve"> and</w:t>
            </w:r>
            <w:r w:rsidRPr="001F39CC">
              <w:rPr>
                <w:rFonts w:ascii="Times New Roman" w:hAnsi="Times New Roman" w:cs="Times New Roman"/>
              </w:rPr>
              <w:t xml:space="preserve"> monitoring province-wide targets.</w:t>
            </w:r>
          </w:p>
        </w:tc>
        <w:tc>
          <w:tcPr>
            <w:tcW w:w="0" w:type="auto"/>
            <w:tcBorders>
              <w:top w:val="none" w:sz="0" w:space="0" w:color="auto"/>
              <w:bottom w:val="none" w:sz="0" w:space="0" w:color="auto"/>
            </w:tcBorders>
            <w:vAlign w:val="center"/>
            <w:hideMark/>
          </w:tcPr>
          <w:p w:rsidR="00016925" w:rsidRPr="001F39CC" w:rsidRDefault="00016925"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DGHS launching provincial M&amp;E framework for PHC performance improvement.</w:t>
            </w:r>
          </w:p>
        </w:tc>
      </w:tr>
    </w:tbl>
    <w:p w:rsidR="00016925" w:rsidRPr="001F39CC" w:rsidRDefault="00016925" w:rsidP="00657D13">
      <w:pPr>
        <w:pStyle w:val="NormalWeb"/>
        <w:spacing w:line="360" w:lineRule="auto"/>
        <w:jc w:val="both"/>
      </w:pPr>
      <w:r w:rsidRPr="001F39CC">
        <w:t>Effective communication between these levels ensures better alignment and accountability throughout the health system.</w:t>
      </w:r>
    </w:p>
    <w:p w:rsidR="00016925" w:rsidRPr="001F39CC" w:rsidRDefault="00016925" w:rsidP="00AF6F51">
      <w:pPr>
        <w:pStyle w:val="Heading3"/>
        <w:spacing w:line="360" w:lineRule="auto"/>
        <w:jc w:val="both"/>
        <w:rPr>
          <w:rFonts w:ascii="Times New Roman" w:hAnsi="Times New Roman" w:cs="Times New Roman"/>
        </w:rPr>
      </w:pPr>
      <w:r w:rsidRPr="001F39CC">
        <w:rPr>
          <w:rStyle w:val="Strong"/>
          <w:rFonts w:ascii="Times New Roman" w:hAnsi="Times New Roman" w:cs="Times New Roman"/>
          <w:bCs w:val="0"/>
        </w:rPr>
        <w:t>6. Case Examples from Pakistan and KP</w:t>
      </w:r>
    </w:p>
    <w:p w:rsidR="00016925" w:rsidRPr="001F39CC" w:rsidRDefault="00016925" w:rsidP="00AF6F51">
      <w:pPr>
        <w:pStyle w:val="Heading4"/>
        <w:spacing w:line="360" w:lineRule="auto"/>
        <w:jc w:val="both"/>
        <w:rPr>
          <w:rFonts w:ascii="Times New Roman" w:hAnsi="Times New Roman" w:cs="Times New Roman"/>
        </w:rPr>
      </w:pPr>
      <w:r w:rsidRPr="001F39CC">
        <w:rPr>
          <w:rStyle w:val="Strong"/>
          <w:rFonts w:ascii="Times New Roman" w:hAnsi="Times New Roman" w:cs="Times New Roman"/>
          <w:bCs w:val="0"/>
        </w:rPr>
        <w:t>Case 1: Strengthening PHC Leadership in Swat District (KP-HCIP Initiative)</w:t>
      </w:r>
    </w:p>
    <w:p w:rsidR="00016925" w:rsidRPr="001F39CC" w:rsidRDefault="00016925" w:rsidP="00AF6F51">
      <w:pPr>
        <w:pStyle w:val="NormalWeb"/>
        <w:spacing w:line="360" w:lineRule="auto"/>
        <w:jc w:val="both"/>
      </w:pPr>
      <w:r w:rsidRPr="001F39CC">
        <w:t xml:space="preserve">Under KP-HCIP, Swat district implemented a </w:t>
      </w:r>
      <w:r w:rsidRPr="001F39CC">
        <w:rPr>
          <w:rStyle w:val="Strong"/>
          <w:rFonts w:eastAsiaTheme="majorEastAsia"/>
          <w:b w:val="0"/>
        </w:rPr>
        <w:t>leadership and governance strengthening program</w:t>
      </w:r>
      <w:r w:rsidRPr="001F39CC">
        <w:t xml:space="preserve"> for facility in-charges.</w:t>
      </w:r>
    </w:p>
    <w:p w:rsidR="00016925" w:rsidRPr="001F39CC" w:rsidRDefault="00016925" w:rsidP="00CB3A49">
      <w:pPr>
        <w:pStyle w:val="NormalWeb"/>
        <w:numPr>
          <w:ilvl w:val="0"/>
          <w:numId w:val="30"/>
        </w:numPr>
        <w:spacing w:line="360" w:lineRule="auto"/>
        <w:jc w:val="both"/>
      </w:pPr>
      <w:r w:rsidRPr="001F39CC">
        <w:t>Monthly coordination meetings were introduced.</w:t>
      </w:r>
    </w:p>
    <w:p w:rsidR="00016925" w:rsidRPr="001F39CC" w:rsidRDefault="00016925" w:rsidP="00CB3A49">
      <w:pPr>
        <w:pStyle w:val="NormalWeb"/>
        <w:numPr>
          <w:ilvl w:val="0"/>
          <w:numId w:val="30"/>
        </w:numPr>
        <w:spacing w:line="360" w:lineRule="auto"/>
        <w:jc w:val="both"/>
      </w:pPr>
      <w:r w:rsidRPr="001F39CC">
        <w:t>Data review sessions helped identify underperforming areas.</w:t>
      </w:r>
    </w:p>
    <w:p w:rsidR="00016925" w:rsidRPr="001F39CC" w:rsidRDefault="00016925" w:rsidP="00CB3A49">
      <w:pPr>
        <w:pStyle w:val="NormalWeb"/>
        <w:numPr>
          <w:ilvl w:val="0"/>
          <w:numId w:val="30"/>
        </w:numPr>
        <w:spacing w:line="360" w:lineRule="auto"/>
        <w:jc w:val="both"/>
      </w:pPr>
      <w:r w:rsidRPr="001F39CC">
        <w:t>Frontline workers received refresher training on recordkeeping and patient counseling.</w:t>
      </w:r>
      <w:r w:rsidRPr="001F39CC">
        <w:br/>
      </w:r>
      <w:r w:rsidRPr="001F39CC">
        <w:rPr>
          <w:rStyle w:val="Strong"/>
          <w:rFonts w:eastAsiaTheme="majorEastAsia"/>
        </w:rPr>
        <w:t>Result:</w:t>
      </w:r>
      <w:r w:rsidRPr="001F39CC">
        <w:t xml:space="preserve"> Service coverage increased by 18% in six months</w:t>
      </w:r>
      <w:r w:rsidR="00DD2BF8" w:rsidRPr="001F39CC">
        <w:t xml:space="preserve"> and</w:t>
      </w:r>
      <w:r w:rsidRPr="001F39CC">
        <w:t xml:space="preserve"> community satisfaction improved.</w:t>
      </w:r>
    </w:p>
    <w:p w:rsidR="00016925" w:rsidRPr="001F39CC" w:rsidRDefault="00016925" w:rsidP="00AF6F51">
      <w:pPr>
        <w:pStyle w:val="Heading4"/>
        <w:spacing w:line="360" w:lineRule="auto"/>
        <w:jc w:val="both"/>
        <w:rPr>
          <w:rFonts w:ascii="Times New Roman" w:hAnsi="Times New Roman" w:cs="Times New Roman"/>
        </w:rPr>
      </w:pPr>
      <w:r w:rsidRPr="001F39CC">
        <w:rPr>
          <w:rStyle w:val="Strong"/>
          <w:rFonts w:ascii="Times New Roman" w:hAnsi="Times New Roman" w:cs="Times New Roman"/>
          <w:bCs w:val="0"/>
        </w:rPr>
        <w:lastRenderedPageBreak/>
        <w:t>Case 2: Lady Health Worker Program (National Model)</w:t>
      </w:r>
    </w:p>
    <w:p w:rsidR="00016925" w:rsidRPr="001F39CC" w:rsidRDefault="00016925" w:rsidP="00AF6F51">
      <w:pPr>
        <w:pStyle w:val="NormalWeb"/>
        <w:spacing w:line="360" w:lineRule="auto"/>
        <w:jc w:val="both"/>
      </w:pPr>
      <w:r w:rsidRPr="001F39CC">
        <w:t xml:space="preserve">The </w:t>
      </w:r>
      <w:r w:rsidRPr="001F39CC">
        <w:rPr>
          <w:rStyle w:val="Strong"/>
          <w:rFonts w:eastAsiaTheme="majorEastAsia"/>
          <w:b w:val="0"/>
        </w:rPr>
        <w:t>LHW Program</w:t>
      </w:r>
      <w:r w:rsidRPr="001F39CC">
        <w:t xml:space="preserve"> is a landmark example of how trained community-based workers can extend PHC services.</w:t>
      </w:r>
    </w:p>
    <w:p w:rsidR="00DE2C4E" w:rsidRPr="001F39CC" w:rsidRDefault="00016925" w:rsidP="00CB3A49">
      <w:pPr>
        <w:pStyle w:val="NormalWeb"/>
        <w:numPr>
          <w:ilvl w:val="0"/>
          <w:numId w:val="31"/>
        </w:numPr>
        <w:spacing w:line="360" w:lineRule="auto"/>
        <w:jc w:val="both"/>
      </w:pPr>
      <w:r w:rsidRPr="001F39CC">
        <w:t>LHWs provide door-to-door preventive care, collect vital health data</w:t>
      </w:r>
      <w:r w:rsidR="00DD2BF8" w:rsidRPr="001F39CC">
        <w:t xml:space="preserve"> and</w:t>
      </w:r>
      <w:r w:rsidRPr="001F39CC">
        <w:t xml:space="preserve"> mobilize communities for immunization.</w:t>
      </w:r>
    </w:p>
    <w:p w:rsidR="00016925" w:rsidRPr="001F39CC" w:rsidRDefault="00016925" w:rsidP="00DE2C4E">
      <w:pPr>
        <w:pStyle w:val="NormalWeb"/>
        <w:spacing w:line="360" w:lineRule="auto"/>
        <w:ind w:left="720"/>
        <w:jc w:val="both"/>
      </w:pPr>
      <w:r w:rsidRPr="001F39CC">
        <w:rPr>
          <w:rStyle w:val="Strong"/>
          <w:rFonts w:eastAsiaTheme="majorEastAsia"/>
          <w:i/>
        </w:rPr>
        <w:t>Result</w:t>
      </w:r>
      <w:r w:rsidRPr="001F39CC">
        <w:rPr>
          <w:rStyle w:val="Strong"/>
          <w:rFonts w:eastAsiaTheme="majorEastAsia"/>
        </w:rPr>
        <w:t>:</w:t>
      </w:r>
      <w:r w:rsidRPr="001F39CC">
        <w:t xml:space="preserve"> Significant improvements in maternal and child health indicators across rural Pakistan.</w:t>
      </w:r>
    </w:p>
    <w:p w:rsidR="00016925" w:rsidRPr="001F39CC" w:rsidRDefault="00016925" w:rsidP="00AF6F51">
      <w:pPr>
        <w:pStyle w:val="Heading4"/>
        <w:spacing w:line="360" w:lineRule="auto"/>
        <w:jc w:val="both"/>
        <w:rPr>
          <w:rFonts w:ascii="Times New Roman" w:hAnsi="Times New Roman" w:cs="Times New Roman"/>
        </w:rPr>
      </w:pPr>
      <w:r w:rsidRPr="001F39CC">
        <w:rPr>
          <w:rStyle w:val="Strong"/>
          <w:rFonts w:ascii="Times New Roman" w:hAnsi="Times New Roman" w:cs="Times New Roman"/>
          <w:bCs w:val="0"/>
        </w:rPr>
        <w:t>Case 3: Data-Driven Decision Making in Mardan District</w:t>
      </w:r>
    </w:p>
    <w:p w:rsidR="00016925" w:rsidRPr="001F39CC" w:rsidRDefault="00016925" w:rsidP="00AF6F51">
      <w:pPr>
        <w:pStyle w:val="NormalWeb"/>
        <w:spacing w:line="360" w:lineRule="auto"/>
        <w:jc w:val="both"/>
      </w:pPr>
      <w:r w:rsidRPr="001F39CC">
        <w:t>District Mardan used DHIS2 dashboards to track performance across BHUs.</w:t>
      </w:r>
    </w:p>
    <w:p w:rsidR="00DE2C4E" w:rsidRPr="001F39CC" w:rsidRDefault="00016925" w:rsidP="00CB3A49">
      <w:pPr>
        <w:pStyle w:val="NormalWeb"/>
        <w:numPr>
          <w:ilvl w:val="0"/>
          <w:numId w:val="32"/>
        </w:numPr>
        <w:spacing w:line="360" w:lineRule="auto"/>
        <w:jc w:val="both"/>
      </w:pPr>
      <w:r w:rsidRPr="001F39CC">
        <w:t>Facilities with poor immunization coverage received targeted supervision and resources.</w:t>
      </w:r>
    </w:p>
    <w:p w:rsidR="00016925" w:rsidRPr="001F39CC" w:rsidRDefault="00016925" w:rsidP="00DE2C4E">
      <w:pPr>
        <w:pStyle w:val="NormalWeb"/>
        <w:spacing w:line="360" w:lineRule="auto"/>
        <w:ind w:left="720"/>
        <w:jc w:val="both"/>
      </w:pPr>
      <w:r w:rsidRPr="001F39CC">
        <w:rPr>
          <w:rStyle w:val="Strong"/>
          <w:rFonts w:eastAsiaTheme="majorEastAsia"/>
          <w:i/>
        </w:rPr>
        <w:t>Result:</w:t>
      </w:r>
      <w:r w:rsidRPr="001F39CC">
        <w:t xml:space="preserve"> A 12% improvement in full immunization rates within one year.</w:t>
      </w:r>
    </w:p>
    <w:p w:rsidR="009D5501" w:rsidRPr="00814C9B" w:rsidRDefault="00D948CC" w:rsidP="00814C9B">
      <w:pPr>
        <w:pStyle w:val="NormalWeb"/>
        <w:spacing w:line="360" w:lineRule="auto"/>
        <w:jc w:val="both"/>
      </w:pPr>
      <w:r w:rsidRPr="001F39CC">
        <w:rPr>
          <w:noProof/>
        </w:rPr>
        <w:drawing>
          <wp:anchor distT="0" distB="0" distL="114300" distR="114300" simplePos="0" relativeHeight="251687936" behindDoc="1" locked="0" layoutInCell="1" allowOverlap="1" wp14:anchorId="2E870E6D">
            <wp:simplePos x="0" y="0"/>
            <wp:positionH relativeFrom="margin">
              <wp:posOffset>166048</wp:posOffset>
            </wp:positionH>
            <wp:positionV relativeFrom="paragraph">
              <wp:posOffset>702310</wp:posOffset>
            </wp:positionV>
            <wp:extent cx="5022215" cy="2465070"/>
            <wp:effectExtent l="152400" t="152400" r="368935" b="354330"/>
            <wp:wrapTight wrapText="bothSides">
              <wp:wrapPolygon edited="0">
                <wp:start x="328" y="-1335"/>
                <wp:lineTo x="-655" y="-1002"/>
                <wp:lineTo x="-655" y="22201"/>
                <wp:lineTo x="-410" y="23036"/>
                <wp:lineTo x="737" y="24204"/>
                <wp:lineTo x="819" y="24538"/>
                <wp:lineTo x="21630" y="24538"/>
                <wp:lineTo x="21712" y="24204"/>
                <wp:lineTo x="22777" y="23036"/>
                <wp:lineTo x="23105" y="20532"/>
                <wp:lineTo x="23105" y="1669"/>
                <wp:lineTo x="22122" y="-835"/>
                <wp:lineTo x="22040" y="-1335"/>
                <wp:lineTo x="328" y="-1335"/>
              </wp:wrapPolygon>
            </wp:wrapTight>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extLst>
                        <a:ext uri="{28A0092B-C50C-407E-A947-70E740481C1C}">
                          <a14:useLocalDpi xmlns:a14="http://schemas.microsoft.com/office/drawing/2010/main" val="0"/>
                        </a:ext>
                      </a:extLst>
                    </a:blip>
                    <a:stretch>
                      <a:fillRect/>
                    </a:stretch>
                  </pic:blipFill>
                  <pic:spPr>
                    <a:xfrm>
                      <a:off x="0" y="0"/>
                      <a:ext cx="5022215" cy="246507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00016925" w:rsidRPr="001F39CC">
        <w:t xml:space="preserve">These examples highlight how </w:t>
      </w:r>
      <w:r w:rsidR="00016925" w:rsidRPr="001F39CC">
        <w:rPr>
          <w:rStyle w:val="Strong"/>
          <w:rFonts w:eastAsiaTheme="majorEastAsia"/>
          <w:b w:val="0"/>
        </w:rPr>
        <w:t>strong leadership, effective coordination</w:t>
      </w:r>
      <w:r w:rsidR="00DD2BF8" w:rsidRPr="001F39CC">
        <w:rPr>
          <w:rStyle w:val="Strong"/>
          <w:rFonts w:eastAsiaTheme="majorEastAsia"/>
          <w:b w:val="0"/>
        </w:rPr>
        <w:t xml:space="preserve"> and</w:t>
      </w:r>
      <w:r w:rsidR="00016925" w:rsidRPr="001F39CC">
        <w:rPr>
          <w:rStyle w:val="Strong"/>
          <w:rFonts w:eastAsiaTheme="majorEastAsia"/>
          <w:b w:val="0"/>
        </w:rPr>
        <w:t xml:space="preserve"> use of data</w:t>
      </w:r>
      <w:r w:rsidR="00016925" w:rsidRPr="001F39CC">
        <w:t xml:space="preserve"> can significantly improve PHC outcomes.</w:t>
      </w:r>
    </w:p>
    <w:p w:rsidR="00016925" w:rsidRPr="001F39CC" w:rsidRDefault="00016925" w:rsidP="00AF6F51">
      <w:pPr>
        <w:spacing w:line="360" w:lineRule="auto"/>
        <w:jc w:val="both"/>
        <w:rPr>
          <w:rFonts w:ascii="Times New Roman" w:eastAsia="Times New Roman" w:hAnsi="Times New Roman" w:cs="Times New Roman"/>
          <w:b/>
          <w:bCs/>
          <w:kern w:val="0"/>
          <w:lang w:eastAsia="en-GB"/>
          <w14:ligatures w14:val="none"/>
        </w:rPr>
      </w:pPr>
    </w:p>
    <w:p w:rsidR="00814C9B" w:rsidRDefault="00814C9B">
      <w:pPr>
        <w:rPr>
          <w:rStyle w:val="Strong"/>
          <w:rFonts w:ascii="Times New Roman" w:hAnsi="Times New Roman" w:cs="Times New Roman"/>
          <w:bCs w:val="0"/>
          <w:color w:val="80340D" w:themeColor="accent2" w:themeShade="80"/>
          <w:sz w:val="32"/>
          <w:szCs w:val="32"/>
        </w:rPr>
      </w:pPr>
      <w:r>
        <w:rPr>
          <w:rStyle w:val="Strong"/>
          <w:rFonts w:ascii="Times New Roman" w:hAnsi="Times New Roman" w:cs="Times New Roman"/>
          <w:bCs w:val="0"/>
          <w:color w:val="80340D" w:themeColor="accent2" w:themeShade="80"/>
          <w:sz w:val="32"/>
          <w:szCs w:val="32"/>
        </w:rPr>
        <w:br w:type="page"/>
      </w:r>
    </w:p>
    <w:p w:rsidR="00212346" w:rsidRPr="001F39CC" w:rsidRDefault="00212346" w:rsidP="00657D13">
      <w:pPr>
        <w:spacing w:line="360" w:lineRule="auto"/>
        <w:jc w:val="center"/>
        <w:rPr>
          <w:rStyle w:val="Strong"/>
          <w:rFonts w:ascii="Times New Roman" w:hAnsi="Times New Roman" w:cs="Times New Roman"/>
          <w:bCs w:val="0"/>
          <w:color w:val="80340D" w:themeColor="accent2" w:themeShade="80"/>
          <w:sz w:val="32"/>
          <w:szCs w:val="32"/>
        </w:rPr>
      </w:pPr>
      <w:r w:rsidRPr="001F39CC">
        <w:rPr>
          <w:rStyle w:val="Strong"/>
          <w:rFonts w:ascii="Times New Roman" w:hAnsi="Times New Roman" w:cs="Times New Roman"/>
          <w:bCs w:val="0"/>
          <w:color w:val="80340D" w:themeColor="accent2" w:themeShade="80"/>
          <w:sz w:val="32"/>
          <w:szCs w:val="32"/>
        </w:rPr>
        <w:lastRenderedPageBreak/>
        <w:t>MODULE TWO</w:t>
      </w:r>
    </w:p>
    <w:p w:rsidR="00212346" w:rsidRPr="001F39CC" w:rsidRDefault="00212346" w:rsidP="00657D13">
      <w:pPr>
        <w:spacing w:line="360" w:lineRule="auto"/>
        <w:jc w:val="center"/>
        <w:rPr>
          <w:rStyle w:val="Strong"/>
          <w:rFonts w:ascii="Times New Roman" w:hAnsi="Times New Roman" w:cs="Times New Roman"/>
          <w:b w:val="0"/>
          <w:bCs w:val="0"/>
          <w:color w:val="80340D" w:themeColor="accent2" w:themeShade="80"/>
          <w:sz w:val="32"/>
          <w:szCs w:val="32"/>
        </w:rPr>
      </w:pPr>
      <w:r w:rsidRPr="001F39CC">
        <w:rPr>
          <w:rFonts w:ascii="Times New Roman" w:eastAsia="Times New Roman" w:hAnsi="Times New Roman" w:cs="Times New Roman"/>
          <w:b/>
          <w:bCs/>
          <w:color w:val="80340D" w:themeColor="accent2" w:themeShade="80"/>
          <w:sz w:val="32"/>
          <w:szCs w:val="32"/>
        </w:rPr>
        <w:t>MONITORING AND EVALUATION IN PRIMARY HEALTH CARE</w:t>
      </w:r>
    </w:p>
    <w:p w:rsidR="00774F4E" w:rsidRDefault="00B22B74" w:rsidP="00AF6F51">
      <w:pPr>
        <w:pStyle w:val="Heading3"/>
        <w:spacing w:line="360" w:lineRule="auto"/>
        <w:jc w:val="both"/>
        <w:rPr>
          <w:rStyle w:val="Strong"/>
          <w:rFonts w:ascii="Times New Roman" w:hAnsi="Times New Roman" w:cs="Times New Roman"/>
          <w:bCs w:val="0"/>
          <w:color w:val="80340D" w:themeColor="accent2" w:themeShade="80"/>
          <w:sz w:val="24"/>
          <w:szCs w:val="24"/>
        </w:rPr>
      </w:pPr>
      <w:r>
        <w:rPr>
          <w:noProof/>
        </w:rPr>
        <w:drawing>
          <wp:anchor distT="0" distB="0" distL="114300" distR="114300" simplePos="0" relativeHeight="251721728" behindDoc="1" locked="0" layoutInCell="1" allowOverlap="1" wp14:anchorId="2270089B">
            <wp:simplePos x="0" y="0"/>
            <wp:positionH relativeFrom="column">
              <wp:posOffset>114300</wp:posOffset>
            </wp:positionH>
            <wp:positionV relativeFrom="paragraph">
              <wp:posOffset>494665</wp:posOffset>
            </wp:positionV>
            <wp:extent cx="5657215" cy="3336290"/>
            <wp:effectExtent l="19050" t="0" r="19685" b="949960"/>
            <wp:wrapTight wrapText="bothSides">
              <wp:wrapPolygon edited="0">
                <wp:start x="582" y="0"/>
                <wp:lineTo x="-73" y="493"/>
                <wp:lineTo x="-73" y="20597"/>
                <wp:lineTo x="436" y="21707"/>
                <wp:lineTo x="-73" y="22077"/>
                <wp:lineTo x="-73" y="27627"/>
                <wp:lineTo x="21602" y="27627"/>
                <wp:lineTo x="21602" y="23187"/>
                <wp:lineTo x="21384" y="22324"/>
                <wp:lineTo x="21093" y="21707"/>
                <wp:lineTo x="21166" y="21707"/>
                <wp:lineTo x="21602" y="19980"/>
                <wp:lineTo x="21602" y="1357"/>
                <wp:lineTo x="21384" y="740"/>
                <wp:lineTo x="20948" y="0"/>
                <wp:lineTo x="582" y="0"/>
              </wp:wrapPolygon>
            </wp:wrapTight>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extLst>
                        <a:ext uri="{28A0092B-C50C-407E-A947-70E740481C1C}">
                          <a14:useLocalDpi xmlns:a14="http://schemas.microsoft.com/office/drawing/2010/main" val="0"/>
                        </a:ext>
                      </a:extLst>
                    </a:blip>
                    <a:stretch>
                      <a:fillRect/>
                    </a:stretch>
                  </pic:blipFill>
                  <pic:spPr>
                    <a:xfrm>
                      <a:off x="0" y="0"/>
                      <a:ext cx="5657215" cy="333629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p>
    <w:p w:rsidR="00B22B74" w:rsidRDefault="00B22B74">
      <w:pPr>
        <w:rPr>
          <w:rStyle w:val="Strong"/>
          <w:rFonts w:ascii="Times New Roman" w:eastAsiaTheme="majorEastAsia" w:hAnsi="Times New Roman" w:cs="Times New Roman"/>
          <w:bCs w:val="0"/>
          <w:color w:val="80340D" w:themeColor="accent2" w:themeShade="80"/>
        </w:rPr>
      </w:pPr>
      <w:r>
        <w:rPr>
          <w:rStyle w:val="Strong"/>
          <w:rFonts w:ascii="Times New Roman" w:hAnsi="Times New Roman" w:cs="Times New Roman"/>
          <w:bCs w:val="0"/>
          <w:color w:val="80340D" w:themeColor="accent2" w:themeShade="80"/>
        </w:rPr>
        <w:br w:type="page"/>
      </w:r>
    </w:p>
    <w:p w:rsidR="00137CEE" w:rsidRDefault="00137CEE">
      <w:pPr>
        <w:rPr>
          <w:rStyle w:val="Strong"/>
          <w:rFonts w:ascii="Times New Roman" w:hAnsi="Times New Roman" w:cs="Times New Roman"/>
          <w:bCs w:val="0"/>
          <w:color w:val="80340D" w:themeColor="accent2" w:themeShade="80"/>
          <w:sz w:val="28"/>
          <w:szCs w:val="28"/>
        </w:rPr>
      </w:pPr>
      <w:r>
        <w:rPr>
          <w:noProof/>
        </w:rPr>
        <w:lastRenderedPageBreak/>
        <w:drawing>
          <wp:anchor distT="0" distB="0" distL="114300" distR="114300" simplePos="0" relativeHeight="251722752" behindDoc="1" locked="0" layoutInCell="1" allowOverlap="1" wp14:anchorId="631746FC">
            <wp:simplePos x="0" y="0"/>
            <wp:positionH relativeFrom="column">
              <wp:posOffset>-728913</wp:posOffset>
            </wp:positionH>
            <wp:positionV relativeFrom="paragraph">
              <wp:posOffset>1200150</wp:posOffset>
            </wp:positionV>
            <wp:extent cx="7239000" cy="5361940"/>
            <wp:effectExtent l="152400" t="152400" r="361950" b="353060"/>
            <wp:wrapTight wrapText="bothSides">
              <wp:wrapPolygon edited="0">
                <wp:start x="227" y="-614"/>
                <wp:lineTo x="-455" y="-460"/>
                <wp:lineTo x="-455" y="21871"/>
                <wp:lineTo x="568" y="22946"/>
                <wp:lineTo x="21600" y="22946"/>
                <wp:lineTo x="21657" y="22792"/>
                <wp:lineTo x="22566" y="21718"/>
                <wp:lineTo x="22623" y="767"/>
                <wp:lineTo x="21941" y="-384"/>
                <wp:lineTo x="21884" y="-614"/>
                <wp:lineTo x="227" y="-614"/>
              </wp:wrapPolygon>
            </wp:wrapTight>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extLst>
                        <a:ext uri="{28A0092B-C50C-407E-A947-70E740481C1C}">
                          <a14:useLocalDpi xmlns:a14="http://schemas.microsoft.com/office/drawing/2010/main" val="0"/>
                        </a:ext>
                      </a:extLst>
                    </a:blip>
                    <a:stretch>
                      <a:fillRect/>
                    </a:stretch>
                  </pic:blipFill>
                  <pic:spPr>
                    <a:xfrm>
                      <a:off x="0" y="0"/>
                      <a:ext cx="7239000" cy="536194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Pr>
          <w:rStyle w:val="Strong"/>
          <w:rFonts w:ascii="Times New Roman" w:hAnsi="Times New Roman" w:cs="Times New Roman"/>
          <w:bCs w:val="0"/>
          <w:color w:val="80340D" w:themeColor="accent2" w:themeShade="80"/>
          <w:sz w:val="28"/>
          <w:szCs w:val="28"/>
        </w:rPr>
        <w:br w:type="page"/>
      </w:r>
    </w:p>
    <w:p w:rsidR="00B22B74" w:rsidRPr="00B22B74" w:rsidRDefault="00B22B74" w:rsidP="00B22B74">
      <w:pPr>
        <w:spacing w:line="360" w:lineRule="auto"/>
        <w:jc w:val="center"/>
        <w:rPr>
          <w:rStyle w:val="Strong"/>
          <w:rFonts w:ascii="Times New Roman" w:hAnsi="Times New Roman" w:cs="Times New Roman"/>
          <w:bCs w:val="0"/>
          <w:color w:val="80340D" w:themeColor="accent2" w:themeShade="80"/>
          <w:sz w:val="28"/>
          <w:szCs w:val="28"/>
        </w:rPr>
      </w:pPr>
      <w:r w:rsidRPr="00B22B74">
        <w:rPr>
          <w:rStyle w:val="Strong"/>
          <w:rFonts w:ascii="Times New Roman" w:hAnsi="Times New Roman" w:cs="Times New Roman"/>
          <w:bCs w:val="0"/>
          <w:color w:val="80340D" w:themeColor="accent2" w:themeShade="80"/>
          <w:sz w:val="28"/>
          <w:szCs w:val="28"/>
        </w:rPr>
        <w:lastRenderedPageBreak/>
        <w:t>MODULE TWO</w:t>
      </w:r>
    </w:p>
    <w:p w:rsidR="00B22B74" w:rsidRPr="00B22B74" w:rsidRDefault="00B22B74" w:rsidP="00B22B74">
      <w:pPr>
        <w:spacing w:line="360" w:lineRule="auto"/>
        <w:jc w:val="center"/>
        <w:rPr>
          <w:rStyle w:val="Strong"/>
          <w:rFonts w:ascii="Times New Roman" w:hAnsi="Times New Roman" w:cs="Times New Roman"/>
          <w:b w:val="0"/>
          <w:bCs w:val="0"/>
          <w:color w:val="80340D" w:themeColor="accent2" w:themeShade="80"/>
          <w:sz w:val="28"/>
          <w:szCs w:val="28"/>
        </w:rPr>
      </w:pPr>
      <w:r w:rsidRPr="00B22B74">
        <w:rPr>
          <w:rFonts w:ascii="Times New Roman" w:eastAsia="Times New Roman" w:hAnsi="Times New Roman" w:cs="Times New Roman"/>
          <w:b/>
          <w:bCs/>
          <w:color w:val="80340D" w:themeColor="accent2" w:themeShade="80"/>
          <w:sz w:val="28"/>
          <w:szCs w:val="28"/>
        </w:rPr>
        <w:t>MONITORING AND EVALUATION IN PRIMARY HEALTH CARE</w:t>
      </w:r>
    </w:p>
    <w:p w:rsidR="003B5438" w:rsidRPr="001F39CC" w:rsidRDefault="003B5438" w:rsidP="00AF6F51">
      <w:pPr>
        <w:pStyle w:val="Heading3"/>
        <w:spacing w:line="360" w:lineRule="auto"/>
        <w:jc w:val="both"/>
        <w:rPr>
          <w:rFonts w:ascii="Times New Roman" w:hAnsi="Times New Roman" w:cs="Times New Roman"/>
          <w:color w:val="80340D" w:themeColor="accent2" w:themeShade="80"/>
          <w:sz w:val="24"/>
          <w:szCs w:val="24"/>
        </w:rPr>
      </w:pPr>
      <w:r w:rsidRPr="001F39CC">
        <w:rPr>
          <w:rStyle w:val="Strong"/>
          <w:rFonts w:ascii="Times New Roman" w:hAnsi="Times New Roman" w:cs="Times New Roman"/>
          <w:bCs w:val="0"/>
          <w:color w:val="80340D" w:themeColor="accent2" w:themeShade="80"/>
          <w:sz w:val="24"/>
          <w:szCs w:val="24"/>
        </w:rPr>
        <w:t>Introduction</w:t>
      </w:r>
    </w:p>
    <w:p w:rsidR="003B5438" w:rsidRPr="001F39CC" w:rsidRDefault="003B5438" w:rsidP="00AF6F51">
      <w:pPr>
        <w:pStyle w:val="NormalWeb"/>
        <w:spacing w:line="360" w:lineRule="auto"/>
        <w:jc w:val="both"/>
      </w:pPr>
      <w:r w:rsidRPr="001F39CC">
        <w:t xml:space="preserve">Monitoring and Evaluation (M&amp;E) are essential tools for ensuring that health programs achieve their goals efficiently and effectively. In the context of </w:t>
      </w:r>
      <w:r w:rsidRPr="001F39CC">
        <w:rPr>
          <w:rStyle w:val="Strong"/>
          <w:rFonts w:eastAsiaTheme="majorEastAsia"/>
          <w:b w:val="0"/>
        </w:rPr>
        <w:t>Primary Health Care (PHC)</w:t>
      </w:r>
      <w:r w:rsidRPr="001F39CC">
        <w:rPr>
          <w:b/>
        </w:rPr>
        <w:t>,</w:t>
      </w:r>
      <w:r w:rsidRPr="001F39CC">
        <w:t xml:space="preserve"> M&amp;E helps health managers and frontline workers understand how services are being delivered, what challenges exist</w:t>
      </w:r>
      <w:r w:rsidR="00DD2BF8" w:rsidRPr="001F39CC">
        <w:t xml:space="preserve"> and</w:t>
      </w:r>
      <w:r w:rsidRPr="001F39CC">
        <w:t xml:space="preserve"> how performance can be improved for better health outcomes.</w:t>
      </w:r>
    </w:p>
    <w:p w:rsidR="003B5438" w:rsidRPr="001F39CC" w:rsidRDefault="003B5438" w:rsidP="00AF6F51">
      <w:pPr>
        <w:pStyle w:val="NormalWeb"/>
        <w:spacing w:line="360" w:lineRule="auto"/>
        <w:jc w:val="both"/>
      </w:pPr>
      <w:r w:rsidRPr="001F39CC">
        <w:t xml:space="preserve">In </w:t>
      </w:r>
      <w:r w:rsidRPr="001F39CC">
        <w:rPr>
          <w:rStyle w:val="Strong"/>
          <w:rFonts w:eastAsiaTheme="majorEastAsia"/>
          <w:b w:val="0"/>
        </w:rPr>
        <w:t>Khyber Pakhtunkhwa (KP)</w:t>
      </w:r>
      <w:r w:rsidRPr="001F39CC">
        <w:rPr>
          <w:b/>
        </w:rPr>
        <w:t>,</w:t>
      </w:r>
      <w:r w:rsidRPr="001F39CC">
        <w:t xml:space="preserve"> PHC facilities such as </w:t>
      </w:r>
      <w:r w:rsidRPr="001F39CC">
        <w:rPr>
          <w:rStyle w:val="Strong"/>
          <w:rFonts w:eastAsiaTheme="majorEastAsia"/>
          <w:b w:val="0"/>
        </w:rPr>
        <w:t>Basic Health Units (BHUs)</w:t>
      </w:r>
      <w:r w:rsidRPr="001F39CC">
        <w:t xml:space="preserve"> and </w:t>
      </w:r>
      <w:r w:rsidRPr="001F39CC">
        <w:rPr>
          <w:rStyle w:val="Strong"/>
          <w:rFonts w:eastAsiaTheme="majorEastAsia"/>
          <w:b w:val="0"/>
        </w:rPr>
        <w:t xml:space="preserve">Rural Health </w:t>
      </w:r>
      <w:r w:rsidR="00523D14" w:rsidRPr="001F39CC">
        <w:rPr>
          <w:rStyle w:val="Strong"/>
          <w:rFonts w:eastAsiaTheme="majorEastAsia"/>
          <w:b w:val="0"/>
        </w:rPr>
        <w:t>centers</w:t>
      </w:r>
      <w:r w:rsidRPr="001F39CC">
        <w:rPr>
          <w:rStyle w:val="Strong"/>
          <w:rFonts w:eastAsiaTheme="majorEastAsia"/>
          <w:b w:val="0"/>
        </w:rPr>
        <w:t xml:space="preserve"> (RHCs)</w:t>
      </w:r>
      <w:r w:rsidRPr="001F39CC">
        <w:t xml:space="preserve"> play a critical role in providing essential health services to communities. To strengthen these services, there is a growing need for a strong culture of evidence-based decision-making—where data from routine monitoring and evaluation is used to guide planning, supervision</w:t>
      </w:r>
      <w:r w:rsidR="00DD2BF8" w:rsidRPr="001F39CC">
        <w:t xml:space="preserve"> and</w:t>
      </w:r>
      <w:r w:rsidRPr="001F39CC">
        <w:t xml:space="preserve"> service improvement.</w:t>
      </w:r>
    </w:p>
    <w:p w:rsidR="003B5438" w:rsidRPr="001F39CC" w:rsidRDefault="003B5438" w:rsidP="00523D14">
      <w:pPr>
        <w:pStyle w:val="NormalWeb"/>
        <w:spacing w:line="360" w:lineRule="auto"/>
        <w:jc w:val="both"/>
      </w:pPr>
      <w:r w:rsidRPr="001F39CC">
        <w:t xml:space="preserve">This module is designed to help PHC staff and health managers build practical knowledge and skills in </w:t>
      </w:r>
      <w:r w:rsidRPr="001F39CC">
        <w:rPr>
          <w:rStyle w:val="Strong"/>
          <w:rFonts w:eastAsiaTheme="majorEastAsia"/>
          <w:b w:val="0"/>
        </w:rPr>
        <w:t>Monitoring, Evaluation</w:t>
      </w:r>
      <w:r w:rsidR="00DD2BF8" w:rsidRPr="001F39CC">
        <w:rPr>
          <w:rStyle w:val="Strong"/>
          <w:rFonts w:eastAsiaTheme="majorEastAsia"/>
          <w:b w:val="0"/>
        </w:rPr>
        <w:t xml:space="preserve"> and</w:t>
      </w:r>
      <w:r w:rsidRPr="001F39CC">
        <w:rPr>
          <w:rStyle w:val="Strong"/>
          <w:rFonts w:eastAsiaTheme="majorEastAsia"/>
          <w:b w:val="0"/>
        </w:rPr>
        <w:t xml:space="preserve"> Decision-Making (M&amp;E-DM</w:t>
      </w:r>
      <w:r w:rsidRPr="001F39CC">
        <w:rPr>
          <w:rStyle w:val="Strong"/>
          <w:rFonts w:eastAsiaTheme="majorEastAsia"/>
        </w:rPr>
        <w:t>)</w:t>
      </w:r>
      <w:r w:rsidRPr="001F39CC">
        <w:t>. It will focus on how to collect, analyze</w:t>
      </w:r>
      <w:r w:rsidR="00DD2BF8" w:rsidRPr="001F39CC">
        <w:t xml:space="preserve"> and</w:t>
      </w:r>
      <w:r w:rsidRPr="001F39CC">
        <w:t xml:space="preserve"> use health information to track progress, identify problems early</w:t>
      </w:r>
      <w:r w:rsidR="00DD2BF8" w:rsidRPr="001F39CC">
        <w:t xml:space="preserve"> and</w:t>
      </w:r>
      <w:r w:rsidRPr="001F39CC">
        <w:t xml:space="preserve"> take corrective actions.</w:t>
      </w:r>
    </w:p>
    <w:p w:rsidR="003B5438" w:rsidRPr="001F39CC" w:rsidRDefault="003B5438" w:rsidP="00AF6F51">
      <w:pPr>
        <w:pStyle w:val="Heading3"/>
        <w:spacing w:line="360" w:lineRule="auto"/>
        <w:jc w:val="both"/>
        <w:rPr>
          <w:rFonts w:ascii="Times New Roman" w:hAnsi="Times New Roman" w:cs="Times New Roman"/>
          <w:i/>
          <w:sz w:val="24"/>
          <w:szCs w:val="24"/>
        </w:rPr>
      </w:pPr>
      <w:r w:rsidRPr="001F39CC">
        <w:rPr>
          <w:rStyle w:val="Strong"/>
          <w:rFonts w:ascii="Times New Roman" w:hAnsi="Times New Roman" w:cs="Times New Roman"/>
          <w:bCs w:val="0"/>
          <w:i/>
          <w:color w:val="80340D" w:themeColor="accent2" w:themeShade="80"/>
          <w:sz w:val="24"/>
          <w:szCs w:val="24"/>
        </w:rPr>
        <w:t>Purpose of M&amp;E in PHC</w:t>
      </w:r>
    </w:p>
    <w:p w:rsidR="003B5438" w:rsidRPr="001F39CC" w:rsidRDefault="003B5438" w:rsidP="00AF6F51">
      <w:pPr>
        <w:pStyle w:val="NormalWeb"/>
        <w:spacing w:line="360" w:lineRule="auto"/>
        <w:jc w:val="both"/>
      </w:pPr>
      <w:r w:rsidRPr="001F39CC">
        <w:t xml:space="preserve">Monitoring and Evaluation are not just technical processes—they are </w:t>
      </w:r>
      <w:r w:rsidRPr="001F39CC">
        <w:rPr>
          <w:rStyle w:val="Strong"/>
          <w:rFonts w:eastAsiaTheme="majorEastAsia"/>
          <w:b w:val="0"/>
        </w:rPr>
        <w:t>leadership tools</w:t>
      </w:r>
      <w:r w:rsidRPr="001F39CC">
        <w:t xml:space="preserve"> that ensure accountability, transparency</w:t>
      </w:r>
      <w:r w:rsidR="00DD2BF8" w:rsidRPr="001F39CC">
        <w:t xml:space="preserve"> and</w:t>
      </w:r>
      <w:r w:rsidRPr="001F39CC">
        <w:t xml:space="preserve"> continuous improvement.</w:t>
      </w:r>
    </w:p>
    <w:p w:rsidR="003B5438" w:rsidRPr="001F39CC" w:rsidRDefault="003B5438" w:rsidP="00CB3A49">
      <w:pPr>
        <w:pStyle w:val="NormalWeb"/>
        <w:numPr>
          <w:ilvl w:val="0"/>
          <w:numId w:val="33"/>
        </w:numPr>
        <w:spacing w:line="360" w:lineRule="auto"/>
        <w:jc w:val="both"/>
      </w:pPr>
      <w:r w:rsidRPr="001F39CC">
        <w:rPr>
          <w:rStyle w:val="Strong"/>
          <w:rFonts w:eastAsiaTheme="majorEastAsia"/>
          <w:i/>
        </w:rPr>
        <w:t>Monitoring</w:t>
      </w:r>
      <w:r w:rsidRPr="001F39CC">
        <w:t xml:space="preserve"> means regularly tracking the implementation of health activities and services to see if things are going as planned.</w:t>
      </w:r>
    </w:p>
    <w:p w:rsidR="003B5438" w:rsidRPr="001F39CC" w:rsidRDefault="003B5438" w:rsidP="00CB3A49">
      <w:pPr>
        <w:pStyle w:val="NormalWeb"/>
        <w:numPr>
          <w:ilvl w:val="1"/>
          <w:numId w:val="33"/>
        </w:numPr>
        <w:spacing w:line="360" w:lineRule="auto"/>
        <w:jc w:val="both"/>
      </w:pPr>
      <w:r w:rsidRPr="001F39CC">
        <w:t>Example: Checking the number of antenatal care visits, immunizations, or stock of essential medicines at a BHU.</w:t>
      </w:r>
    </w:p>
    <w:p w:rsidR="003B5438" w:rsidRPr="001F39CC" w:rsidRDefault="003B5438" w:rsidP="00CB3A49">
      <w:pPr>
        <w:pStyle w:val="NormalWeb"/>
        <w:numPr>
          <w:ilvl w:val="0"/>
          <w:numId w:val="33"/>
        </w:numPr>
        <w:spacing w:line="360" w:lineRule="auto"/>
        <w:jc w:val="both"/>
      </w:pPr>
      <w:r w:rsidRPr="001F39CC">
        <w:rPr>
          <w:rStyle w:val="Strong"/>
          <w:rFonts w:eastAsiaTheme="majorEastAsia"/>
          <w:i/>
        </w:rPr>
        <w:t>Evaluation</w:t>
      </w:r>
      <w:r w:rsidRPr="001F39CC">
        <w:t xml:space="preserve"> is a deeper analysis that helps understand whether the program is achieving its intended results and why.</w:t>
      </w:r>
    </w:p>
    <w:p w:rsidR="003B5438" w:rsidRPr="001F39CC" w:rsidRDefault="003B5438" w:rsidP="00CB3A49">
      <w:pPr>
        <w:pStyle w:val="NormalWeb"/>
        <w:numPr>
          <w:ilvl w:val="1"/>
          <w:numId w:val="33"/>
        </w:numPr>
        <w:spacing w:line="360" w:lineRule="auto"/>
        <w:jc w:val="both"/>
      </w:pPr>
      <w:r w:rsidRPr="001F39CC">
        <w:t>Example: Assessing whether a community outreach program has reduced malnutrition or increased immunization coverage.</w:t>
      </w:r>
    </w:p>
    <w:p w:rsidR="003B5438" w:rsidRPr="001F39CC" w:rsidRDefault="003B5438" w:rsidP="00523D14">
      <w:pPr>
        <w:pStyle w:val="NormalWeb"/>
        <w:spacing w:line="360" w:lineRule="auto"/>
        <w:jc w:val="both"/>
      </w:pPr>
      <w:r w:rsidRPr="001F39CC">
        <w:lastRenderedPageBreak/>
        <w:t xml:space="preserve">Together, M&amp;E provide information that supports decision-making at </w:t>
      </w:r>
      <w:r w:rsidRPr="001F39CC">
        <w:rPr>
          <w:rStyle w:val="Strong"/>
          <w:rFonts w:eastAsiaTheme="majorEastAsia"/>
          <w:b w:val="0"/>
        </w:rPr>
        <w:t>facility, district</w:t>
      </w:r>
      <w:r w:rsidR="00DD2BF8" w:rsidRPr="001F39CC">
        <w:rPr>
          <w:rStyle w:val="Strong"/>
          <w:rFonts w:eastAsiaTheme="majorEastAsia"/>
          <w:b w:val="0"/>
        </w:rPr>
        <w:t xml:space="preserve"> and</w:t>
      </w:r>
      <w:r w:rsidRPr="001F39CC">
        <w:rPr>
          <w:rStyle w:val="Strong"/>
          <w:rFonts w:eastAsiaTheme="majorEastAsia"/>
          <w:b w:val="0"/>
        </w:rPr>
        <w:t xml:space="preserve"> provincial levels</w:t>
      </w:r>
      <w:r w:rsidRPr="001F39CC">
        <w:t>, ensuring that health interventions are efficient, equitable</w:t>
      </w:r>
      <w:r w:rsidR="00DD2BF8" w:rsidRPr="001F39CC">
        <w:t xml:space="preserve"> and</w:t>
      </w:r>
      <w:r w:rsidRPr="001F39CC">
        <w:t xml:space="preserve"> effective.</w:t>
      </w:r>
    </w:p>
    <w:p w:rsidR="003B5438" w:rsidRPr="001F39CC" w:rsidRDefault="003B5438" w:rsidP="00AF6F51">
      <w:pPr>
        <w:pStyle w:val="Heading3"/>
        <w:spacing w:line="360" w:lineRule="auto"/>
        <w:jc w:val="both"/>
        <w:rPr>
          <w:rFonts w:ascii="Times New Roman" w:hAnsi="Times New Roman" w:cs="Times New Roman"/>
          <w:color w:val="80340D" w:themeColor="accent2" w:themeShade="80"/>
          <w:sz w:val="24"/>
          <w:szCs w:val="24"/>
        </w:rPr>
      </w:pPr>
      <w:r w:rsidRPr="001F39CC">
        <w:rPr>
          <w:rStyle w:val="Strong"/>
          <w:rFonts w:ascii="Times New Roman" w:hAnsi="Times New Roman" w:cs="Times New Roman"/>
          <w:bCs w:val="0"/>
          <w:color w:val="80340D" w:themeColor="accent2" w:themeShade="80"/>
          <w:sz w:val="24"/>
          <w:szCs w:val="24"/>
        </w:rPr>
        <w:t>Why M&amp;E Matters for PHC Workers</w:t>
      </w:r>
    </w:p>
    <w:p w:rsidR="00523D14" w:rsidRPr="001F39CC" w:rsidRDefault="003B5438" w:rsidP="00AF6F51">
      <w:pPr>
        <w:pStyle w:val="NormalWeb"/>
        <w:spacing w:line="360" w:lineRule="auto"/>
        <w:jc w:val="both"/>
      </w:pPr>
      <w:r w:rsidRPr="001F39CC">
        <w:t xml:space="preserve">At the primary health care level, </w:t>
      </w:r>
      <w:r w:rsidRPr="001F39CC">
        <w:rPr>
          <w:rStyle w:val="Strong"/>
          <w:rFonts w:eastAsiaTheme="majorEastAsia"/>
          <w:b w:val="0"/>
        </w:rPr>
        <w:t>timely and reliable data</w:t>
      </w:r>
      <w:r w:rsidRPr="001F39CC">
        <w:t xml:space="preserve"> helps health workers and managers make better decisions every day.</w:t>
      </w:r>
    </w:p>
    <w:p w:rsidR="003B5438" w:rsidRPr="001F39CC" w:rsidRDefault="003B5438" w:rsidP="00AF6F51">
      <w:pPr>
        <w:pStyle w:val="NormalWeb"/>
        <w:spacing w:line="360" w:lineRule="auto"/>
        <w:jc w:val="both"/>
      </w:pPr>
      <w:r w:rsidRPr="001F39CC">
        <w:t>It enables them to:</w:t>
      </w:r>
    </w:p>
    <w:p w:rsidR="003B5438" w:rsidRPr="001F39CC" w:rsidRDefault="003B5438" w:rsidP="00CB3A49">
      <w:pPr>
        <w:pStyle w:val="NormalWeb"/>
        <w:numPr>
          <w:ilvl w:val="0"/>
          <w:numId w:val="34"/>
        </w:numPr>
        <w:spacing w:line="360" w:lineRule="auto"/>
        <w:jc w:val="both"/>
      </w:pPr>
      <w:r w:rsidRPr="001F39CC">
        <w:t xml:space="preserve">Monitor progress toward national and provincial health goals (including </w:t>
      </w:r>
      <w:r w:rsidRPr="001F39CC">
        <w:rPr>
          <w:rStyle w:val="Strong"/>
          <w:rFonts w:eastAsiaTheme="majorEastAsia"/>
          <w:b w:val="0"/>
        </w:rPr>
        <w:t>Sustainable Development Goal 3: Good Health and Well-being</w:t>
      </w:r>
      <w:r w:rsidRPr="001F39CC">
        <w:t>).</w:t>
      </w:r>
    </w:p>
    <w:p w:rsidR="003B5438" w:rsidRPr="001F39CC" w:rsidRDefault="003B5438" w:rsidP="00CB3A49">
      <w:pPr>
        <w:pStyle w:val="NormalWeb"/>
        <w:numPr>
          <w:ilvl w:val="0"/>
          <w:numId w:val="34"/>
        </w:numPr>
        <w:spacing w:line="360" w:lineRule="auto"/>
        <w:jc w:val="both"/>
      </w:pPr>
      <w:r w:rsidRPr="001F39CC">
        <w:t>Identify gaps in service delivery and areas needing support.</w:t>
      </w:r>
    </w:p>
    <w:p w:rsidR="003B5438" w:rsidRPr="001F39CC" w:rsidRDefault="003B5438" w:rsidP="00CB3A49">
      <w:pPr>
        <w:pStyle w:val="NormalWeb"/>
        <w:numPr>
          <w:ilvl w:val="0"/>
          <w:numId w:val="34"/>
        </w:numPr>
        <w:spacing w:line="360" w:lineRule="auto"/>
        <w:jc w:val="both"/>
      </w:pPr>
      <w:r w:rsidRPr="001F39CC">
        <w:t>Improve supervision and staff performance.</w:t>
      </w:r>
    </w:p>
    <w:p w:rsidR="003B5438" w:rsidRPr="001F39CC" w:rsidRDefault="003B5438" w:rsidP="00CB3A49">
      <w:pPr>
        <w:pStyle w:val="NormalWeb"/>
        <w:numPr>
          <w:ilvl w:val="0"/>
          <w:numId w:val="34"/>
        </w:numPr>
        <w:spacing w:line="360" w:lineRule="auto"/>
        <w:jc w:val="both"/>
      </w:pPr>
      <w:r w:rsidRPr="001F39CC">
        <w:t>Strengthen accountability and transparency.</w:t>
      </w:r>
    </w:p>
    <w:p w:rsidR="003B5438" w:rsidRPr="001F39CC" w:rsidRDefault="003B5438" w:rsidP="00CB3A49">
      <w:pPr>
        <w:pStyle w:val="NormalWeb"/>
        <w:numPr>
          <w:ilvl w:val="0"/>
          <w:numId w:val="34"/>
        </w:numPr>
        <w:spacing w:line="360" w:lineRule="auto"/>
        <w:jc w:val="both"/>
      </w:pPr>
      <w:r w:rsidRPr="001F39CC">
        <w:t>Advocate for resources and policy improvements.</w:t>
      </w:r>
    </w:p>
    <w:p w:rsidR="003B5438" w:rsidRPr="001F39CC" w:rsidRDefault="003B5438" w:rsidP="00523D14">
      <w:pPr>
        <w:pStyle w:val="NormalWeb"/>
        <w:spacing w:line="360" w:lineRule="auto"/>
        <w:jc w:val="both"/>
      </w:pPr>
      <w:r w:rsidRPr="001F39CC">
        <w:t xml:space="preserve">In KP, systems such as the </w:t>
      </w:r>
      <w:r w:rsidRPr="001F39CC">
        <w:rPr>
          <w:rStyle w:val="Strong"/>
          <w:rFonts w:eastAsiaTheme="majorEastAsia"/>
          <w:b w:val="0"/>
        </w:rPr>
        <w:t>District Health Information System (DHIS2)</w:t>
      </w:r>
      <w:r w:rsidRPr="001F39CC">
        <w:t xml:space="preserve"> are used to collect and report PHC data. However, many health workers face challenges in data recording, reporting</w:t>
      </w:r>
      <w:r w:rsidR="00DD2BF8" w:rsidRPr="001F39CC">
        <w:t xml:space="preserve"> and</w:t>
      </w:r>
      <w:r w:rsidRPr="001F39CC">
        <w:t xml:space="preserve"> use. Strengthening their capacity in M&amp;E will help build a</w:t>
      </w:r>
      <w:r w:rsidRPr="001F39CC">
        <w:rPr>
          <w:b/>
        </w:rPr>
        <w:t xml:space="preserve"> </w:t>
      </w:r>
      <w:r w:rsidRPr="001F39CC">
        <w:rPr>
          <w:rStyle w:val="Strong"/>
          <w:rFonts w:eastAsiaTheme="majorEastAsia"/>
          <w:b w:val="0"/>
        </w:rPr>
        <w:t>culture of data-driven decision-making</w:t>
      </w:r>
      <w:r w:rsidRPr="001F39CC">
        <w:t xml:space="preserve"> at all levels.</w:t>
      </w:r>
    </w:p>
    <w:p w:rsidR="003B5438" w:rsidRPr="001F39CC" w:rsidRDefault="003B5438" w:rsidP="00AF6F51">
      <w:pPr>
        <w:pStyle w:val="Heading3"/>
        <w:spacing w:line="360" w:lineRule="auto"/>
        <w:jc w:val="both"/>
        <w:rPr>
          <w:rFonts w:ascii="Times New Roman" w:hAnsi="Times New Roman" w:cs="Times New Roman"/>
          <w:i/>
          <w:color w:val="80340D" w:themeColor="accent2" w:themeShade="80"/>
          <w:sz w:val="24"/>
          <w:szCs w:val="24"/>
        </w:rPr>
      </w:pPr>
      <w:r w:rsidRPr="001F39CC">
        <w:rPr>
          <w:rStyle w:val="Strong"/>
          <w:rFonts w:ascii="Times New Roman" w:hAnsi="Times New Roman" w:cs="Times New Roman"/>
          <w:bCs w:val="0"/>
          <w:i/>
          <w:color w:val="80340D" w:themeColor="accent2" w:themeShade="80"/>
          <w:sz w:val="24"/>
          <w:szCs w:val="24"/>
        </w:rPr>
        <w:t>The Link Between Leadership and M&amp;E</w:t>
      </w:r>
    </w:p>
    <w:p w:rsidR="003B5438" w:rsidRPr="001F39CC" w:rsidRDefault="003B5438" w:rsidP="00AF6F51">
      <w:pPr>
        <w:pStyle w:val="NormalWeb"/>
        <w:spacing w:line="360" w:lineRule="auto"/>
        <w:jc w:val="both"/>
      </w:pPr>
      <w:r w:rsidRPr="001F39CC">
        <w:t xml:space="preserve">Effective leadership and good governance depend on </w:t>
      </w:r>
      <w:r w:rsidRPr="001F39CC">
        <w:rPr>
          <w:rStyle w:val="Strong"/>
          <w:rFonts w:eastAsiaTheme="majorEastAsia"/>
          <w:b w:val="0"/>
        </w:rPr>
        <w:t>accurate information</w:t>
      </w:r>
      <w:r w:rsidRPr="001F39CC">
        <w:t>. Leaders who understand and use M&amp;E are better equipped to plan, prioritize</w:t>
      </w:r>
      <w:r w:rsidR="00DD2BF8" w:rsidRPr="001F39CC">
        <w:t xml:space="preserve"> and</w:t>
      </w:r>
      <w:r w:rsidRPr="001F39CC">
        <w:t xml:space="preserve"> manage resources. Monitoring and evaluation enable leaders to:</w:t>
      </w:r>
    </w:p>
    <w:p w:rsidR="003B5438" w:rsidRPr="001F39CC" w:rsidRDefault="003B5438" w:rsidP="00CB3A49">
      <w:pPr>
        <w:pStyle w:val="NormalWeb"/>
        <w:numPr>
          <w:ilvl w:val="0"/>
          <w:numId w:val="35"/>
        </w:numPr>
        <w:spacing w:line="360" w:lineRule="auto"/>
        <w:jc w:val="both"/>
      </w:pPr>
      <w:r w:rsidRPr="001F39CC">
        <w:t xml:space="preserve">Make </w:t>
      </w:r>
      <w:r w:rsidRPr="001F39CC">
        <w:rPr>
          <w:rStyle w:val="Strong"/>
          <w:rFonts w:eastAsiaTheme="majorEastAsia"/>
          <w:b w:val="0"/>
        </w:rPr>
        <w:t>informed decisions</w:t>
      </w:r>
      <w:r w:rsidRPr="001F39CC">
        <w:t xml:space="preserve"> rather than assumptions.</w:t>
      </w:r>
    </w:p>
    <w:p w:rsidR="003B5438" w:rsidRPr="001F39CC" w:rsidRDefault="003B5438" w:rsidP="00CB3A49">
      <w:pPr>
        <w:pStyle w:val="NormalWeb"/>
        <w:numPr>
          <w:ilvl w:val="0"/>
          <w:numId w:val="35"/>
        </w:numPr>
        <w:spacing w:line="360" w:lineRule="auto"/>
        <w:jc w:val="both"/>
      </w:pPr>
      <w:r w:rsidRPr="001F39CC">
        <w:t xml:space="preserve">Promote </w:t>
      </w:r>
      <w:r w:rsidRPr="001F39CC">
        <w:rPr>
          <w:rStyle w:val="Strong"/>
          <w:rFonts w:eastAsiaTheme="majorEastAsia"/>
          <w:b w:val="0"/>
        </w:rPr>
        <w:t>accountability</w:t>
      </w:r>
      <w:r w:rsidRPr="001F39CC">
        <w:t xml:space="preserve"> through transparent reporting.</w:t>
      </w:r>
    </w:p>
    <w:p w:rsidR="003B5438" w:rsidRPr="001F39CC" w:rsidRDefault="003B5438" w:rsidP="00CB3A49">
      <w:pPr>
        <w:pStyle w:val="NormalWeb"/>
        <w:numPr>
          <w:ilvl w:val="0"/>
          <w:numId w:val="35"/>
        </w:numPr>
        <w:spacing w:line="360" w:lineRule="auto"/>
        <w:jc w:val="both"/>
      </w:pPr>
      <w:r w:rsidRPr="001F39CC">
        <w:t xml:space="preserve">Encourage </w:t>
      </w:r>
      <w:r w:rsidRPr="001F39CC">
        <w:rPr>
          <w:rStyle w:val="Strong"/>
          <w:rFonts w:eastAsiaTheme="majorEastAsia"/>
          <w:b w:val="0"/>
        </w:rPr>
        <w:t>participatory management</w:t>
      </w:r>
      <w:r w:rsidRPr="001F39CC">
        <w:t xml:space="preserve"> by involving teams in data analysis and problem-solving.</w:t>
      </w:r>
    </w:p>
    <w:p w:rsidR="003B5438" w:rsidRPr="001F39CC" w:rsidRDefault="003B5438" w:rsidP="00CB3A49">
      <w:pPr>
        <w:pStyle w:val="NormalWeb"/>
        <w:numPr>
          <w:ilvl w:val="0"/>
          <w:numId w:val="35"/>
        </w:numPr>
        <w:spacing w:line="360" w:lineRule="auto"/>
        <w:jc w:val="both"/>
      </w:pPr>
      <w:r w:rsidRPr="001F39CC">
        <w:t xml:space="preserve">Foster </w:t>
      </w:r>
      <w:r w:rsidRPr="001F39CC">
        <w:rPr>
          <w:rStyle w:val="Strong"/>
          <w:rFonts w:eastAsiaTheme="majorEastAsia"/>
          <w:b w:val="0"/>
        </w:rPr>
        <w:t>continuous learning</w:t>
      </w:r>
      <w:r w:rsidRPr="001F39CC">
        <w:t xml:space="preserve"> and adaptation of strategies.</w:t>
      </w:r>
    </w:p>
    <w:p w:rsidR="003B5438" w:rsidRPr="001F39CC" w:rsidRDefault="003B5438" w:rsidP="00523D14">
      <w:pPr>
        <w:pStyle w:val="NormalWeb"/>
        <w:spacing w:line="360" w:lineRule="auto"/>
        <w:jc w:val="both"/>
      </w:pPr>
      <w:r w:rsidRPr="001F39CC">
        <w:t xml:space="preserve">In short, </w:t>
      </w:r>
      <w:r w:rsidRPr="001F39CC">
        <w:rPr>
          <w:rStyle w:val="Strong"/>
          <w:rFonts w:eastAsiaTheme="majorEastAsia"/>
          <w:b w:val="0"/>
        </w:rPr>
        <w:t>leadership and M&amp;E go hand-in-hand</w:t>
      </w:r>
      <w:r w:rsidRPr="001F39CC">
        <w:t>—strong leaders rely on data</w:t>
      </w:r>
      <w:r w:rsidR="00DD2BF8" w:rsidRPr="001F39CC">
        <w:t xml:space="preserve"> and</w:t>
      </w:r>
      <w:r w:rsidRPr="001F39CC">
        <w:t xml:space="preserve"> strong M&amp;E systems depend on leadership support.</w:t>
      </w:r>
    </w:p>
    <w:p w:rsidR="003B5438" w:rsidRPr="001F39CC" w:rsidRDefault="003B5438" w:rsidP="00AF6F51">
      <w:pPr>
        <w:pStyle w:val="Heading3"/>
        <w:spacing w:line="360" w:lineRule="auto"/>
        <w:jc w:val="both"/>
        <w:rPr>
          <w:rFonts w:ascii="Times New Roman" w:hAnsi="Times New Roman" w:cs="Times New Roman"/>
          <w:color w:val="80340D" w:themeColor="accent2" w:themeShade="80"/>
          <w:sz w:val="24"/>
          <w:szCs w:val="24"/>
        </w:rPr>
      </w:pPr>
      <w:r w:rsidRPr="001F39CC">
        <w:rPr>
          <w:rStyle w:val="Strong"/>
          <w:rFonts w:ascii="Times New Roman" w:hAnsi="Times New Roman" w:cs="Times New Roman"/>
          <w:bCs w:val="0"/>
          <w:color w:val="80340D" w:themeColor="accent2" w:themeShade="80"/>
          <w:sz w:val="24"/>
          <w:szCs w:val="24"/>
        </w:rPr>
        <w:lastRenderedPageBreak/>
        <w:t>Focus of This Module</w:t>
      </w:r>
    </w:p>
    <w:p w:rsidR="003B5438" w:rsidRPr="001F39CC" w:rsidRDefault="0036298E" w:rsidP="0054713E">
      <w:pPr>
        <w:pStyle w:val="NormalWeb"/>
        <w:spacing w:line="360" w:lineRule="auto"/>
        <w:jc w:val="both"/>
      </w:pPr>
      <w:r w:rsidRPr="001F39CC">
        <w:rPr>
          <w:noProof/>
        </w:rPr>
        <w:drawing>
          <wp:anchor distT="0" distB="0" distL="114300" distR="114300" simplePos="0" relativeHeight="251688960" behindDoc="1" locked="0" layoutInCell="1" allowOverlap="1" wp14:anchorId="56B1EA10">
            <wp:simplePos x="0" y="0"/>
            <wp:positionH relativeFrom="column">
              <wp:posOffset>381635</wp:posOffset>
            </wp:positionH>
            <wp:positionV relativeFrom="paragraph">
              <wp:posOffset>1433195</wp:posOffset>
            </wp:positionV>
            <wp:extent cx="5109210" cy="2565400"/>
            <wp:effectExtent l="152400" t="152400" r="358140" b="368300"/>
            <wp:wrapTight wrapText="bothSides">
              <wp:wrapPolygon edited="0">
                <wp:start x="322" y="-1283"/>
                <wp:lineTo x="-644" y="-962"/>
                <wp:lineTo x="-564" y="22295"/>
                <wp:lineTo x="805" y="24541"/>
                <wp:lineTo x="21584" y="24541"/>
                <wp:lineTo x="21664" y="24220"/>
                <wp:lineTo x="22953" y="22295"/>
                <wp:lineTo x="23034" y="1604"/>
                <wp:lineTo x="22067" y="-802"/>
                <wp:lineTo x="21987" y="-1283"/>
                <wp:lineTo x="322" y="-1283"/>
              </wp:wrapPolygon>
            </wp:wrapTight>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extLst>
                        <a:ext uri="{28A0092B-C50C-407E-A947-70E740481C1C}">
                          <a14:useLocalDpi xmlns:a14="http://schemas.microsoft.com/office/drawing/2010/main" val="0"/>
                        </a:ext>
                      </a:extLst>
                    </a:blip>
                    <a:stretch>
                      <a:fillRect/>
                    </a:stretch>
                  </pic:blipFill>
                  <pic:spPr>
                    <a:xfrm>
                      <a:off x="0" y="0"/>
                      <a:ext cx="5109210" cy="256540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003B5438" w:rsidRPr="001F39CC">
        <w:t xml:space="preserve">This module provides an overview of the </w:t>
      </w:r>
      <w:r w:rsidR="003B5438" w:rsidRPr="001F39CC">
        <w:rPr>
          <w:rStyle w:val="Strong"/>
          <w:rFonts w:eastAsiaTheme="majorEastAsia"/>
          <w:b w:val="0"/>
        </w:rPr>
        <w:t>M&amp;E framework in primary health care</w:t>
      </w:r>
      <w:r w:rsidR="003B5438" w:rsidRPr="001F39CC">
        <w:t xml:space="preserve">, practical skills for </w:t>
      </w:r>
      <w:r w:rsidR="003B5438" w:rsidRPr="001F39CC">
        <w:rPr>
          <w:rStyle w:val="Strong"/>
          <w:rFonts w:eastAsiaTheme="majorEastAsia"/>
          <w:b w:val="0"/>
        </w:rPr>
        <w:t>data collection and interpretation</w:t>
      </w:r>
      <w:r w:rsidR="00DD2BF8" w:rsidRPr="001F39CC">
        <w:t xml:space="preserve"> and</w:t>
      </w:r>
      <w:r w:rsidR="003B5438" w:rsidRPr="001F39CC">
        <w:t xml:space="preserve"> tools for </w:t>
      </w:r>
      <w:r w:rsidR="003B5438" w:rsidRPr="001F39CC">
        <w:rPr>
          <w:rStyle w:val="Strong"/>
          <w:rFonts w:eastAsiaTheme="majorEastAsia"/>
          <w:b w:val="0"/>
        </w:rPr>
        <w:t>decision-making and feedback</w:t>
      </w:r>
      <w:r w:rsidR="003B5438" w:rsidRPr="001F39CC">
        <w:t>.</w:t>
      </w:r>
      <w:r w:rsidR="003B5438" w:rsidRPr="001F39CC">
        <w:br/>
        <w:t>Participants will engage in interactive discussions, group exercises</w:t>
      </w:r>
      <w:r w:rsidR="00DD2BF8" w:rsidRPr="001F39CC">
        <w:t xml:space="preserve"> and</w:t>
      </w:r>
      <w:r w:rsidR="003B5438" w:rsidRPr="001F39CC">
        <w:t xml:space="preserve"> real-life examples from KP and other regions.</w:t>
      </w:r>
    </w:p>
    <w:p w:rsidR="003B5438" w:rsidRPr="001F39CC" w:rsidRDefault="003B5438" w:rsidP="00AF6F51">
      <w:pPr>
        <w:pStyle w:val="Heading3"/>
        <w:spacing w:line="360" w:lineRule="auto"/>
        <w:jc w:val="both"/>
        <w:rPr>
          <w:rFonts w:ascii="Times New Roman" w:hAnsi="Times New Roman" w:cs="Times New Roman"/>
          <w:b/>
          <w:color w:val="80340D" w:themeColor="accent2" w:themeShade="80"/>
          <w:sz w:val="24"/>
          <w:szCs w:val="24"/>
        </w:rPr>
      </w:pPr>
      <w:r w:rsidRPr="001F39CC">
        <w:rPr>
          <w:rStyle w:val="Strong"/>
          <w:rFonts w:ascii="Times New Roman" w:hAnsi="Times New Roman" w:cs="Times New Roman"/>
          <w:bCs w:val="0"/>
          <w:color w:val="80340D" w:themeColor="accent2" w:themeShade="80"/>
          <w:sz w:val="24"/>
          <w:szCs w:val="24"/>
        </w:rPr>
        <w:t>Relevance to KP Context</w:t>
      </w:r>
    </w:p>
    <w:p w:rsidR="003B5438" w:rsidRPr="001F39CC" w:rsidRDefault="003B5438" w:rsidP="00AF6F51">
      <w:pPr>
        <w:pStyle w:val="NormalWeb"/>
        <w:spacing w:line="360" w:lineRule="auto"/>
        <w:jc w:val="both"/>
      </w:pPr>
      <w:r w:rsidRPr="001F39CC">
        <w:t xml:space="preserve">Under the </w:t>
      </w:r>
      <w:r w:rsidRPr="001F39CC">
        <w:rPr>
          <w:rStyle w:val="Strong"/>
          <w:rFonts w:eastAsiaTheme="majorEastAsia"/>
          <w:b w:val="0"/>
        </w:rPr>
        <w:t>Khyber Pakhtunkhwa Human Capital Investment Project (KP-HCIP)</w:t>
      </w:r>
      <w:r w:rsidRPr="001F39CC">
        <w:rPr>
          <w:b/>
        </w:rPr>
        <w:t>,</w:t>
      </w:r>
      <w:r w:rsidRPr="001F39CC">
        <w:t xml:space="preserve"> the provincial government emphasizes strengthening health system governance and accountability through better monitoring and evaluation. This includes:</w:t>
      </w:r>
    </w:p>
    <w:p w:rsidR="003B5438" w:rsidRPr="001F39CC" w:rsidRDefault="003B5438" w:rsidP="00CB3A49">
      <w:pPr>
        <w:pStyle w:val="NormalWeb"/>
        <w:numPr>
          <w:ilvl w:val="0"/>
          <w:numId w:val="36"/>
        </w:numPr>
        <w:spacing w:line="360" w:lineRule="auto"/>
        <w:jc w:val="both"/>
      </w:pPr>
      <w:r w:rsidRPr="001F39CC">
        <w:t>Improving data quality at the facility level.</w:t>
      </w:r>
    </w:p>
    <w:p w:rsidR="003B5438" w:rsidRPr="001F39CC" w:rsidRDefault="003B5438" w:rsidP="00CB3A49">
      <w:pPr>
        <w:pStyle w:val="NormalWeb"/>
        <w:numPr>
          <w:ilvl w:val="0"/>
          <w:numId w:val="36"/>
        </w:numPr>
        <w:spacing w:line="360" w:lineRule="auto"/>
        <w:jc w:val="both"/>
      </w:pPr>
      <w:r w:rsidRPr="001F39CC">
        <w:t>Enhancing reporting consistency through DHIS2 and LMIS.</w:t>
      </w:r>
    </w:p>
    <w:p w:rsidR="003B5438" w:rsidRPr="001F39CC" w:rsidRDefault="003B5438" w:rsidP="00CB3A49">
      <w:pPr>
        <w:pStyle w:val="NormalWeb"/>
        <w:numPr>
          <w:ilvl w:val="0"/>
          <w:numId w:val="36"/>
        </w:numPr>
        <w:spacing w:line="360" w:lineRule="auto"/>
        <w:jc w:val="both"/>
      </w:pPr>
      <w:r w:rsidRPr="001F39CC">
        <w:t>Building the capacity of health managers and PHC staff in data analysis and use.</w:t>
      </w:r>
    </w:p>
    <w:p w:rsidR="003B5438" w:rsidRPr="001F39CC" w:rsidRDefault="003B5438" w:rsidP="0054713E">
      <w:pPr>
        <w:pStyle w:val="NormalWeb"/>
        <w:spacing w:line="360" w:lineRule="auto"/>
        <w:jc w:val="both"/>
      </w:pPr>
      <w:r w:rsidRPr="001F39CC">
        <w:t>By integrating M&amp;E into day-to-day management, PHC facilities can become more responsive, transparent</w:t>
      </w:r>
      <w:r w:rsidR="00DD2BF8" w:rsidRPr="001F39CC">
        <w:t xml:space="preserve"> and</w:t>
      </w:r>
      <w:r w:rsidRPr="001F39CC">
        <w:t xml:space="preserve"> effective in delivering health services to the people of KP.</w:t>
      </w:r>
    </w:p>
    <w:p w:rsidR="003B5438" w:rsidRPr="001F39CC" w:rsidRDefault="003B5438" w:rsidP="00AF6F51">
      <w:pPr>
        <w:spacing w:line="360" w:lineRule="auto"/>
        <w:jc w:val="both"/>
        <w:rPr>
          <w:rStyle w:val="Strong"/>
          <w:rFonts w:ascii="Times New Roman" w:eastAsiaTheme="majorEastAsia" w:hAnsi="Times New Roman" w:cs="Times New Roman"/>
          <w:b w:val="0"/>
          <w:bCs w:val="0"/>
          <w:color w:val="0F4761" w:themeColor="accent1" w:themeShade="BF"/>
        </w:rPr>
      </w:pPr>
    </w:p>
    <w:p w:rsidR="0054713E" w:rsidRPr="001F39CC" w:rsidRDefault="00212346" w:rsidP="0054713E">
      <w:pPr>
        <w:pStyle w:val="Heading2"/>
        <w:spacing w:line="360" w:lineRule="auto"/>
        <w:jc w:val="center"/>
        <w:rPr>
          <w:rStyle w:val="Strong"/>
          <w:rFonts w:ascii="Times New Roman" w:hAnsi="Times New Roman" w:cs="Times New Roman"/>
          <w:bCs w:val="0"/>
          <w:color w:val="80340D" w:themeColor="accent2" w:themeShade="80"/>
        </w:rPr>
      </w:pPr>
      <w:r w:rsidRPr="001F39CC">
        <w:rPr>
          <w:rStyle w:val="Strong"/>
          <w:rFonts w:ascii="Times New Roman" w:hAnsi="Times New Roman" w:cs="Times New Roman"/>
          <w:bCs w:val="0"/>
          <w:color w:val="80340D" w:themeColor="accent2" w:themeShade="80"/>
        </w:rPr>
        <w:lastRenderedPageBreak/>
        <w:t>SESSION 2.1</w:t>
      </w:r>
    </w:p>
    <w:p w:rsidR="00212346" w:rsidRPr="001F39CC" w:rsidRDefault="00212346" w:rsidP="0054713E">
      <w:pPr>
        <w:pStyle w:val="Heading2"/>
        <w:spacing w:line="360" w:lineRule="auto"/>
        <w:jc w:val="center"/>
        <w:rPr>
          <w:rFonts w:ascii="Times New Roman" w:hAnsi="Times New Roman" w:cs="Times New Roman"/>
          <w:color w:val="80340D" w:themeColor="accent2" w:themeShade="80"/>
        </w:rPr>
      </w:pPr>
      <w:r w:rsidRPr="001F39CC">
        <w:rPr>
          <w:rStyle w:val="Strong"/>
          <w:rFonts w:ascii="Times New Roman" w:hAnsi="Times New Roman" w:cs="Times New Roman"/>
          <w:bCs w:val="0"/>
          <w:color w:val="80340D" w:themeColor="accent2" w:themeShade="80"/>
        </w:rPr>
        <w:t>INTRODUCTION TO MONITORING AND EVALUATION CONCEPTS</w:t>
      </w:r>
    </w:p>
    <w:p w:rsidR="00212346" w:rsidRPr="001F39CC" w:rsidRDefault="00212346" w:rsidP="00AF6F51">
      <w:pPr>
        <w:pStyle w:val="Heading3"/>
        <w:spacing w:line="360" w:lineRule="auto"/>
        <w:jc w:val="both"/>
        <w:rPr>
          <w:rFonts w:ascii="Times New Roman" w:hAnsi="Times New Roman" w:cs="Times New Roman"/>
          <w:color w:val="80340D" w:themeColor="accent2" w:themeShade="80"/>
        </w:rPr>
      </w:pPr>
      <w:r w:rsidRPr="001F39CC">
        <w:rPr>
          <w:rStyle w:val="Strong"/>
          <w:rFonts w:ascii="Times New Roman" w:hAnsi="Times New Roman" w:cs="Times New Roman"/>
          <w:bCs w:val="0"/>
          <w:color w:val="80340D" w:themeColor="accent2" w:themeShade="80"/>
        </w:rPr>
        <w:t>Introduction</w:t>
      </w:r>
    </w:p>
    <w:p w:rsidR="00212346" w:rsidRPr="001F39CC" w:rsidRDefault="00212346" w:rsidP="00AF6F51">
      <w:pPr>
        <w:pStyle w:val="NormalWeb"/>
        <w:spacing w:line="360" w:lineRule="auto"/>
        <w:jc w:val="both"/>
      </w:pPr>
      <w:r w:rsidRPr="001F39CC">
        <w:t>Monitoring and Evaluation (M&amp;E) are important tools that help health workers, managers</w:t>
      </w:r>
      <w:r w:rsidR="00DD2BF8" w:rsidRPr="001F39CC">
        <w:t xml:space="preserve"> and</w:t>
      </w:r>
      <w:r w:rsidRPr="001F39CC">
        <w:t xml:space="preserve"> decision-makers understand whether health programs are working as planned and achieving their goals. In the context of </w:t>
      </w:r>
      <w:r w:rsidRPr="001F39CC">
        <w:rPr>
          <w:rStyle w:val="Strong"/>
          <w:rFonts w:eastAsiaTheme="majorEastAsia"/>
          <w:b w:val="0"/>
        </w:rPr>
        <w:t>Primary Health Care (PHC)</w:t>
      </w:r>
      <w:r w:rsidRPr="001F39CC">
        <w:t>, M&amp;E ensures that essential health services—such as immunization, maternal care, nutrition</w:t>
      </w:r>
      <w:r w:rsidR="00DD2BF8" w:rsidRPr="001F39CC">
        <w:t xml:space="preserve"> and</w:t>
      </w:r>
      <w:r w:rsidRPr="001F39CC">
        <w:t xml:space="preserve"> disease prevention—are delivered effectively and reach the people who need them most.</w:t>
      </w:r>
    </w:p>
    <w:p w:rsidR="00212346" w:rsidRPr="001F39CC" w:rsidRDefault="00212346" w:rsidP="00AF6F51">
      <w:pPr>
        <w:pStyle w:val="NormalWeb"/>
        <w:spacing w:line="360" w:lineRule="auto"/>
        <w:jc w:val="both"/>
      </w:pPr>
      <w:r w:rsidRPr="001F39CC">
        <w:t xml:space="preserve">In </w:t>
      </w:r>
      <w:r w:rsidRPr="001F39CC">
        <w:rPr>
          <w:rStyle w:val="Strong"/>
          <w:rFonts w:eastAsiaTheme="majorEastAsia"/>
          <w:b w:val="0"/>
        </w:rPr>
        <w:t>Khyber Pakhtunkhwa (KP)</w:t>
      </w:r>
      <w:r w:rsidRPr="001F39CC">
        <w:rPr>
          <w:b/>
        </w:rPr>
        <w:t>,</w:t>
      </w:r>
      <w:r w:rsidRPr="001F39CC">
        <w:t xml:space="preserve"> where health services are being strengthened under initiatives like the </w:t>
      </w:r>
      <w:r w:rsidRPr="001F39CC">
        <w:rPr>
          <w:rStyle w:val="Strong"/>
          <w:rFonts w:eastAsiaTheme="majorEastAsia"/>
          <w:b w:val="0"/>
        </w:rPr>
        <w:t>Human Capital Investment Project (HCIP)</w:t>
      </w:r>
      <w:r w:rsidRPr="001F39CC">
        <w:t xml:space="preserve"> and other reforms, M&amp;E plays a central role in improving accountability, service quality</w:t>
      </w:r>
      <w:r w:rsidR="00DD2BF8" w:rsidRPr="001F39CC">
        <w:t xml:space="preserve"> and</w:t>
      </w:r>
      <w:r w:rsidRPr="001F39CC">
        <w:t xml:space="preserve"> decision-making at all levels—from community health posts to the provincial health department.</w:t>
      </w:r>
    </w:p>
    <w:p w:rsidR="00212346" w:rsidRPr="001F39CC" w:rsidRDefault="0036298E" w:rsidP="0054713E">
      <w:pPr>
        <w:pStyle w:val="NormalWeb"/>
        <w:spacing w:line="360" w:lineRule="auto"/>
        <w:jc w:val="both"/>
      </w:pPr>
      <w:r w:rsidRPr="001F39CC">
        <w:rPr>
          <w:noProof/>
        </w:rPr>
        <w:drawing>
          <wp:anchor distT="0" distB="0" distL="114300" distR="114300" simplePos="0" relativeHeight="251689984" behindDoc="1" locked="0" layoutInCell="1" allowOverlap="1" wp14:anchorId="0F95E2E8">
            <wp:simplePos x="0" y="0"/>
            <wp:positionH relativeFrom="column">
              <wp:posOffset>-68504</wp:posOffset>
            </wp:positionH>
            <wp:positionV relativeFrom="paragraph">
              <wp:posOffset>738543</wp:posOffset>
            </wp:positionV>
            <wp:extent cx="5857943" cy="2729552"/>
            <wp:effectExtent l="152400" t="152400" r="352425" b="356870"/>
            <wp:wrapTight wrapText="bothSides">
              <wp:wrapPolygon edited="0">
                <wp:start x="281" y="-1206"/>
                <wp:lineTo x="-562" y="-905"/>
                <wp:lineTo x="-562" y="22163"/>
                <wp:lineTo x="-211" y="23218"/>
                <wp:lineTo x="632" y="23972"/>
                <wp:lineTo x="702" y="24274"/>
                <wp:lineTo x="21565" y="24274"/>
                <wp:lineTo x="21635" y="23972"/>
                <wp:lineTo x="22478" y="23218"/>
                <wp:lineTo x="22829" y="20957"/>
                <wp:lineTo x="22829" y="1508"/>
                <wp:lineTo x="21986" y="-754"/>
                <wp:lineTo x="21916" y="-1206"/>
                <wp:lineTo x="281" y="-1206"/>
              </wp:wrapPolygon>
            </wp:wrapTight>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extLst>
                        <a:ext uri="{28A0092B-C50C-407E-A947-70E740481C1C}">
                          <a14:useLocalDpi xmlns:a14="http://schemas.microsoft.com/office/drawing/2010/main" val="0"/>
                        </a:ext>
                      </a:extLst>
                    </a:blip>
                    <a:stretch>
                      <a:fillRect/>
                    </a:stretch>
                  </pic:blipFill>
                  <pic:spPr>
                    <a:xfrm>
                      <a:off x="0" y="0"/>
                      <a:ext cx="5857943" cy="2729552"/>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00212346" w:rsidRPr="001F39CC">
        <w:t>This session will help PHC staff understand what monitoring and evaluation mean, how they are different</w:t>
      </w:r>
      <w:r w:rsidR="00DD2BF8" w:rsidRPr="001F39CC">
        <w:t xml:space="preserve"> and</w:t>
      </w:r>
      <w:r w:rsidR="00212346" w:rsidRPr="001F39CC">
        <w:t xml:space="preserve"> why both are necessary for improving health programs and outcomes.</w:t>
      </w:r>
    </w:p>
    <w:p w:rsidR="0054713E" w:rsidRPr="001F39CC" w:rsidRDefault="0054713E" w:rsidP="0054713E">
      <w:pPr>
        <w:pStyle w:val="NormalWeb"/>
        <w:spacing w:line="360" w:lineRule="auto"/>
        <w:jc w:val="both"/>
      </w:pPr>
    </w:p>
    <w:p w:rsidR="00212346" w:rsidRPr="001F39CC" w:rsidRDefault="00212346" w:rsidP="00AF6F51">
      <w:pPr>
        <w:pStyle w:val="Heading3"/>
        <w:spacing w:line="360" w:lineRule="auto"/>
        <w:jc w:val="both"/>
        <w:rPr>
          <w:rFonts w:ascii="Times New Roman" w:hAnsi="Times New Roman" w:cs="Times New Roman"/>
          <w:color w:val="80340D" w:themeColor="accent2" w:themeShade="80"/>
        </w:rPr>
      </w:pPr>
      <w:r w:rsidRPr="001F39CC">
        <w:rPr>
          <w:rStyle w:val="Strong"/>
          <w:rFonts w:ascii="Times New Roman" w:hAnsi="Times New Roman" w:cs="Times New Roman"/>
          <w:bCs w:val="0"/>
          <w:color w:val="80340D" w:themeColor="accent2" w:themeShade="80"/>
        </w:rPr>
        <w:lastRenderedPageBreak/>
        <w:t>1. What is Monitoring and Evaluation (M&amp;E)?</w:t>
      </w:r>
    </w:p>
    <w:p w:rsidR="00212346" w:rsidRPr="001F39CC" w:rsidRDefault="00212346" w:rsidP="00AF6F51">
      <w:pPr>
        <w:pStyle w:val="NormalWeb"/>
        <w:spacing w:line="360" w:lineRule="auto"/>
        <w:jc w:val="both"/>
      </w:pPr>
      <w:r w:rsidRPr="001F39CC">
        <w:t>Monitoring and Evaluation (M&amp;E) are closely related processes used to track progress, measure performance</w:t>
      </w:r>
      <w:r w:rsidR="00DD2BF8" w:rsidRPr="001F39CC">
        <w:t xml:space="preserve"> and</w:t>
      </w:r>
      <w:r w:rsidRPr="001F39CC">
        <w:t xml:space="preserve"> identify areas that need improvement in health programs.</w:t>
      </w:r>
    </w:p>
    <w:p w:rsidR="00212346" w:rsidRPr="001F39CC" w:rsidRDefault="00212346" w:rsidP="00AF6F51">
      <w:pPr>
        <w:pStyle w:val="NormalWeb"/>
        <w:spacing w:line="360" w:lineRule="auto"/>
        <w:jc w:val="both"/>
      </w:pPr>
      <w:r w:rsidRPr="001F39CC">
        <w:t>M&amp;E helps ensure that health services and interventions achieve their intended results—such as reducing maternal mortality, increasing immunization coverage, or improving patient satisfaction.</w:t>
      </w:r>
    </w:p>
    <w:p w:rsidR="00212346" w:rsidRPr="001F39CC" w:rsidRDefault="00212346" w:rsidP="00AF6F51">
      <w:pPr>
        <w:pStyle w:val="NormalWeb"/>
        <w:spacing w:line="360" w:lineRule="auto"/>
        <w:jc w:val="both"/>
      </w:pPr>
      <w:r w:rsidRPr="001F39CC">
        <w:t>Together, monitoring and evaluation provide evidence for better planning, resource allocation</w:t>
      </w:r>
      <w:r w:rsidR="00DD2BF8" w:rsidRPr="001F39CC">
        <w:t xml:space="preserve"> and</w:t>
      </w:r>
      <w:r w:rsidRPr="001F39CC">
        <w:t xml:space="preserve"> accountability.</w:t>
      </w:r>
    </w:p>
    <w:tbl>
      <w:tblPr>
        <w:tblStyle w:val="ListTable3-Accent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90"/>
        <w:gridCol w:w="2583"/>
        <w:gridCol w:w="1260"/>
        <w:gridCol w:w="2292"/>
        <w:gridCol w:w="1491"/>
      </w:tblGrid>
      <w:tr w:rsidR="00212346" w:rsidRPr="001F39CC" w:rsidTr="00FE4DDF">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auto"/>
            <w:tcBorders>
              <w:bottom w:val="none" w:sz="0" w:space="0" w:color="auto"/>
              <w:right w:val="none" w:sz="0" w:space="0" w:color="auto"/>
            </w:tcBorders>
            <w:shd w:val="clear" w:color="auto" w:fill="BF4E14" w:themeFill="accent2" w:themeFillShade="BF"/>
            <w:vAlign w:val="center"/>
            <w:hideMark/>
          </w:tcPr>
          <w:p w:rsidR="00212346" w:rsidRPr="001F39CC" w:rsidRDefault="00212346" w:rsidP="009D2120">
            <w:pPr>
              <w:spacing w:line="360" w:lineRule="auto"/>
              <w:jc w:val="center"/>
              <w:rPr>
                <w:rFonts w:ascii="Times New Roman" w:hAnsi="Times New Roman" w:cs="Times New Roman"/>
                <w:b w:val="0"/>
                <w:bCs w:val="0"/>
              </w:rPr>
            </w:pPr>
            <w:r w:rsidRPr="001F39CC">
              <w:rPr>
                <w:rStyle w:val="Strong"/>
                <w:rFonts w:ascii="Times New Roman" w:hAnsi="Times New Roman" w:cs="Times New Roman"/>
                <w:b/>
              </w:rPr>
              <w:t>Term</w:t>
            </w:r>
          </w:p>
        </w:tc>
        <w:tc>
          <w:tcPr>
            <w:tcW w:w="0" w:type="auto"/>
            <w:shd w:val="clear" w:color="auto" w:fill="BF4E14" w:themeFill="accent2" w:themeFillShade="BF"/>
            <w:vAlign w:val="center"/>
            <w:hideMark/>
          </w:tcPr>
          <w:p w:rsidR="00212346" w:rsidRPr="001F39CC" w:rsidRDefault="00212346" w:rsidP="009D2120">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39CC">
              <w:rPr>
                <w:rStyle w:val="Strong"/>
                <w:rFonts w:ascii="Times New Roman" w:hAnsi="Times New Roman" w:cs="Times New Roman"/>
                <w:b/>
              </w:rPr>
              <w:t>Definition</w:t>
            </w:r>
          </w:p>
        </w:tc>
        <w:tc>
          <w:tcPr>
            <w:tcW w:w="0" w:type="auto"/>
            <w:shd w:val="clear" w:color="auto" w:fill="BF4E14" w:themeFill="accent2" w:themeFillShade="BF"/>
            <w:vAlign w:val="center"/>
            <w:hideMark/>
          </w:tcPr>
          <w:p w:rsidR="00212346" w:rsidRPr="001F39CC" w:rsidRDefault="00212346" w:rsidP="009D2120">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39CC">
              <w:rPr>
                <w:rStyle w:val="Strong"/>
                <w:rFonts w:ascii="Times New Roman" w:hAnsi="Times New Roman" w:cs="Times New Roman"/>
                <w:b/>
              </w:rPr>
              <w:t>Focus</w:t>
            </w:r>
          </w:p>
        </w:tc>
        <w:tc>
          <w:tcPr>
            <w:tcW w:w="0" w:type="auto"/>
            <w:shd w:val="clear" w:color="auto" w:fill="BF4E14" w:themeFill="accent2" w:themeFillShade="BF"/>
            <w:vAlign w:val="center"/>
            <w:hideMark/>
          </w:tcPr>
          <w:p w:rsidR="00212346" w:rsidRPr="001F39CC" w:rsidRDefault="00212346" w:rsidP="009D2120">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39CC">
              <w:rPr>
                <w:rStyle w:val="Strong"/>
                <w:rFonts w:ascii="Times New Roman" w:hAnsi="Times New Roman" w:cs="Times New Roman"/>
                <w:b/>
              </w:rPr>
              <w:t>Frequency</w:t>
            </w:r>
          </w:p>
        </w:tc>
        <w:tc>
          <w:tcPr>
            <w:tcW w:w="0" w:type="auto"/>
            <w:shd w:val="clear" w:color="auto" w:fill="BF4E14" w:themeFill="accent2" w:themeFillShade="BF"/>
            <w:vAlign w:val="center"/>
            <w:hideMark/>
          </w:tcPr>
          <w:p w:rsidR="00212346" w:rsidRPr="001F39CC" w:rsidRDefault="00212346" w:rsidP="009D2120">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39CC">
              <w:rPr>
                <w:rStyle w:val="Strong"/>
                <w:rFonts w:ascii="Times New Roman" w:hAnsi="Times New Roman" w:cs="Times New Roman"/>
                <w:b/>
              </w:rPr>
              <w:t>Purpose in PHC</w:t>
            </w:r>
          </w:p>
        </w:tc>
      </w:tr>
      <w:tr w:rsidR="00212346" w:rsidRPr="001F39CC" w:rsidTr="00D555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shd w:val="clear" w:color="auto" w:fill="F1A983" w:themeFill="accent2" w:themeFillTint="99"/>
            <w:vAlign w:val="center"/>
            <w:hideMark/>
          </w:tcPr>
          <w:p w:rsidR="00212346" w:rsidRPr="001F39CC" w:rsidRDefault="00212346" w:rsidP="00AF6F51">
            <w:pPr>
              <w:spacing w:line="360" w:lineRule="auto"/>
              <w:jc w:val="both"/>
              <w:rPr>
                <w:rFonts w:ascii="Times New Roman" w:hAnsi="Times New Roman" w:cs="Times New Roman"/>
                <w:b w:val="0"/>
              </w:rPr>
            </w:pPr>
            <w:r w:rsidRPr="001F39CC">
              <w:rPr>
                <w:rStyle w:val="Strong"/>
                <w:rFonts w:ascii="Times New Roman" w:hAnsi="Times New Roman" w:cs="Times New Roman"/>
                <w:b/>
              </w:rPr>
              <w:t>Monitoring</w:t>
            </w:r>
          </w:p>
        </w:tc>
        <w:tc>
          <w:tcPr>
            <w:tcW w:w="0" w:type="auto"/>
            <w:tcBorders>
              <w:top w:val="none" w:sz="0" w:space="0" w:color="auto"/>
              <w:bottom w:val="none" w:sz="0" w:space="0" w:color="auto"/>
            </w:tcBorders>
            <w:vAlign w:val="center"/>
            <w:hideMark/>
          </w:tcPr>
          <w:p w:rsidR="00212346" w:rsidRPr="001F39CC" w:rsidRDefault="00212346"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Continuous collection and analysis of information to track progress of activities against set plans.</w:t>
            </w:r>
          </w:p>
        </w:tc>
        <w:tc>
          <w:tcPr>
            <w:tcW w:w="0" w:type="auto"/>
            <w:tcBorders>
              <w:top w:val="none" w:sz="0" w:space="0" w:color="auto"/>
              <w:bottom w:val="none" w:sz="0" w:space="0" w:color="auto"/>
            </w:tcBorders>
            <w:vAlign w:val="center"/>
            <w:hideMark/>
          </w:tcPr>
          <w:p w:rsidR="00212346" w:rsidRPr="001F39CC" w:rsidRDefault="00212346"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Activities and outputs</w:t>
            </w:r>
          </w:p>
        </w:tc>
        <w:tc>
          <w:tcPr>
            <w:tcW w:w="0" w:type="auto"/>
            <w:tcBorders>
              <w:top w:val="none" w:sz="0" w:space="0" w:color="auto"/>
              <w:bottom w:val="none" w:sz="0" w:space="0" w:color="auto"/>
            </w:tcBorders>
            <w:vAlign w:val="center"/>
            <w:hideMark/>
          </w:tcPr>
          <w:p w:rsidR="00212346" w:rsidRPr="001F39CC" w:rsidRDefault="00212346"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Ongoing (monthly/quarterly)</w:t>
            </w:r>
          </w:p>
        </w:tc>
        <w:tc>
          <w:tcPr>
            <w:tcW w:w="0" w:type="auto"/>
            <w:tcBorders>
              <w:top w:val="none" w:sz="0" w:space="0" w:color="auto"/>
              <w:bottom w:val="none" w:sz="0" w:space="0" w:color="auto"/>
            </w:tcBorders>
            <w:vAlign w:val="center"/>
            <w:hideMark/>
          </w:tcPr>
          <w:p w:rsidR="00212346" w:rsidRPr="001F39CC" w:rsidRDefault="00212346"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To check if services are being delivered as planned.</w:t>
            </w:r>
          </w:p>
        </w:tc>
      </w:tr>
      <w:tr w:rsidR="00212346" w:rsidRPr="001F39CC" w:rsidTr="00D555FD">
        <w:tc>
          <w:tcPr>
            <w:cnfStyle w:val="001000000000" w:firstRow="0" w:lastRow="0" w:firstColumn="1" w:lastColumn="0" w:oddVBand="0" w:evenVBand="0" w:oddHBand="0" w:evenHBand="0" w:firstRowFirstColumn="0" w:firstRowLastColumn="0" w:lastRowFirstColumn="0" w:lastRowLastColumn="0"/>
            <w:tcW w:w="0" w:type="auto"/>
            <w:tcBorders>
              <w:right w:val="none" w:sz="0" w:space="0" w:color="auto"/>
            </w:tcBorders>
            <w:shd w:val="clear" w:color="auto" w:fill="F1A983" w:themeFill="accent2" w:themeFillTint="99"/>
            <w:vAlign w:val="center"/>
            <w:hideMark/>
          </w:tcPr>
          <w:p w:rsidR="00212346" w:rsidRPr="001F39CC" w:rsidRDefault="00212346" w:rsidP="00AF6F51">
            <w:pPr>
              <w:spacing w:line="360" w:lineRule="auto"/>
              <w:jc w:val="both"/>
              <w:rPr>
                <w:rFonts w:ascii="Times New Roman" w:hAnsi="Times New Roman" w:cs="Times New Roman"/>
                <w:b w:val="0"/>
              </w:rPr>
            </w:pPr>
            <w:r w:rsidRPr="001F39CC">
              <w:rPr>
                <w:rStyle w:val="Strong"/>
                <w:rFonts w:ascii="Times New Roman" w:hAnsi="Times New Roman" w:cs="Times New Roman"/>
                <w:b/>
              </w:rPr>
              <w:t>Evaluation</w:t>
            </w:r>
          </w:p>
        </w:tc>
        <w:tc>
          <w:tcPr>
            <w:tcW w:w="0" w:type="auto"/>
            <w:vAlign w:val="center"/>
            <w:hideMark/>
          </w:tcPr>
          <w:p w:rsidR="00212346" w:rsidRPr="001F39CC" w:rsidRDefault="00212346"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Systematic and objective assessment of a completed or ongoing program to determine its relevance, efficiency, effectiveness</w:t>
            </w:r>
            <w:r w:rsidR="00DD2BF8" w:rsidRPr="001F39CC">
              <w:rPr>
                <w:rFonts w:ascii="Times New Roman" w:hAnsi="Times New Roman" w:cs="Times New Roman"/>
              </w:rPr>
              <w:t xml:space="preserve"> and</w:t>
            </w:r>
            <w:r w:rsidRPr="001F39CC">
              <w:rPr>
                <w:rFonts w:ascii="Times New Roman" w:hAnsi="Times New Roman" w:cs="Times New Roman"/>
              </w:rPr>
              <w:t xml:space="preserve"> impact.</w:t>
            </w:r>
          </w:p>
        </w:tc>
        <w:tc>
          <w:tcPr>
            <w:tcW w:w="0" w:type="auto"/>
            <w:vAlign w:val="center"/>
            <w:hideMark/>
          </w:tcPr>
          <w:p w:rsidR="00212346" w:rsidRPr="001F39CC" w:rsidRDefault="00212346"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Results and outcomes</w:t>
            </w:r>
          </w:p>
        </w:tc>
        <w:tc>
          <w:tcPr>
            <w:tcW w:w="0" w:type="auto"/>
            <w:vAlign w:val="center"/>
            <w:hideMark/>
          </w:tcPr>
          <w:p w:rsidR="00212346" w:rsidRPr="001F39CC" w:rsidRDefault="00212346"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Periodic (mid-term, annual, or end-line)</w:t>
            </w:r>
          </w:p>
        </w:tc>
        <w:tc>
          <w:tcPr>
            <w:tcW w:w="0" w:type="auto"/>
            <w:vAlign w:val="center"/>
            <w:hideMark/>
          </w:tcPr>
          <w:p w:rsidR="00212346" w:rsidRPr="001F39CC" w:rsidRDefault="00212346"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To assess what worked, what didn’t</w:t>
            </w:r>
            <w:r w:rsidR="00DD2BF8" w:rsidRPr="001F39CC">
              <w:rPr>
                <w:rFonts w:ascii="Times New Roman" w:hAnsi="Times New Roman" w:cs="Times New Roman"/>
              </w:rPr>
              <w:t xml:space="preserve"> and</w:t>
            </w:r>
            <w:r w:rsidRPr="001F39CC">
              <w:rPr>
                <w:rFonts w:ascii="Times New Roman" w:hAnsi="Times New Roman" w:cs="Times New Roman"/>
              </w:rPr>
              <w:t xml:space="preserve"> why.</w:t>
            </w:r>
          </w:p>
        </w:tc>
      </w:tr>
    </w:tbl>
    <w:p w:rsidR="00212346" w:rsidRPr="001F39CC" w:rsidRDefault="00212346" w:rsidP="00AF6F51">
      <w:pPr>
        <w:spacing w:line="360" w:lineRule="auto"/>
        <w:jc w:val="both"/>
        <w:rPr>
          <w:rFonts w:ascii="Times New Roman" w:hAnsi="Times New Roman" w:cs="Times New Roman"/>
        </w:rPr>
      </w:pPr>
    </w:p>
    <w:p w:rsidR="00212346" w:rsidRPr="001F39CC" w:rsidRDefault="00212346" w:rsidP="00AF6F51">
      <w:pPr>
        <w:pStyle w:val="Heading3"/>
        <w:spacing w:line="360" w:lineRule="auto"/>
        <w:jc w:val="both"/>
        <w:rPr>
          <w:rFonts w:ascii="Times New Roman" w:hAnsi="Times New Roman" w:cs="Times New Roman"/>
          <w:color w:val="80340D" w:themeColor="accent2" w:themeShade="80"/>
        </w:rPr>
      </w:pPr>
      <w:r w:rsidRPr="001F39CC">
        <w:rPr>
          <w:rStyle w:val="Strong"/>
          <w:rFonts w:ascii="Times New Roman" w:hAnsi="Times New Roman" w:cs="Times New Roman"/>
          <w:bCs w:val="0"/>
          <w:color w:val="80340D" w:themeColor="accent2" w:themeShade="80"/>
        </w:rPr>
        <w:t>2. What is Monitoring?</w:t>
      </w:r>
    </w:p>
    <w:p w:rsidR="00212346" w:rsidRPr="001F39CC" w:rsidRDefault="00212346" w:rsidP="00AF6F51">
      <w:pPr>
        <w:pStyle w:val="NormalWeb"/>
        <w:spacing w:line="360" w:lineRule="auto"/>
        <w:jc w:val="both"/>
      </w:pPr>
      <w:r w:rsidRPr="001F39CC">
        <w:rPr>
          <w:rStyle w:val="Strong"/>
          <w:rFonts w:eastAsiaTheme="majorEastAsia"/>
          <w:b w:val="0"/>
        </w:rPr>
        <w:t>Monitoring</w:t>
      </w:r>
      <w:r w:rsidRPr="001F39CC">
        <w:rPr>
          <w:b/>
        </w:rPr>
        <w:t xml:space="preserve"> is </w:t>
      </w:r>
      <w:r w:rsidRPr="001F39CC">
        <w:t>a</w:t>
      </w:r>
      <w:r w:rsidRPr="001F39CC">
        <w:rPr>
          <w:b/>
        </w:rPr>
        <w:t xml:space="preserve"> </w:t>
      </w:r>
      <w:r w:rsidRPr="001F39CC">
        <w:rPr>
          <w:rStyle w:val="Strong"/>
          <w:rFonts w:eastAsiaTheme="majorEastAsia"/>
          <w:b w:val="0"/>
        </w:rPr>
        <w:t>continuous process</w:t>
      </w:r>
      <w:r w:rsidRPr="001F39CC">
        <w:t xml:space="preserve"> of collecting and analyzing data about how a program is being implemented. It allows managers to compare what is actually happening with what was planned.</w:t>
      </w:r>
    </w:p>
    <w:p w:rsidR="00212346" w:rsidRPr="001F39CC" w:rsidRDefault="00212346" w:rsidP="00AF6F51">
      <w:pPr>
        <w:pStyle w:val="NormalWeb"/>
        <w:spacing w:line="360" w:lineRule="auto"/>
        <w:jc w:val="both"/>
      </w:pPr>
      <w:r w:rsidRPr="001F39CC">
        <w:t>In PHC, monitoring includes tracking:</w:t>
      </w:r>
    </w:p>
    <w:p w:rsidR="00212346" w:rsidRPr="001F39CC" w:rsidRDefault="00212346" w:rsidP="00CB3A49">
      <w:pPr>
        <w:pStyle w:val="NormalWeb"/>
        <w:numPr>
          <w:ilvl w:val="0"/>
          <w:numId w:val="37"/>
        </w:numPr>
        <w:spacing w:line="360" w:lineRule="auto"/>
        <w:jc w:val="both"/>
      </w:pPr>
      <w:r w:rsidRPr="001F39CC">
        <w:lastRenderedPageBreak/>
        <w:t>Number of patients visiting health facilities.</w:t>
      </w:r>
    </w:p>
    <w:p w:rsidR="00212346" w:rsidRPr="001F39CC" w:rsidRDefault="00212346" w:rsidP="00CB3A49">
      <w:pPr>
        <w:pStyle w:val="NormalWeb"/>
        <w:numPr>
          <w:ilvl w:val="0"/>
          <w:numId w:val="37"/>
        </w:numPr>
        <w:spacing w:line="360" w:lineRule="auto"/>
        <w:jc w:val="both"/>
      </w:pPr>
      <w:r w:rsidRPr="001F39CC">
        <w:t>Stock levels of essential medicines and vaccines.</w:t>
      </w:r>
    </w:p>
    <w:p w:rsidR="00212346" w:rsidRPr="001F39CC" w:rsidRDefault="00212346" w:rsidP="00CB3A49">
      <w:pPr>
        <w:pStyle w:val="NormalWeb"/>
        <w:numPr>
          <w:ilvl w:val="0"/>
          <w:numId w:val="37"/>
        </w:numPr>
        <w:spacing w:line="360" w:lineRule="auto"/>
        <w:jc w:val="both"/>
      </w:pPr>
      <w:r w:rsidRPr="001F39CC">
        <w:t>Number of antenatal care visits or deliveries attended by skilled staff.</w:t>
      </w:r>
    </w:p>
    <w:p w:rsidR="00212346" w:rsidRPr="001F39CC" w:rsidRDefault="00212346" w:rsidP="00CB3A49">
      <w:pPr>
        <w:pStyle w:val="NormalWeb"/>
        <w:numPr>
          <w:ilvl w:val="0"/>
          <w:numId w:val="37"/>
        </w:numPr>
        <w:spacing w:line="360" w:lineRule="auto"/>
        <w:jc w:val="both"/>
      </w:pPr>
      <w:r w:rsidRPr="001F39CC">
        <w:t>Outreach sessions conducted by community health workers.</w:t>
      </w:r>
    </w:p>
    <w:p w:rsidR="00212346" w:rsidRPr="001F39CC" w:rsidRDefault="00212346" w:rsidP="00CB3A49">
      <w:pPr>
        <w:pStyle w:val="NormalWeb"/>
        <w:numPr>
          <w:ilvl w:val="0"/>
          <w:numId w:val="37"/>
        </w:numPr>
        <w:spacing w:line="360" w:lineRule="auto"/>
        <w:jc w:val="both"/>
      </w:pPr>
      <w:r w:rsidRPr="001F39CC">
        <w:t>Facility cleanliness, staffing</w:t>
      </w:r>
      <w:r w:rsidR="00DD2BF8" w:rsidRPr="001F39CC">
        <w:t xml:space="preserve"> and</w:t>
      </w:r>
      <w:r w:rsidRPr="001F39CC">
        <w:t xml:space="preserve"> functionality.</w:t>
      </w:r>
    </w:p>
    <w:p w:rsidR="00212346" w:rsidRPr="001F39CC" w:rsidRDefault="00212346" w:rsidP="00AF6F51">
      <w:pPr>
        <w:pStyle w:val="NormalWeb"/>
        <w:spacing w:line="360" w:lineRule="auto"/>
        <w:jc w:val="both"/>
      </w:pPr>
      <w:r w:rsidRPr="001F39CC">
        <w:t xml:space="preserve">Monitoring provides </w:t>
      </w:r>
      <w:r w:rsidRPr="001F39CC">
        <w:rPr>
          <w:rStyle w:val="Strong"/>
          <w:rFonts w:eastAsiaTheme="majorEastAsia"/>
        </w:rPr>
        <w:t>early warning signs</w:t>
      </w:r>
      <w:r w:rsidRPr="001F39CC">
        <w:t xml:space="preserve"> when progress is slow or targets are not being met. For example, if data shows a </w:t>
      </w:r>
      <w:r w:rsidR="0054713E" w:rsidRPr="001F39CC">
        <w:t>drop-in</w:t>
      </w:r>
      <w:r w:rsidRPr="001F39CC">
        <w:t xml:space="preserve"> immunization coverage in a union council, health managers can quickly investigate the cause and take corrective action.</w:t>
      </w:r>
    </w:p>
    <w:p w:rsidR="00212346" w:rsidRPr="001F39CC" w:rsidRDefault="00212346" w:rsidP="00AF6F51">
      <w:pPr>
        <w:pStyle w:val="Heading4"/>
        <w:spacing w:line="360" w:lineRule="auto"/>
        <w:jc w:val="both"/>
        <w:rPr>
          <w:rFonts w:ascii="Times New Roman" w:hAnsi="Times New Roman" w:cs="Times New Roman"/>
          <w:color w:val="80340D" w:themeColor="accent2" w:themeShade="80"/>
        </w:rPr>
      </w:pPr>
      <w:r w:rsidRPr="001F39CC">
        <w:rPr>
          <w:rStyle w:val="Strong"/>
          <w:rFonts w:ascii="Times New Roman" w:hAnsi="Times New Roman" w:cs="Times New Roman"/>
          <w:b w:val="0"/>
          <w:bCs w:val="0"/>
          <w:color w:val="80340D" w:themeColor="accent2" w:themeShade="80"/>
        </w:rPr>
        <w:t>Example (KP Context):</w:t>
      </w:r>
    </w:p>
    <w:p w:rsidR="00212346" w:rsidRPr="001F39CC" w:rsidRDefault="00212346" w:rsidP="009D2120">
      <w:pPr>
        <w:pStyle w:val="NormalWeb"/>
        <w:spacing w:line="360" w:lineRule="auto"/>
        <w:jc w:val="both"/>
      </w:pPr>
      <w:r w:rsidRPr="001F39CC">
        <w:t>In a BHU in District Swat, monitoring data revealed that vaccination coverage for children under one year dropped by 15% over two months. On review, the manager found that the vaccinator had been transferred and not replaced promptly. Through effective monitoring, the issue was identified early</w:t>
      </w:r>
      <w:r w:rsidR="00DD2BF8" w:rsidRPr="001F39CC">
        <w:t xml:space="preserve"> and</w:t>
      </w:r>
      <w:r w:rsidRPr="001F39CC">
        <w:t xml:space="preserve"> the position was filled to restore service delivery.</w:t>
      </w:r>
    </w:p>
    <w:p w:rsidR="00212346" w:rsidRPr="001F39CC" w:rsidRDefault="00212346" w:rsidP="00AF6F51">
      <w:pPr>
        <w:pStyle w:val="Heading3"/>
        <w:spacing w:line="360" w:lineRule="auto"/>
        <w:jc w:val="both"/>
        <w:rPr>
          <w:rFonts w:ascii="Times New Roman" w:hAnsi="Times New Roman" w:cs="Times New Roman"/>
          <w:color w:val="80340D" w:themeColor="accent2" w:themeShade="80"/>
        </w:rPr>
      </w:pPr>
      <w:r w:rsidRPr="001F39CC">
        <w:rPr>
          <w:rStyle w:val="Strong"/>
          <w:rFonts w:ascii="Times New Roman" w:hAnsi="Times New Roman" w:cs="Times New Roman"/>
          <w:bCs w:val="0"/>
          <w:color w:val="80340D" w:themeColor="accent2" w:themeShade="80"/>
        </w:rPr>
        <w:t>3. What is Evaluation?</w:t>
      </w:r>
    </w:p>
    <w:p w:rsidR="00212346" w:rsidRPr="001F39CC" w:rsidRDefault="00212346" w:rsidP="00AF6F51">
      <w:pPr>
        <w:pStyle w:val="NormalWeb"/>
        <w:spacing w:line="360" w:lineRule="auto"/>
        <w:jc w:val="both"/>
      </w:pPr>
      <w:r w:rsidRPr="001F39CC">
        <w:rPr>
          <w:rStyle w:val="Strong"/>
          <w:rFonts w:eastAsiaTheme="majorEastAsia"/>
          <w:b w:val="0"/>
        </w:rPr>
        <w:t>Evaluation</w:t>
      </w:r>
      <w:r w:rsidRPr="001F39CC">
        <w:t xml:space="preserve"> is the </w:t>
      </w:r>
      <w:r w:rsidRPr="001F39CC">
        <w:rPr>
          <w:rStyle w:val="Strong"/>
          <w:rFonts w:eastAsiaTheme="majorEastAsia"/>
          <w:b w:val="0"/>
        </w:rPr>
        <w:t>systematic and objective assessment</w:t>
      </w:r>
      <w:r w:rsidRPr="001F39CC">
        <w:t xml:space="preserve"> of a project, program, or policy to determine its relevance, effectiveness, efficiency</w:t>
      </w:r>
      <w:r w:rsidR="00DD2BF8" w:rsidRPr="001F39CC">
        <w:t xml:space="preserve"> and</w:t>
      </w:r>
      <w:r w:rsidRPr="001F39CC">
        <w:t xml:space="preserve"> sustainability.</w:t>
      </w:r>
    </w:p>
    <w:p w:rsidR="00212346" w:rsidRPr="001F39CC" w:rsidRDefault="00212346" w:rsidP="00AF6F51">
      <w:pPr>
        <w:pStyle w:val="NormalWeb"/>
        <w:spacing w:line="360" w:lineRule="auto"/>
        <w:jc w:val="both"/>
      </w:pPr>
      <w:r w:rsidRPr="001F39CC">
        <w:t xml:space="preserve">Unlike monitoring—which is ongoing—evaluation is usually conducted </w:t>
      </w:r>
      <w:r w:rsidRPr="001F39CC">
        <w:rPr>
          <w:rStyle w:val="Strong"/>
          <w:rFonts w:eastAsiaTheme="majorEastAsia"/>
          <w:b w:val="0"/>
        </w:rPr>
        <w:t>at specific points</w:t>
      </w:r>
      <w:r w:rsidRPr="001F39CC">
        <w:rPr>
          <w:b/>
        </w:rPr>
        <w:t>,</w:t>
      </w:r>
      <w:r w:rsidRPr="001F39CC">
        <w:t xml:space="preserve"> such as mid-term or end of a program, to assess the overall performance and impact.</w:t>
      </w:r>
    </w:p>
    <w:p w:rsidR="00212346" w:rsidRPr="001F39CC" w:rsidRDefault="00212346" w:rsidP="00AF6F51">
      <w:pPr>
        <w:pStyle w:val="NormalWeb"/>
        <w:spacing w:line="360" w:lineRule="auto"/>
        <w:jc w:val="both"/>
      </w:pPr>
      <w:r w:rsidRPr="001F39CC">
        <w:t>In PHC, evaluation helps answer important questions such as:</w:t>
      </w:r>
    </w:p>
    <w:p w:rsidR="00212346" w:rsidRPr="001F39CC" w:rsidRDefault="00212346" w:rsidP="00CB3A49">
      <w:pPr>
        <w:pStyle w:val="NormalWeb"/>
        <w:numPr>
          <w:ilvl w:val="0"/>
          <w:numId w:val="38"/>
        </w:numPr>
        <w:spacing w:line="360" w:lineRule="auto"/>
        <w:jc w:val="both"/>
      </w:pPr>
      <w:r w:rsidRPr="001F39CC">
        <w:t>Did the program achieve its objectives?</w:t>
      </w:r>
    </w:p>
    <w:p w:rsidR="00212346" w:rsidRPr="001F39CC" w:rsidRDefault="00212346" w:rsidP="00CB3A49">
      <w:pPr>
        <w:pStyle w:val="NormalWeb"/>
        <w:numPr>
          <w:ilvl w:val="0"/>
          <w:numId w:val="38"/>
        </w:numPr>
        <w:spacing w:line="360" w:lineRule="auto"/>
        <w:jc w:val="both"/>
      </w:pPr>
      <w:r w:rsidRPr="001F39CC">
        <w:t>Were resources used efficiently?</w:t>
      </w:r>
    </w:p>
    <w:p w:rsidR="00212346" w:rsidRPr="001F39CC" w:rsidRDefault="00212346" w:rsidP="00CB3A49">
      <w:pPr>
        <w:pStyle w:val="NormalWeb"/>
        <w:numPr>
          <w:ilvl w:val="0"/>
          <w:numId w:val="38"/>
        </w:numPr>
        <w:spacing w:line="360" w:lineRule="auto"/>
        <w:jc w:val="both"/>
      </w:pPr>
      <w:r w:rsidRPr="001F39CC">
        <w:t>What worked well</w:t>
      </w:r>
      <w:r w:rsidR="00DD2BF8" w:rsidRPr="001F39CC">
        <w:t xml:space="preserve"> and</w:t>
      </w:r>
      <w:r w:rsidRPr="001F39CC">
        <w:t xml:space="preserve"> what should be improved next time?</w:t>
      </w:r>
    </w:p>
    <w:p w:rsidR="00212346" w:rsidRPr="001F39CC" w:rsidRDefault="00212346" w:rsidP="00CB3A49">
      <w:pPr>
        <w:pStyle w:val="NormalWeb"/>
        <w:numPr>
          <w:ilvl w:val="0"/>
          <w:numId w:val="38"/>
        </w:numPr>
        <w:spacing w:line="360" w:lineRule="auto"/>
        <w:jc w:val="both"/>
      </w:pPr>
      <w:r w:rsidRPr="001F39CC">
        <w:t>How did the program affect the health of the target population?</w:t>
      </w:r>
    </w:p>
    <w:p w:rsidR="00212346" w:rsidRPr="001F39CC" w:rsidRDefault="00212346" w:rsidP="00AF6F51">
      <w:pPr>
        <w:pStyle w:val="Heading4"/>
        <w:spacing w:line="360" w:lineRule="auto"/>
        <w:jc w:val="both"/>
        <w:rPr>
          <w:rFonts w:ascii="Times New Roman" w:hAnsi="Times New Roman" w:cs="Times New Roman"/>
        </w:rPr>
      </w:pPr>
      <w:r w:rsidRPr="001F39CC">
        <w:rPr>
          <w:rStyle w:val="Strong"/>
          <w:rFonts w:ascii="Times New Roman" w:hAnsi="Times New Roman" w:cs="Times New Roman"/>
          <w:b w:val="0"/>
          <w:bCs w:val="0"/>
          <w:color w:val="80340D" w:themeColor="accent2" w:themeShade="80"/>
        </w:rPr>
        <w:t>Example (KP Context):</w:t>
      </w:r>
    </w:p>
    <w:p w:rsidR="00212346" w:rsidRPr="001F39CC" w:rsidRDefault="00212346" w:rsidP="009D2120">
      <w:pPr>
        <w:pStyle w:val="NormalWeb"/>
        <w:spacing w:line="360" w:lineRule="auto"/>
        <w:jc w:val="both"/>
      </w:pPr>
      <w:r w:rsidRPr="001F39CC">
        <w:t xml:space="preserve">An evaluation of the </w:t>
      </w:r>
      <w:r w:rsidRPr="001F39CC">
        <w:rPr>
          <w:rStyle w:val="Strong"/>
          <w:rFonts w:eastAsiaTheme="majorEastAsia"/>
          <w:b w:val="0"/>
        </w:rPr>
        <w:t>Community Midwives Program</w:t>
      </w:r>
      <w:r w:rsidRPr="001F39CC">
        <w:t xml:space="preserve"> in KP found that while many midwives were trained, retention in rural areas remained low due to lack of incentives and supervision. </w:t>
      </w:r>
      <w:r w:rsidRPr="001F39CC">
        <w:lastRenderedPageBreak/>
        <w:t>These findings helped the health department revise the strategy to provide improved support and motivation for midwives.</w:t>
      </w:r>
    </w:p>
    <w:p w:rsidR="00212346" w:rsidRPr="001F39CC" w:rsidRDefault="00212346" w:rsidP="00AF6F51">
      <w:pPr>
        <w:pStyle w:val="Heading3"/>
        <w:spacing w:line="360" w:lineRule="auto"/>
        <w:jc w:val="both"/>
        <w:rPr>
          <w:rFonts w:ascii="Times New Roman" w:hAnsi="Times New Roman" w:cs="Times New Roman"/>
          <w:color w:val="80340D" w:themeColor="accent2" w:themeShade="80"/>
        </w:rPr>
      </w:pPr>
      <w:r w:rsidRPr="001F39CC">
        <w:rPr>
          <w:rStyle w:val="Strong"/>
          <w:rFonts w:ascii="Times New Roman" w:hAnsi="Times New Roman" w:cs="Times New Roman"/>
          <w:bCs w:val="0"/>
          <w:color w:val="80340D" w:themeColor="accent2" w:themeShade="80"/>
        </w:rPr>
        <w:t>4. Relationship Between Monitoring and Evaluation</w:t>
      </w:r>
    </w:p>
    <w:p w:rsidR="00212346" w:rsidRPr="001F39CC" w:rsidRDefault="00212346" w:rsidP="00AF6F51">
      <w:pPr>
        <w:pStyle w:val="NormalWeb"/>
        <w:spacing w:line="360" w:lineRule="auto"/>
        <w:jc w:val="both"/>
      </w:pPr>
      <w:r w:rsidRPr="001F39CC">
        <w:t>Monitoring and evaluation are different but complementary processes.</w:t>
      </w:r>
      <w:r w:rsidRPr="001F39CC">
        <w:br/>
        <w:t xml:space="preserve">Monitoring provides </w:t>
      </w:r>
      <w:r w:rsidRPr="001F39CC">
        <w:rPr>
          <w:rStyle w:val="Strong"/>
          <w:rFonts w:eastAsiaTheme="majorEastAsia"/>
        </w:rPr>
        <w:t>real-time information</w:t>
      </w:r>
      <w:r w:rsidRPr="001F39CC">
        <w:t xml:space="preserve"> to guide daily management, while evaluation provides </w:t>
      </w:r>
      <w:r w:rsidRPr="001F39CC">
        <w:rPr>
          <w:rStyle w:val="Strong"/>
          <w:rFonts w:eastAsiaTheme="majorEastAsia"/>
        </w:rPr>
        <w:t>deeper insights</w:t>
      </w:r>
      <w:r w:rsidRPr="001F39CC">
        <w:t xml:space="preserve"> for long-term planning and policy formulation.</w:t>
      </w:r>
    </w:p>
    <w:tbl>
      <w:tblPr>
        <w:tblStyle w:val="ListTable3-Accent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50"/>
        <w:gridCol w:w="3697"/>
        <w:gridCol w:w="3669"/>
      </w:tblGrid>
      <w:tr w:rsidR="00212346" w:rsidRPr="001F39CC" w:rsidTr="00FE4DDF">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auto"/>
            <w:tcBorders>
              <w:bottom w:val="none" w:sz="0" w:space="0" w:color="auto"/>
              <w:right w:val="none" w:sz="0" w:space="0" w:color="auto"/>
            </w:tcBorders>
            <w:shd w:val="clear" w:color="auto" w:fill="BF4E14" w:themeFill="accent2" w:themeFillShade="BF"/>
            <w:hideMark/>
          </w:tcPr>
          <w:p w:rsidR="00212346" w:rsidRPr="001F39CC" w:rsidRDefault="00212346" w:rsidP="00AF6F51">
            <w:pPr>
              <w:spacing w:line="360" w:lineRule="auto"/>
              <w:jc w:val="both"/>
              <w:rPr>
                <w:rFonts w:ascii="Times New Roman" w:hAnsi="Times New Roman" w:cs="Times New Roman"/>
                <w:b w:val="0"/>
                <w:bCs w:val="0"/>
              </w:rPr>
            </w:pPr>
            <w:r w:rsidRPr="001F39CC">
              <w:rPr>
                <w:rStyle w:val="Strong"/>
                <w:rFonts w:ascii="Times New Roman" w:hAnsi="Times New Roman" w:cs="Times New Roman"/>
              </w:rPr>
              <w:t>Aspect</w:t>
            </w:r>
          </w:p>
        </w:tc>
        <w:tc>
          <w:tcPr>
            <w:tcW w:w="0" w:type="auto"/>
            <w:shd w:val="clear" w:color="auto" w:fill="BF4E14" w:themeFill="accent2" w:themeFillShade="BF"/>
            <w:hideMark/>
          </w:tcPr>
          <w:p w:rsidR="00212346" w:rsidRPr="001F39CC" w:rsidRDefault="00212346" w:rsidP="00AF6F51">
            <w:pPr>
              <w:spacing w:line="360" w:lineRule="auto"/>
              <w:jc w:val="both"/>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39CC">
              <w:rPr>
                <w:rStyle w:val="Strong"/>
                <w:rFonts w:ascii="Times New Roman" w:hAnsi="Times New Roman" w:cs="Times New Roman"/>
              </w:rPr>
              <w:t>Monitoring</w:t>
            </w:r>
          </w:p>
        </w:tc>
        <w:tc>
          <w:tcPr>
            <w:tcW w:w="0" w:type="auto"/>
            <w:shd w:val="clear" w:color="auto" w:fill="BF4E14" w:themeFill="accent2" w:themeFillShade="BF"/>
            <w:hideMark/>
          </w:tcPr>
          <w:p w:rsidR="00212346" w:rsidRPr="001F39CC" w:rsidRDefault="00212346" w:rsidP="00AF6F51">
            <w:pPr>
              <w:spacing w:line="360" w:lineRule="auto"/>
              <w:jc w:val="both"/>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39CC">
              <w:rPr>
                <w:rStyle w:val="Strong"/>
                <w:rFonts w:ascii="Times New Roman" w:hAnsi="Times New Roman" w:cs="Times New Roman"/>
              </w:rPr>
              <w:t>Evaluation</w:t>
            </w:r>
          </w:p>
        </w:tc>
      </w:tr>
      <w:tr w:rsidR="00212346" w:rsidRPr="001F39CC" w:rsidTr="00D555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shd w:val="clear" w:color="auto" w:fill="F1A983" w:themeFill="accent2" w:themeFillTint="99"/>
            <w:hideMark/>
          </w:tcPr>
          <w:p w:rsidR="00212346" w:rsidRPr="001F39CC" w:rsidRDefault="00212346" w:rsidP="00AF6F51">
            <w:pPr>
              <w:spacing w:line="360" w:lineRule="auto"/>
              <w:jc w:val="both"/>
              <w:rPr>
                <w:rFonts w:ascii="Times New Roman" w:hAnsi="Times New Roman" w:cs="Times New Roman"/>
              </w:rPr>
            </w:pPr>
            <w:r w:rsidRPr="001F39CC">
              <w:rPr>
                <w:rStyle w:val="Strong"/>
                <w:rFonts w:ascii="Times New Roman" w:hAnsi="Times New Roman" w:cs="Times New Roman"/>
              </w:rPr>
              <w:t>Timing</w:t>
            </w:r>
          </w:p>
        </w:tc>
        <w:tc>
          <w:tcPr>
            <w:tcW w:w="0" w:type="auto"/>
            <w:tcBorders>
              <w:top w:val="none" w:sz="0" w:space="0" w:color="auto"/>
              <w:bottom w:val="none" w:sz="0" w:space="0" w:color="auto"/>
            </w:tcBorders>
            <w:hideMark/>
          </w:tcPr>
          <w:p w:rsidR="00212346" w:rsidRPr="001F39CC" w:rsidRDefault="00212346"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Continuous (during implementation)</w:t>
            </w:r>
          </w:p>
        </w:tc>
        <w:tc>
          <w:tcPr>
            <w:tcW w:w="0" w:type="auto"/>
            <w:tcBorders>
              <w:top w:val="none" w:sz="0" w:space="0" w:color="auto"/>
              <w:bottom w:val="none" w:sz="0" w:space="0" w:color="auto"/>
            </w:tcBorders>
            <w:hideMark/>
          </w:tcPr>
          <w:p w:rsidR="00212346" w:rsidRPr="001F39CC" w:rsidRDefault="00212346"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Periodic (mid-term or after completion)</w:t>
            </w:r>
          </w:p>
        </w:tc>
      </w:tr>
      <w:tr w:rsidR="00212346" w:rsidRPr="001F39CC" w:rsidTr="00D555FD">
        <w:tc>
          <w:tcPr>
            <w:cnfStyle w:val="001000000000" w:firstRow="0" w:lastRow="0" w:firstColumn="1" w:lastColumn="0" w:oddVBand="0" w:evenVBand="0" w:oddHBand="0" w:evenHBand="0" w:firstRowFirstColumn="0" w:firstRowLastColumn="0" w:lastRowFirstColumn="0" w:lastRowLastColumn="0"/>
            <w:tcW w:w="0" w:type="auto"/>
            <w:tcBorders>
              <w:right w:val="none" w:sz="0" w:space="0" w:color="auto"/>
            </w:tcBorders>
            <w:shd w:val="clear" w:color="auto" w:fill="F1A983" w:themeFill="accent2" w:themeFillTint="99"/>
            <w:hideMark/>
          </w:tcPr>
          <w:p w:rsidR="00212346" w:rsidRPr="001F39CC" w:rsidRDefault="00212346" w:rsidP="00AF6F51">
            <w:pPr>
              <w:spacing w:line="360" w:lineRule="auto"/>
              <w:jc w:val="both"/>
              <w:rPr>
                <w:rFonts w:ascii="Times New Roman" w:hAnsi="Times New Roman" w:cs="Times New Roman"/>
              </w:rPr>
            </w:pPr>
            <w:r w:rsidRPr="001F39CC">
              <w:rPr>
                <w:rStyle w:val="Strong"/>
                <w:rFonts w:ascii="Times New Roman" w:hAnsi="Times New Roman" w:cs="Times New Roman"/>
              </w:rPr>
              <w:t>Main Purpose</w:t>
            </w:r>
          </w:p>
        </w:tc>
        <w:tc>
          <w:tcPr>
            <w:tcW w:w="0" w:type="auto"/>
            <w:hideMark/>
          </w:tcPr>
          <w:p w:rsidR="00212346" w:rsidRPr="001F39CC" w:rsidRDefault="00212346"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To check progress</w:t>
            </w:r>
          </w:p>
        </w:tc>
        <w:tc>
          <w:tcPr>
            <w:tcW w:w="0" w:type="auto"/>
            <w:hideMark/>
          </w:tcPr>
          <w:p w:rsidR="00212346" w:rsidRPr="001F39CC" w:rsidRDefault="00212346"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To assess results and impact</w:t>
            </w:r>
          </w:p>
        </w:tc>
      </w:tr>
      <w:tr w:rsidR="00212346" w:rsidRPr="001F39CC" w:rsidTr="00D555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shd w:val="clear" w:color="auto" w:fill="F1A983" w:themeFill="accent2" w:themeFillTint="99"/>
            <w:hideMark/>
          </w:tcPr>
          <w:p w:rsidR="00212346" w:rsidRPr="001F39CC" w:rsidRDefault="00212346" w:rsidP="00AF6F51">
            <w:pPr>
              <w:spacing w:line="360" w:lineRule="auto"/>
              <w:jc w:val="both"/>
              <w:rPr>
                <w:rFonts w:ascii="Times New Roman" w:hAnsi="Times New Roman" w:cs="Times New Roman"/>
              </w:rPr>
            </w:pPr>
            <w:r w:rsidRPr="001F39CC">
              <w:rPr>
                <w:rStyle w:val="Strong"/>
                <w:rFonts w:ascii="Times New Roman" w:hAnsi="Times New Roman" w:cs="Times New Roman"/>
              </w:rPr>
              <w:t>Focus</w:t>
            </w:r>
          </w:p>
        </w:tc>
        <w:tc>
          <w:tcPr>
            <w:tcW w:w="0" w:type="auto"/>
            <w:tcBorders>
              <w:top w:val="none" w:sz="0" w:space="0" w:color="auto"/>
              <w:bottom w:val="none" w:sz="0" w:space="0" w:color="auto"/>
            </w:tcBorders>
            <w:hideMark/>
          </w:tcPr>
          <w:p w:rsidR="00212346" w:rsidRPr="001F39CC" w:rsidRDefault="00212346"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Inputs, activities, outputs</w:t>
            </w:r>
          </w:p>
        </w:tc>
        <w:tc>
          <w:tcPr>
            <w:tcW w:w="0" w:type="auto"/>
            <w:tcBorders>
              <w:top w:val="none" w:sz="0" w:space="0" w:color="auto"/>
              <w:bottom w:val="none" w:sz="0" w:space="0" w:color="auto"/>
            </w:tcBorders>
            <w:hideMark/>
          </w:tcPr>
          <w:p w:rsidR="00212346" w:rsidRPr="001F39CC" w:rsidRDefault="00212346"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Outcomes and impacts</w:t>
            </w:r>
          </w:p>
        </w:tc>
      </w:tr>
      <w:tr w:rsidR="00212346" w:rsidRPr="001F39CC" w:rsidTr="00D555FD">
        <w:tc>
          <w:tcPr>
            <w:cnfStyle w:val="001000000000" w:firstRow="0" w:lastRow="0" w:firstColumn="1" w:lastColumn="0" w:oddVBand="0" w:evenVBand="0" w:oddHBand="0" w:evenHBand="0" w:firstRowFirstColumn="0" w:firstRowLastColumn="0" w:lastRowFirstColumn="0" w:lastRowLastColumn="0"/>
            <w:tcW w:w="0" w:type="auto"/>
            <w:tcBorders>
              <w:right w:val="none" w:sz="0" w:space="0" w:color="auto"/>
            </w:tcBorders>
            <w:shd w:val="clear" w:color="auto" w:fill="F1A983" w:themeFill="accent2" w:themeFillTint="99"/>
            <w:hideMark/>
          </w:tcPr>
          <w:p w:rsidR="00212346" w:rsidRPr="001F39CC" w:rsidRDefault="00212346" w:rsidP="00AF6F51">
            <w:pPr>
              <w:spacing w:line="360" w:lineRule="auto"/>
              <w:jc w:val="both"/>
              <w:rPr>
                <w:rFonts w:ascii="Times New Roman" w:hAnsi="Times New Roman" w:cs="Times New Roman"/>
              </w:rPr>
            </w:pPr>
            <w:r w:rsidRPr="001F39CC">
              <w:rPr>
                <w:rStyle w:val="Strong"/>
                <w:rFonts w:ascii="Times New Roman" w:hAnsi="Times New Roman" w:cs="Times New Roman"/>
              </w:rPr>
              <w:t>Data Source</w:t>
            </w:r>
          </w:p>
        </w:tc>
        <w:tc>
          <w:tcPr>
            <w:tcW w:w="0" w:type="auto"/>
            <w:hideMark/>
          </w:tcPr>
          <w:p w:rsidR="00212346" w:rsidRPr="001F39CC" w:rsidRDefault="00212346"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Routine reports, DHIS2, supervision checklists</w:t>
            </w:r>
          </w:p>
        </w:tc>
        <w:tc>
          <w:tcPr>
            <w:tcW w:w="0" w:type="auto"/>
            <w:hideMark/>
          </w:tcPr>
          <w:p w:rsidR="00212346" w:rsidRPr="001F39CC" w:rsidRDefault="00212346"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Surveys, interviews, focus group discussions</w:t>
            </w:r>
          </w:p>
        </w:tc>
      </w:tr>
      <w:tr w:rsidR="00212346" w:rsidRPr="001F39CC" w:rsidTr="00D555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shd w:val="clear" w:color="auto" w:fill="F1A983" w:themeFill="accent2" w:themeFillTint="99"/>
            <w:hideMark/>
          </w:tcPr>
          <w:p w:rsidR="00212346" w:rsidRPr="001F39CC" w:rsidRDefault="00212346" w:rsidP="00AF6F51">
            <w:pPr>
              <w:spacing w:line="360" w:lineRule="auto"/>
              <w:jc w:val="both"/>
              <w:rPr>
                <w:rFonts w:ascii="Times New Roman" w:hAnsi="Times New Roman" w:cs="Times New Roman"/>
              </w:rPr>
            </w:pPr>
            <w:r w:rsidRPr="001F39CC">
              <w:rPr>
                <w:rStyle w:val="Strong"/>
                <w:rFonts w:ascii="Times New Roman" w:hAnsi="Times New Roman" w:cs="Times New Roman"/>
              </w:rPr>
              <w:t>Responsibility</w:t>
            </w:r>
          </w:p>
        </w:tc>
        <w:tc>
          <w:tcPr>
            <w:tcW w:w="0" w:type="auto"/>
            <w:tcBorders>
              <w:top w:val="none" w:sz="0" w:space="0" w:color="auto"/>
              <w:bottom w:val="none" w:sz="0" w:space="0" w:color="auto"/>
            </w:tcBorders>
            <w:hideMark/>
          </w:tcPr>
          <w:p w:rsidR="00212346" w:rsidRPr="001F39CC" w:rsidRDefault="00212346"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Facility in-charges, district health officers</w:t>
            </w:r>
          </w:p>
        </w:tc>
        <w:tc>
          <w:tcPr>
            <w:tcW w:w="0" w:type="auto"/>
            <w:tcBorders>
              <w:top w:val="none" w:sz="0" w:space="0" w:color="auto"/>
              <w:bottom w:val="none" w:sz="0" w:space="0" w:color="auto"/>
            </w:tcBorders>
            <w:hideMark/>
          </w:tcPr>
          <w:p w:rsidR="00212346" w:rsidRPr="001F39CC" w:rsidRDefault="00212346"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Provincial health department, external evaluators</w:t>
            </w:r>
          </w:p>
        </w:tc>
      </w:tr>
      <w:tr w:rsidR="00212346" w:rsidRPr="001F39CC" w:rsidTr="00D555FD">
        <w:tc>
          <w:tcPr>
            <w:cnfStyle w:val="001000000000" w:firstRow="0" w:lastRow="0" w:firstColumn="1" w:lastColumn="0" w:oddVBand="0" w:evenVBand="0" w:oddHBand="0" w:evenHBand="0" w:firstRowFirstColumn="0" w:firstRowLastColumn="0" w:lastRowFirstColumn="0" w:lastRowLastColumn="0"/>
            <w:tcW w:w="0" w:type="auto"/>
            <w:tcBorders>
              <w:right w:val="none" w:sz="0" w:space="0" w:color="auto"/>
            </w:tcBorders>
            <w:shd w:val="clear" w:color="auto" w:fill="F1A983" w:themeFill="accent2" w:themeFillTint="99"/>
            <w:hideMark/>
          </w:tcPr>
          <w:p w:rsidR="00212346" w:rsidRPr="001F39CC" w:rsidRDefault="00212346" w:rsidP="00AF6F51">
            <w:pPr>
              <w:spacing w:line="360" w:lineRule="auto"/>
              <w:jc w:val="both"/>
              <w:rPr>
                <w:rFonts w:ascii="Times New Roman" w:hAnsi="Times New Roman" w:cs="Times New Roman"/>
              </w:rPr>
            </w:pPr>
            <w:r w:rsidRPr="001F39CC">
              <w:rPr>
                <w:rStyle w:val="Strong"/>
                <w:rFonts w:ascii="Times New Roman" w:hAnsi="Times New Roman" w:cs="Times New Roman"/>
              </w:rPr>
              <w:t>Decision Level</w:t>
            </w:r>
          </w:p>
        </w:tc>
        <w:tc>
          <w:tcPr>
            <w:tcW w:w="0" w:type="auto"/>
            <w:hideMark/>
          </w:tcPr>
          <w:p w:rsidR="00212346" w:rsidRPr="001F39CC" w:rsidRDefault="00212346"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Operational (short-term)</w:t>
            </w:r>
          </w:p>
        </w:tc>
        <w:tc>
          <w:tcPr>
            <w:tcW w:w="0" w:type="auto"/>
            <w:hideMark/>
          </w:tcPr>
          <w:p w:rsidR="00212346" w:rsidRPr="001F39CC" w:rsidRDefault="00212346"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Strategic (long-term)</w:t>
            </w:r>
          </w:p>
        </w:tc>
      </w:tr>
    </w:tbl>
    <w:p w:rsidR="00212346" w:rsidRPr="001F39CC" w:rsidRDefault="00212346" w:rsidP="00AF6F51">
      <w:pPr>
        <w:spacing w:line="360" w:lineRule="auto"/>
        <w:jc w:val="both"/>
        <w:rPr>
          <w:rFonts w:ascii="Times New Roman" w:hAnsi="Times New Roman" w:cs="Times New Roman"/>
        </w:rPr>
      </w:pPr>
    </w:p>
    <w:p w:rsidR="00212346" w:rsidRPr="001F39CC" w:rsidRDefault="00212346" w:rsidP="00AF6F51">
      <w:pPr>
        <w:pStyle w:val="Heading3"/>
        <w:spacing w:line="360" w:lineRule="auto"/>
        <w:jc w:val="both"/>
        <w:rPr>
          <w:rFonts w:ascii="Times New Roman" w:hAnsi="Times New Roman" w:cs="Times New Roman"/>
          <w:color w:val="80340D" w:themeColor="accent2" w:themeShade="80"/>
        </w:rPr>
      </w:pPr>
      <w:r w:rsidRPr="001F39CC">
        <w:rPr>
          <w:rStyle w:val="Strong"/>
          <w:rFonts w:ascii="Times New Roman" w:hAnsi="Times New Roman" w:cs="Times New Roman"/>
          <w:bCs w:val="0"/>
          <w:color w:val="80340D" w:themeColor="accent2" w:themeShade="80"/>
        </w:rPr>
        <w:t>5. Importance of M&amp;E in PHC Programs</w:t>
      </w:r>
    </w:p>
    <w:p w:rsidR="00212346" w:rsidRPr="001F39CC" w:rsidRDefault="00212346" w:rsidP="00AF6F51">
      <w:pPr>
        <w:pStyle w:val="NormalWeb"/>
        <w:spacing w:line="360" w:lineRule="auto"/>
        <w:jc w:val="both"/>
      </w:pPr>
      <w:r w:rsidRPr="001F39CC">
        <w:t>Monitoring and Evaluation help ensure that PHC programs are effective, equitable</w:t>
      </w:r>
      <w:r w:rsidR="00DD2BF8" w:rsidRPr="001F39CC">
        <w:t xml:space="preserve"> and</w:t>
      </w:r>
      <w:r w:rsidRPr="001F39CC">
        <w:t xml:space="preserve"> responsive to community needs. Some key benefits include:</w:t>
      </w:r>
    </w:p>
    <w:p w:rsidR="00212346" w:rsidRPr="001F39CC" w:rsidRDefault="00212346" w:rsidP="00CB3A49">
      <w:pPr>
        <w:pStyle w:val="NormalWeb"/>
        <w:numPr>
          <w:ilvl w:val="0"/>
          <w:numId w:val="39"/>
        </w:numPr>
        <w:spacing w:line="360" w:lineRule="auto"/>
        <w:jc w:val="both"/>
      </w:pPr>
      <w:r w:rsidRPr="001F39CC">
        <w:rPr>
          <w:rStyle w:val="Strong"/>
          <w:rFonts w:eastAsiaTheme="majorEastAsia"/>
          <w:b w:val="0"/>
          <w:i/>
        </w:rPr>
        <w:t>Improved Performance</w:t>
      </w:r>
      <w:r w:rsidRPr="001F39CC">
        <w:rPr>
          <w:rStyle w:val="Strong"/>
          <w:rFonts w:eastAsiaTheme="majorEastAsia"/>
        </w:rPr>
        <w:t>:</w:t>
      </w:r>
      <w:r w:rsidRPr="001F39CC">
        <w:t xml:space="preserve"> Regular monitoring helps track progress and address gaps early.</w:t>
      </w:r>
    </w:p>
    <w:p w:rsidR="00212346" w:rsidRPr="001F39CC" w:rsidRDefault="00212346" w:rsidP="00CB3A49">
      <w:pPr>
        <w:pStyle w:val="NormalWeb"/>
        <w:numPr>
          <w:ilvl w:val="0"/>
          <w:numId w:val="39"/>
        </w:numPr>
        <w:spacing w:line="360" w:lineRule="auto"/>
        <w:jc w:val="both"/>
      </w:pPr>
      <w:r w:rsidRPr="001F39CC">
        <w:rPr>
          <w:rStyle w:val="Strong"/>
          <w:rFonts w:eastAsiaTheme="majorEastAsia"/>
          <w:b w:val="0"/>
          <w:i/>
        </w:rPr>
        <w:t>Evidence-Based Decision-Making</w:t>
      </w:r>
      <w:r w:rsidRPr="001F39CC">
        <w:rPr>
          <w:rStyle w:val="Strong"/>
          <w:rFonts w:eastAsiaTheme="majorEastAsia"/>
        </w:rPr>
        <w:t>:</w:t>
      </w:r>
      <w:r w:rsidRPr="001F39CC">
        <w:t xml:space="preserve"> Data guides planning, budgeting</w:t>
      </w:r>
      <w:r w:rsidR="00DD2BF8" w:rsidRPr="001F39CC">
        <w:t xml:space="preserve"> and</w:t>
      </w:r>
      <w:r w:rsidRPr="001F39CC">
        <w:t xml:space="preserve"> resource allocation.</w:t>
      </w:r>
    </w:p>
    <w:p w:rsidR="00212346" w:rsidRPr="001F39CC" w:rsidRDefault="00212346" w:rsidP="00CB3A49">
      <w:pPr>
        <w:pStyle w:val="NormalWeb"/>
        <w:numPr>
          <w:ilvl w:val="0"/>
          <w:numId w:val="39"/>
        </w:numPr>
        <w:spacing w:line="360" w:lineRule="auto"/>
        <w:jc w:val="both"/>
      </w:pPr>
      <w:r w:rsidRPr="001F39CC">
        <w:rPr>
          <w:rStyle w:val="Strong"/>
          <w:rFonts w:eastAsiaTheme="majorEastAsia"/>
          <w:b w:val="0"/>
          <w:i/>
        </w:rPr>
        <w:t>Accountability</w:t>
      </w:r>
      <w:r w:rsidRPr="001F39CC">
        <w:rPr>
          <w:rStyle w:val="Strong"/>
          <w:rFonts w:eastAsiaTheme="majorEastAsia"/>
        </w:rPr>
        <w:t>:</w:t>
      </w:r>
      <w:r w:rsidRPr="001F39CC">
        <w:t xml:space="preserve"> M&amp;E ensures transparency in how resources are used and results are achieved.</w:t>
      </w:r>
    </w:p>
    <w:p w:rsidR="00212346" w:rsidRPr="001F39CC" w:rsidRDefault="00212346" w:rsidP="00CB3A49">
      <w:pPr>
        <w:pStyle w:val="NormalWeb"/>
        <w:numPr>
          <w:ilvl w:val="0"/>
          <w:numId w:val="39"/>
        </w:numPr>
        <w:spacing w:line="360" w:lineRule="auto"/>
        <w:jc w:val="both"/>
      </w:pPr>
      <w:r w:rsidRPr="001F39CC">
        <w:rPr>
          <w:rStyle w:val="Strong"/>
          <w:rFonts w:eastAsiaTheme="majorEastAsia"/>
          <w:b w:val="0"/>
          <w:i/>
        </w:rPr>
        <w:t>Learning and Improvement:</w:t>
      </w:r>
      <w:r w:rsidRPr="001F39CC">
        <w:rPr>
          <w:b/>
          <w:i/>
        </w:rPr>
        <w:t xml:space="preserve"> </w:t>
      </w:r>
      <w:r w:rsidRPr="001F39CC">
        <w:t>Evaluations provide lessons for future program design.</w:t>
      </w:r>
    </w:p>
    <w:p w:rsidR="00212346" w:rsidRPr="001F39CC" w:rsidRDefault="00212346" w:rsidP="00CB3A49">
      <w:pPr>
        <w:pStyle w:val="NormalWeb"/>
        <w:numPr>
          <w:ilvl w:val="0"/>
          <w:numId w:val="39"/>
        </w:numPr>
        <w:spacing w:line="360" w:lineRule="auto"/>
        <w:jc w:val="both"/>
      </w:pPr>
      <w:r w:rsidRPr="001F39CC">
        <w:rPr>
          <w:rStyle w:val="Strong"/>
          <w:rFonts w:eastAsiaTheme="majorEastAsia"/>
          <w:b w:val="0"/>
          <w:i/>
        </w:rPr>
        <w:lastRenderedPageBreak/>
        <w:t>Alignment with National and Global Goals</w:t>
      </w:r>
      <w:r w:rsidRPr="001F39CC">
        <w:rPr>
          <w:rStyle w:val="Strong"/>
          <w:rFonts w:eastAsiaTheme="majorEastAsia"/>
        </w:rPr>
        <w:t>:</w:t>
      </w:r>
      <w:r w:rsidRPr="001F39CC">
        <w:t xml:space="preserve"> M&amp;E helps track progress toward </w:t>
      </w:r>
      <w:r w:rsidRPr="001F39CC">
        <w:rPr>
          <w:rStyle w:val="Strong"/>
          <w:rFonts w:eastAsiaTheme="majorEastAsia"/>
          <w:b w:val="0"/>
        </w:rPr>
        <w:t>Universal Health Coverage (UHC)</w:t>
      </w:r>
      <w:r w:rsidRPr="001F39CC">
        <w:rPr>
          <w:b/>
        </w:rPr>
        <w:t xml:space="preserve"> </w:t>
      </w:r>
      <w:r w:rsidRPr="001F39CC">
        <w:t>and</w:t>
      </w:r>
      <w:r w:rsidRPr="001F39CC">
        <w:rPr>
          <w:b/>
        </w:rPr>
        <w:t xml:space="preserve"> </w:t>
      </w:r>
      <w:r w:rsidRPr="001F39CC">
        <w:rPr>
          <w:rStyle w:val="Strong"/>
          <w:rFonts w:eastAsiaTheme="majorEastAsia"/>
          <w:b w:val="0"/>
        </w:rPr>
        <w:t>Sustainable Development Goals (SDG 3 – Good Health and Well-being).</w:t>
      </w:r>
    </w:p>
    <w:p w:rsidR="00212346" w:rsidRPr="001F39CC" w:rsidRDefault="00212346" w:rsidP="00AF6F51">
      <w:pPr>
        <w:pStyle w:val="Heading3"/>
        <w:spacing w:line="360" w:lineRule="auto"/>
        <w:jc w:val="both"/>
        <w:rPr>
          <w:rFonts w:ascii="Times New Roman" w:hAnsi="Times New Roman" w:cs="Times New Roman"/>
          <w:color w:val="80340D" w:themeColor="accent2" w:themeShade="80"/>
        </w:rPr>
      </w:pPr>
      <w:r w:rsidRPr="001F39CC">
        <w:rPr>
          <w:rStyle w:val="Strong"/>
          <w:rFonts w:ascii="Times New Roman" w:hAnsi="Times New Roman" w:cs="Times New Roman"/>
          <w:bCs w:val="0"/>
          <w:color w:val="80340D" w:themeColor="accent2" w:themeShade="80"/>
        </w:rPr>
        <w:t>6. M&amp;E in the Context of KP’s Primary Health Care</w:t>
      </w:r>
    </w:p>
    <w:p w:rsidR="00212346" w:rsidRPr="001F39CC" w:rsidRDefault="00212346" w:rsidP="00AF6F51">
      <w:pPr>
        <w:pStyle w:val="NormalWeb"/>
        <w:spacing w:line="360" w:lineRule="auto"/>
        <w:jc w:val="both"/>
      </w:pPr>
      <w:r w:rsidRPr="001F39CC">
        <w:t xml:space="preserve">In Khyber Pakhtunkhwa, M&amp;E systems such as </w:t>
      </w:r>
      <w:r w:rsidRPr="001F39CC">
        <w:rPr>
          <w:rStyle w:val="Strong"/>
          <w:rFonts w:eastAsiaTheme="majorEastAsia"/>
          <w:b w:val="0"/>
        </w:rPr>
        <w:t>DHIS2 (District Health Information System 2)</w:t>
      </w:r>
      <w:r w:rsidRPr="001F39CC">
        <w:t xml:space="preserve"> and </w:t>
      </w:r>
      <w:r w:rsidRPr="001F39CC">
        <w:rPr>
          <w:rStyle w:val="Strong"/>
          <w:rFonts w:eastAsiaTheme="majorEastAsia"/>
          <w:b w:val="0"/>
        </w:rPr>
        <w:t>LMIS (Logistics Management Information System)</w:t>
      </w:r>
      <w:r w:rsidRPr="001F39CC">
        <w:t xml:space="preserve"> are used to collect and report routine health data from PHC facilities.</w:t>
      </w:r>
      <w:r w:rsidR="009D2120" w:rsidRPr="001F39CC">
        <w:t xml:space="preserve"> </w:t>
      </w:r>
      <w:r w:rsidRPr="001F39CC">
        <w:t>However, challenges remain—such as data accuracy, incomplete reporting</w:t>
      </w:r>
      <w:r w:rsidR="00DD2BF8" w:rsidRPr="001F39CC">
        <w:t xml:space="preserve"> and</w:t>
      </w:r>
      <w:r w:rsidRPr="001F39CC">
        <w:t xml:space="preserve"> limited use of data for decision-making. Strengthening M&amp;E capacity among PHC staff and health managers can improve:</w:t>
      </w:r>
    </w:p>
    <w:p w:rsidR="00212346" w:rsidRPr="001F39CC" w:rsidRDefault="00212346" w:rsidP="00CB3A49">
      <w:pPr>
        <w:pStyle w:val="NormalWeb"/>
        <w:numPr>
          <w:ilvl w:val="0"/>
          <w:numId w:val="40"/>
        </w:numPr>
        <w:spacing w:line="360" w:lineRule="auto"/>
        <w:jc w:val="both"/>
      </w:pPr>
      <w:r w:rsidRPr="001F39CC">
        <w:t>Data quality and timeliness.</w:t>
      </w:r>
    </w:p>
    <w:p w:rsidR="00212346" w:rsidRPr="001F39CC" w:rsidRDefault="00212346" w:rsidP="00CB3A49">
      <w:pPr>
        <w:pStyle w:val="NormalWeb"/>
        <w:numPr>
          <w:ilvl w:val="0"/>
          <w:numId w:val="40"/>
        </w:numPr>
        <w:spacing w:line="360" w:lineRule="auto"/>
        <w:jc w:val="both"/>
      </w:pPr>
      <w:r w:rsidRPr="001F39CC">
        <w:t>Use of information for planning and supervision.</w:t>
      </w:r>
    </w:p>
    <w:p w:rsidR="00212346" w:rsidRPr="001F39CC" w:rsidRDefault="00212346" w:rsidP="00CB3A49">
      <w:pPr>
        <w:pStyle w:val="NormalWeb"/>
        <w:numPr>
          <w:ilvl w:val="0"/>
          <w:numId w:val="40"/>
        </w:numPr>
        <w:spacing w:line="360" w:lineRule="auto"/>
        <w:jc w:val="both"/>
      </w:pPr>
      <w:r w:rsidRPr="001F39CC">
        <w:t>Coordination between district and provincial health offices.</w:t>
      </w:r>
    </w:p>
    <w:p w:rsidR="00212346" w:rsidRPr="001F39CC" w:rsidRDefault="00734A0C" w:rsidP="00CB3A49">
      <w:pPr>
        <w:pStyle w:val="NormalWeb"/>
        <w:numPr>
          <w:ilvl w:val="0"/>
          <w:numId w:val="40"/>
        </w:numPr>
        <w:spacing w:line="360" w:lineRule="auto"/>
        <w:jc w:val="both"/>
      </w:pPr>
      <w:r w:rsidRPr="001F39CC">
        <w:rPr>
          <w:noProof/>
        </w:rPr>
        <w:drawing>
          <wp:anchor distT="0" distB="0" distL="114300" distR="114300" simplePos="0" relativeHeight="251693056" behindDoc="1" locked="0" layoutInCell="1" allowOverlap="1" wp14:anchorId="79228FDD">
            <wp:simplePos x="0" y="0"/>
            <wp:positionH relativeFrom="column">
              <wp:posOffset>-187785</wp:posOffset>
            </wp:positionH>
            <wp:positionV relativeFrom="paragraph">
              <wp:posOffset>335236</wp:posOffset>
            </wp:positionV>
            <wp:extent cx="6171402" cy="2301766"/>
            <wp:effectExtent l="152400" t="152400" r="363220" b="365760"/>
            <wp:wrapTight wrapText="bothSides">
              <wp:wrapPolygon edited="0">
                <wp:start x="267" y="-1430"/>
                <wp:lineTo x="-533" y="-1073"/>
                <wp:lineTo x="-533" y="22351"/>
                <wp:lineTo x="667" y="24854"/>
                <wp:lineTo x="21604" y="24854"/>
                <wp:lineTo x="21671" y="24497"/>
                <wp:lineTo x="22738" y="21993"/>
                <wp:lineTo x="22805" y="1788"/>
                <wp:lineTo x="22005" y="-894"/>
                <wp:lineTo x="21938" y="-1430"/>
                <wp:lineTo x="267" y="-1430"/>
              </wp:wrapPolygon>
            </wp:wrapTight>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extLst>
                        <a:ext uri="{28A0092B-C50C-407E-A947-70E740481C1C}">
                          <a14:useLocalDpi xmlns:a14="http://schemas.microsoft.com/office/drawing/2010/main" val="0"/>
                        </a:ext>
                      </a:extLst>
                    </a:blip>
                    <a:stretch>
                      <a:fillRect/>
                    </a:stretch>
                  </pic:blipFill>
                  <pic:spPr>
                    <a:xfrm>
                      <a:off x="0" y="0"/>
                      <a:ext cx="6171402" cy="2301766"/>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00212346" w:rsidRPr="001F39CC">
        <w:t>Responsiveness of PHC services to community needs.</w:t>
      </w:r>
    </w:p>
    <w:p w:rsidR="00212346" w:rsidRPr="001F39CC" w:rsidRDefault="00212346" w:rsidP="00AF6F51">
      <w:pPr>
        <w:pStyle w:val="Heading3"/>
        <w:spacing w:line="360" w:lineRule="auto"/>
        <w:jc w:val="both"/>
        <w:rPr>
          <w:rFonts w:ascii="Times New Roman" w:hAnsi="Times New Roman" w:cs="Times New Roman"/>
          <w:color w:val="80340D" w:themeColor="accent2" w:themeShade="80"/>
        </w:rPr>
      </w:pPr>
      <w:r w:rsidRPr="001F39CC">
        <w:rPr>
          <w:rStyle w:val="Strong"/>
          <w:rFonts w:ascii="Times New Roman" w:hAnsi="Times New Roman" w:cs="Times New Roman"/>
          <w:bCs w:val="0"/>
          <w:color w:val="80340D" w:themeColor="accent2" w:themeShade="80"/>
        </w:rPr>
        <w:t>Reflection Questions</w:t>
      </w:r>
    </w:p>
    <w:p w:rsidR="00212346" w:rsidRPr="001F39CC" w:rsidRDefault="00212346" w:rsidP="00CB3A49">
      <w:pPr>
        <w:pStyle w:val="NormalWeb"/>
        <w:numPr>
          <w:ilvl w:val="0"/>
          <w:numId w:val="41"/>
        </w:numPr>
        <w:spacing w:line="360" w:lineRule="auto"/>
        <w:jc w:val="both"/>
      </w:pPr>
      <w:r w:rsidRPr="001F39CC">
        <w:t>How would you explain the difference between monitoring and evaluation to a colleague?</w:t>
      </w:r>
    </w:p>
    <w:p w:rsidR="00212346" w:rsidRPr="001F39CC" w:rsidRDefault="00212346" w:rsidP="00CB3A49">
      <w:pPr>
        <w:pStyle w:val="NormalWeb"/>
        <w:numPr>
          <w:ilvl w:val="0"/>
          <w:numId w:val="41"/>
        </w:numPr>
        <w:spacing w:line="360" w:lineRule="auto"/>
        <w:jc w:val="both"/>
      </w:pPr>
      <w:r w:rsidRPr="001F39CC">
        <w:t>Can you share an example from your facility where monitoring helped improve a service?</w:t>
      </w:r>
    </w:p>
    <w:p w:rsidR="00212346" w:rsidRPr="001F39CC" w:rsidRDefault="00212346" w:rsidP="00CB3A49">
      <w:pPr>
        <w:pStyle w:val="NormalWeb"/>
        <w:numPr>
          <w:ilvl w:val="0"/>
          <w:numId w:val="41"/>
        </w:numPr>
        <w:spacing w:line="360" w:lineRule="auto"/>
        <w:jc w:val="both"/>
        <w:rPr>
          <w:rStyle w:val="Strong"/>
          <w:b w:val="0"/>
          <w:bCs w:val="0"/>
        </w:rPr>
      </w:pPr>
      <w:r w:rsidRPr="001F39CC">
        <w:t>Why is it important for PHC staff to actively participate in M&amp;E processes?</w:t>
      </w:r>
    </w:p>
    <w:p w:rsidR="00AD6041" w:rsidRPr="001F39CC" w:rsidRDefault="003B5438" w:rsidP="00AD6041">
      <w:pPr>
        <w:pStyle w:val="Heading2"/>
        <w:spacing w:line="360" w:lineRule="auto"/>
        <w:jc w:val="center"/>
        <w:rPr>
          <w:rStyle w:val="Strong"/>
          <w:rFonts w:ascii="Times New Roman" w:hAnsi="Times New Roman" w:cs="Times New Roman"/>
          <w:bCs w:val="0"/>
          <w:color w:val="80340D" w:themeColor="accent2" w:themeShade="80"/>
        </w:rPr>
      </w:pPr>
      <w:r w:rsidRPr="001F39CC">
        <w:rPr>
          <w:rStyle w:val="Strong"/>
          <w:rFonts w:ascii="Times New Roman" w:hAnsi="Times New Roman" w:cs="Times New Roman"/>
          <w:bCs w:val="0"/>
          <w:color w:val="80340D" w:themeColor="accent2" w:themeShade="80"/>
        </w:rPr>
        <w:lastRenderedPageBreak/>
        <w:t>SESSION 2.2</w:t>
      </w:r>
    </w:p>
    <w:p w:rsidR="003B5438" w:rsidRPr="001F39CC" w:rsidRDefault="003B5438" w:rsidP="00AD6041">
      <w:pPr>
        <w:pStyle w:val="Heading2"/>
        <w:spacing w:line="360" w:lineRule="auto"/>
        <w:jc w:val="center"/>
        <w:rPr>
          <w:rFonts w:ascii="Times New Roman" w:hAnsi="Times New Roman" w:cs="Times New Roman"/>
          <w:color w:val="80340D" w:themeColor="accent2" w:themeShade="80"/>
        </w:rPr>
      </w:pPr>
      <w:r w:rsidRPr="001F39CC">
        <w:rPr>
          <w:rStyle w:val="Strong"/>
          <w:rFonts w:ascii="Times New Roman" w:hAnsi="Times New Roman" w:cs="Times New Roman"/>
          <w:bCs w:val="0"/>
          <w:color w:val="80340D" w:themeColor="accent2" w:themeShade="80"/>
        </w:rPr>
        <w:t>MONITORING AND EVALUATION FRAMEWORK IN THE HEALTH SECTOR (PAKISTAN CONTEXT)</w:t>
      </w:r>
    </w:p>
    <w:p w:rsidR="003B5438" w:rsidRPr="001F39CC" w:rsidRDefault="003B5438" w:rsidP="00AF6F51">
      <w:pPr>
        <w:pStyle w:val="Heading3"/>
        <w:spacing w:line="360" w:lineRule="auto"/>
        <w:jc w:val="both"/>
        <w:rPr>
          <w:rFonts w:ascii="Times New Roman" w:hAnsi="Times New Roman" w:cs="Times New Roman"/>
          <w:color w:val="80340D" w:themeColor="accent2" w:themeShade="80"/>
        </w:rPr>
      </w:pPr>
      <w:r w:rsidRPr="001F39CC">
        <w:rPr>
          <w:rStyle w:val="Strong"/>
          <w:rFonts w:ascii="Times New Roman" w:hAnsi="Times New Roman" w:cs="Times New Roman"/>
          <w:bCs w:val="0"/>
          <w:color w:val="80340D" w:themeColor="accent2" w:themeShade="80"/>
        </w:rPr>
        <w:t>Introduction</w:t>
      </w:r>
    </w:p>
    <w:p w:rsidR="003B5438" w:rsidRPr="001F39CC" w:rsidRDefault="003B5438" w:rsidP="00AF6F51">
      <w:pPr>
        <w:pStyle w:val="NormalWeb"/>
        <w:spacing w:line="360" w:lineRule="auto"/>
        <w:jc w:val="both"/>
      </w:pPr>
      <w:r w:rsidRPr="001F39CC">
        <w:t xml:space="preserve">A strong </w:t>
      </w:r>
      <w:r w:rsidRPr="001F39CC">
        <w:rPr>
          <w:rStyle w:val="Strong"/>
          <w:rFonts w:eastAsiaTheme="majorEastAsia"/>
          <w:b w:val="0"/>
        </w:rPr>
        <w:t>Monitoring and Evaluation (M&amp;E) framework</w:t>
      </w:r>
      <w:r w:rsidRPr="001F39CC">
        <w:t xml:space="preserve"> is the backbone of any effective health system. It provides the structure, tools</w:t>
      </w:r>
      <w:r w:rsidR="00DD2BF8" w:rsidRPr="001F39CC">
        <w:t xml:space="preserve"> and</w:t>
      </w:r>
      <w:r w:rsidRPr="001F39CC">
        <w:t xml:space="preserve"> processes needed to collect, analyze</w:t>
      </w:r>
      <w:r w:rsidR="00DD2BF8" w:rsidRPr="001F39CC">
        <w:t xml:space="preserve"> and</w:t>
      </w:r>
      <w:r w:rsidRPr="001F39CC">
        <w:t xml:space="preserve"> use information for decision-making and accountability.</w:t>
      </w:r>
    </w:p>
    <w:p w:rsidR="003B5438" w:rsidRPr="001F39CC" w:rsidRDefault="003B5438" w:rsidP="00AF6F51">
      <w:pPr>
        <w:pStyle w:val="NormalWeb"/>
        <w:spacing w:line="360" w:lineRule="auto"/>
        <w:jc w:val="both"/>
        <w:rPr>
          <w:b/>
        </w:rPr>
      </w:pPr>
      <w:r w:rsidRPr="001F39CC">
        <w:t>In Pakistan</w:t>
      </w:r>
      <w:r w:rsidR="00DD2BF8" w:rsidRPr="001F39CC">
        <w:t xml:space="preserve"> and</w:t>
      </w:r>
      <w:r w:rsidRPr="001F39CC">
        <w:t xml:space="preserve"> particularly in </w:t>
      </w:r>
      <w:r w:rsidRPr="001F39CC">
        <w:rPr>
          <w:rStyle w:val="Strong"/>
          <w:rFonts w:eastAsiaTheme="majorEastAsia"/>
          <w:b w:val="0"/>
        </w:rPr>
        <w:t>Khyber Pakhtunkhwa (KP)</w:t>
      </w:r>
      <w:r w:rsidRPr="001F39CC">
        <w:rPr>
          <w:b/>
        </w:rPr>
        <w:t>,</w:t>
      </w:r>
      <w:r w:rsidRPr="001F39CC">
        <w:t xml:space="preserve"> the M&amp;E framework connects all levels of the health system — from </w:t>
      </w:r>
      <w:r w:rsidRPr="001F39CC">
        <w:rPr>
          <w:rStyle w:val="Strong"/>
          <w:rFonts w:eastAsiaTheme="majorEastAsia"/>
          <w:b w:val="0"/>
        </w:rPr>
        <w:t>community health workers and Basic Health Units (BHUs)</w:t>
      </w:r>
      <w:r w:rsidRPr="001F39CC">
        <w:rPr>
          <w:b/>
        </w:rPr>
        <w:t xml:space="preserve"> to </w:t>
      </w:r>
      <w:r w:rsidRPr="001F39CC">
        <w:rPr>
          <w:rStyle w:val="Strong"/>
          <w:rFonts w:eastAsiaTheme="majorEastAsia"/>
          <w:b w:val="0"/>
        </w:rPr>
        <w:t>District Health Offices (DHOs)</w:t>
      </w:r>
      <w:r w:rsidRPr="001F39CC">
        <w:t xml:space="preserve"> and the </w:t>
      </w:r>
      <w:r w:rsidRPr="001F39CC">
        <w:rPr>
          <w:rStyle w:val="Strong"/>
          <w:rFonts w:eastAsiaTheme="majorEastAsia"/>
          <w:b w:val="0"/>
        </w:rPr>
        <w:t>provincial Directorate General Health Services (DGHS)</w:t>
      </w:r>
      <w:r w:rsidRPr="001F39CC">
        <w:rPr>
          <w:b/>
        </w:rPr>
        <w:t>.</w:t>
      </w:r>
      <w:r w:rsidRPr="001F39CC">
        <w:t xml:space="preserve"> This framework helps track progress toward national and global goals such as </w:t>
      </w:r>
      <w:r w:rsidRPr="001F39CC">
        <w:rPr>
          <w:rStyle w:val="Strong"/>
          <w:rFonts w:eastAsiaTheme="majorEastAsia"/>
          <w:b w:val="0"/>
        </w:rPr>
        <w:t>Universal Health Coverage (UHC)</w:t>
      </w:r>
      <w:r w:rsidRPr="001F39CC">
        <w:t xml:space="preserve"> and the </w:t>
      </w:r>
      <w:r w:rsidRPr="001F39CC">
        <w:rPr>
          <w:rStyle w:val="Strong"/>
          <w:rFonts w:eastAsiaTheme="majorEastAsia"/>
          <w:b w:val="0"/>
        </w:rPr>
        <w:t>Sustainable Development Goals (SDG 3 – Good Health and Well-being)</w:t>
      </w:r>
      <w:r w:rsidRPr="001F39CC">
        <w:rPr>
          <w:b/>
        </w:rPr>
        <w:t>.</w:t>
      </w:r>
    </w:p>
    <w:p w:rsidR="00734A0C" w:rsidRPr="001F39CC" w:rsidRDefault="00734A0C" w:rsidP="00734A0C">
      <w:pPr>
        <w:pStyle w:val="NormalWeb"/>
        <w:spacing w:line="360" w:lineRule="auto"/>
        <w:jc w:val="both"/>
        <w:rPr>
          <w:rStyle w:val="Strong"/>
          <w:b w:val="0"/>
          <w:bCs w:val="0"/>
        </w:rPr>
      </w:pPr>
      <w:r w:rsidRPr="001F39CC">
        <w:rPr>
          <w:noProof/>
        </w:rPr>
        <w:drawing>
          <wp:anchor distT="0" distB="0" distL="114300" distR="114300" simplePos="0" relativeHeight="251694080" behindDoc="1" locked="0" layoutInCell="1" allowOverlap="1" wp14:anchorId="6ACB46FA">
            <wp:simplePos x="0" y="0"/>
            <wp:positionH relativeFrom="margin">
              <wp:posOffset>-216009</wp:posOffset>
            </wp:positionH>
            <wp:positionV relativeFrom="paragraph">
              <wp:posOffset>630555</wp:posOffset>
            </wp:positionV>
            <wp:extent cx="6071235" cy="2616835"/>
            <wp:effectExtent l="152400" t="152400" r="367665" b="354965"/>
            <wp:wrapTight wrapText="bothSides">
              <wp:wrapPolygon edited="0">
                <wp:start x="271" y="-1258"/>
                <wp:lineTo x="-542" y="-943"/>
                <wp:lineTo x="-542" y="22171"/>
                <wp:lineTo x="678" y="24373"/>
                <wp:lineTo x="21620" y="24373"/>
                <wp:lineTo x="21688" y="24058"/>
                <wp:lineTo x="22773" y="21857"/>
                <wp:lineTo x="22840" y="1572"/>
                <wp:lineTo x="22027" y="-786"/>
                <wp:lineTo x="21959" y="-1258"/>
                <wp:lineTo x="271" y="-1258"/>
              </wp:wrapPolygon>
            </wp:wrapTight>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extLst>
                        <a:ext uri="{28A0092B-C50C-407E-A947-70E740481C1C}">
                          <a14:useLocalDpi xmlns:a14="http://schemas.microsoft.com/office/drawing/2010/main" val="0"/>
                        </a:ext>
                      </a:extLst>
                    </a:blip>
                    <a:stretch>
                      <a:fillRect/>
                    </a:stretch>
                  </pic:blipFill>
                  <pic:spPr>
                    <a:xfrm>
                      <a:off x="0" y="0"/>
                      <a:ext cx="6071235" cy="2616835"/>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003B5438" w:rsidRPr="001F39CC">
        <w:t>For primary healthcare workers, understanding how this M&amp;E framework functions is essential for improving data quality, ensuring timely reporting</w:t>
      </w:r>
      <w:r w:rsidR="00DD2BF8" w:rsidRPr="001F39CC">
        <w:t xml:space="preserve"> and</w:t>
      </w:r>
      <w:r w:rsidR="003B5438" w:rsidRPr="001F39CC">
        <w:t xml:space="preserve"> strengthening service delivery.</w:t>
      </w:r>
    </w:p>
    <w:p w:rsidR="003B5438" w:rsidRPr="001F39CC" w:rsidRDefault="003B5438" w:rsidP="00AF6F51">
      <w:pPr>
        <w:pStyle w:val="Heading3"/>
        <w:spacing w:line="360" w:lineRule="auto"/>
        <w:jc w:val="both"/>
        <w:rPr>
          <w:rFonts w:ascii="Times New Roman" w:hAnsi="Times New Roman" w:cs="Times New Roman"/>
          <w:color w:val="80340D" w:themeColor="accent2" w:themeShade="80"/>
        </w:rPr>
      </w:pPr>
      <w:r w:rsidRPr="001F39CC">
        <w:rPr>
          <w:rStyle w:val="Strong"/>
          <w:rFonts w:ascii="Times New Roman" w:hAnsi="Times New Roman" w:cs="Times New Roman"/>
          <w:bCs w:val="0"/>
          <w:color w:val="80340D" w:themeColor="accent2" w:themeShade="80"/>
        </w:rPr>
        <w:lastRenderedPageBreak/>
        <w:t>1. What is a Monitoring and Evaluation Framework?</w:t>
      </w:r>
    </w:p>
    <w:p w:rsidR="003B5438" w:rsidRPr="001F39CC" w:rsidRDefault="003B5438" w:rsidP="00AF6F51">
      <w:pPr>
        <w:pStyle w:val="NormalWeb"/>
        <w:spacing w:line="360" w:lineRule="auto"/>
        <w:jc w:val="both"/>
      </w:pPr>
      <w:r w:rsidRPr="001F39CC">
        <w:t xml:space="preserve">An </w:t>
      </w:r>
      <w:r w:rsidRPr="001F39CC">
        <w:rPr>
          <w:rStyle w:val="Strong"/>
          <w:rFonts w:eastAsiaTheme="majorEastAsia"/>
          <w:b w:val="0"/>
        </w:rPr>
        <w:t>M&amp;E Framework</w:t>
      </w:r>
      <w:r w:rsidRPr="001F39CC">
        <w:t xml:space="preserve"> provides a structured approach for collecting, analyzing</w:t>
      </w:r>
      <w:r w:rsidR="00DD2BF8" w:rsidRPr="001F39CC">
        <w:t xml:space="preserve"> and</w:t>
      </w:r>
      <w:r w:rsidRPr="001F39CC">
        <w:t xml:space="preserve"> using data to measure program performance and progress toward health goals.</w:t>
      </w:r>
    </w:p>
    <w:p w:rsidR="003B5438" w:rsidRPr="001F39CC" w:rsidRDefault="003B5438" w:rsidP="00AF6F51">
      <w:pPr>
        <w:pStyle w:val="NormalWeb"/>
        <w:spacing w:line="360" w:lineRule="auto"/>
        <w:jc w:val="both"/>
      </w:pPr>
      <w:r w:rsidRPr="001F39CC">
        <w:t>It defines:</w:t>
      </w:r>
    </w:p>
    <w:p w:rsidR="003B5438" w:rsidRPr="001F39CC" w:rsidRDefault="003B5438" w:rsidP="00CB3A49">
      <w:pPr>
        <w:pStyle w:val="NormalWeb"/>
        <w:numPr>
          <w:ilvl w:val="0"/>
          <w:numId w:val="42"/>
        </w:numPr>
        <w:spacing w:line="360" w:lineRule="auto"/>
        <w:jc w:val="both"/>
        <w:rPr>
          <w:b/>
        </w:rPr>
      </w:pPr>
      <w:r w:rsidRPr="001F39CC">
        <w:rPr>
          <w:rStyle w:val="Strong"/>
          <w:rFonts w:eastAsiaTheme="majorEastAsia"/>
          <w:b w:val="0"/>
        </w:rPr>
        <w:t>What to measure</w:t>
      </w:r>
      <w:r w:rsidRPr="001F39CC">
        <w:rPr>
          <w:b/>
        </w:rPr>
        <w:t xml:space="preserve"> </w:t>
      </w:r>
      <w:r w:rsidRPr="001F39CC">
        <w:t>(indicators)</w:t>
      </w:r>
    </w:p>
    <w:p w:rsidR="003B5438" w:rsidRPr="001F39CC" w:rsidRDefault="003B5438" w:rsidP="00CB3A49">
      <w:pPr>
        <w:pStyle w:val="NormalWeb"/>
        <w:numPr>
          <w:ilvl w:val="0"/>
          <w:numId w:val="42"/>
        </w:numPr>
        <w:spacing w:line="360" w:lineRule="auto"/>
        <w:jc w:val="both"/>
        <w:rPr>
          <w:b/>
        </w:rPr>
      </w:pPr>
      <w:r w:rsidRPr="001F39CC">
        <w:rPr>
          <w:rStyle w:val="Strong"/>
          <w:rFonts w:eastAsiaTheme="majorEastAsia"/>
          <w:b w:val="0"/>
        </w:rPr>
        <w:t>How and when to measure it</w:t>
      </w:r>
      <w:r w:rsidRPr="001F39CC">
        <w:rPr>
          <w:b/>
        </w:rPr>
        <w:t xml:space="preserve"> </w:t>
      </w:r>
      <w:r w:rsidRPr="001F39CC">
        <w:t>(data sources and frequency)</w:t>
      </w:r>
    </w:p>
    <w:p w:rsidR="003B5438" w:rsidRPr="001F39CC" w:rsidRDefault="003B5438" w:rsidP="00CB3A49">
      <w:pPr>
        <w:pStyle w:val="NormalWeb"/>
        <w:numPr>
          <w:ilvl w:val="0"/>
          <w:numId w:val="42"/>
        </w:numPr>
        <w:spacing w:line="360" w:lineRule="auto"/>
        <w:jc w:val="both"/>
        <w:rPr>
          <w:b/>
        </w:rPr>
      </w:pPr>
      <w:r w:rsidRPr="001F39CC">
        <w:rPr>
          <w:rStyle w:val="Strong"/>
          <w:rFonts w:eastAsiaTheme="majorEastAsia"/>
          <w:b w:val="0"/>
        </w:rPr>
        <w:t>Who will measure it</w:t>
      </w:r>
      <w:r w:rsidRPr="001F39CC">
        <w:rPr>
          <w:b/>
        </w:rPr>
        <w:t xml:space="preserve"> </w:t>
      </w:r>
      <w:r w:rsidRPr="001F39CC">
        <w:t>(responsibilities at different levels)</w:t>
      </w:r>
    </w:p>
    <w:p w:rsidR="003B5438" w:rsidRPr="001F39CC" w:rsidRDefault="003B5438" w:rsidP="00CB3A49">
      <w:pPr>
        <w:pStyle w:val="NormalWeb"/>
        <w:numPr>
          <w:ilvl w:val="0"/>
          <w:numId w:val="42"/>
        </w:numPr>
        <w:spacing w:line="360" w:lineRule="auto"/>
        <w:jc w:val="both"/>
      </w:pPr>
      <w:r w:rsidRPr="001F39CC">
        <w:rPr>
          <w:rStyle w:val="Strong"/>
          <w:rFonts w:eastAsiaTheme="majorEastAsia"/>
          <w:b w:val="0"/>
        </w:rPr>
        <w:t>How the data will be used</w:t>
      </w:r>
      <w:r w:rsidRPr="001F39CC">
        <w:t xml:space="preserve"> (decision-making and reporting)</w:t>
      </w:r>
    </w:p>
    <w:p w:rsidR="003B5438" w:rsidRPr="001F39CC" w:rsidRDefault="003B5438" w:rsidP="00AD6041">
      <w:pPr>
        <w:pStyle w:val="NormalWeb"/>
        <w:spacing w:line="360" w:lineRule="auto"/>
        <w:jc w:val="both"/>
      </w:pPr>
      <w:r w:rsidRPr="001F39CC">
        <w:t>In PHC, an M&amp;E framework ensures that health facilities systematically record and report essential data on services like immunization, maternal and child health, outpatient care, family planning</w:t>
      </w:r>
      <w:r w:rsidR="00DD2BF8" w:rsidRPr="001F39CC">
        <w:t xml:space="preserve"> and</w:t>
      </w:r>
      <w:r w:rsidRPr="001F39CC">
        <w:t xml:space="preserve"> communicable disease control.</w:t>
      </w:r>
    </w:p>
    <w:p w:rsidR="003B5438" w:rsidRPr="001F39CC" w:rsidRDefault="003B5438" w:rsidP="00AF6F51">
      <w:pPr>
        <w:pStyle w:val="Heading3"/>
        <w:spacing w:line="360" w:lineRule="auto"/>
        <w:jc w:val="both"/>
        <w:rPr>
          <w:rFonts w:ascii="Times New Roman" w:hAnsi="Times New Roman" w:cs="Times New Roman"/>
          <w:color w:val="80340D" w:themeColor="accent2" w:themeShade="80"/>
        </w:rPr>
      </w:pPr>
      <w:r w:rsidRPr="001F39CC">
        <w:rPr>
          <w:rStyle w:val="Strong"/>
          <w:rFonts w:ascii="Times New Roman" w:hAnsi="Times New Roman" w:cs="Times New Roman"/>
          <w:bCs w:val="0"/>
          <w:color w:val="80340D" w:themeColor="accent2" w:themeShade="80"/>
        </w:rPr>
        <w:t>2. National and Provincial M&amp;E Systems</w:t>
      </w:r>
    </w:p>
    <w:p w:rsidR="003B5438" w:rsidRPr="001F39CC" w:rsidRDefault="003B5438" w:rsidP="00AF6F51">
      <w:pPr>
        <w:pStyle w:val="NormalWeb"/>
        <w:spacing w:line="360" w:lineRule="auto"/>
        <w:jc w:val="both"/>
      </w:pPr>
      <w:r w:rsidRPr="001F39CC">
        <w:t>Pakistan has established several digital health information systems to strengthen data management and support M&amp;E functions. These systems provide real-time data for decision-making, policy development</w:t>
      </w:r>
      <w:r w:rsidR="00DD2BF8" w:rsidRPr="001F39CC">
        <w:t xml:space="preserve"> and</w:t>
      </w:r>
      <w:r w:rsidRPr="001F39CC">
        <w:t xml:space="preserve"> resource allocation.</w:t>
      </w:r>
    </w:p>
    <w:tbl>
      <w:tblPr>
        <w:tblStyle w:val="ListTable3-Accent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0"/>
        <w:gridCol w:w="3492"/>
        <w:gridCol w:w="4454"/>
      </w:tblGrid>
      <w:tr w:rsidR="00CF79F1" w:rsidRPr="001F39CC" w:rsidTr="00AD6041">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auto"/>
            <w:shd w:val="clear" w:color="auto" w:fill="BF4E14" w:themeFill="accent2" w:themeFillShade="BF"/>
            <w:vAlign w:val="center"/>
            <w:hideMark/>
          </w:tcPr>
          <w:p w:rsidR="00CF79F1" w:rsidRPr="001F39CC" w:rsidRDefault="00CF79F1" w:rsidP="00AD6041">
            <w:pPr>
              <w:spacing w:line="360" w:lineRule="auto"/>
              <w:jc w:val="center"/>
              <w:rPr>
                <w:rFonts w:ascii="Times New Roman" w:hAnsi="Times New Roman" w:cs="Times New Roman"/>
                <w:b w:val="0"/>
                <w:bCs w:val="0"/>
              </w:rPr>
            </w:pPr>
            <w:r w:rsidRPr="001F39CC">
              <w:rPr>
                <w:rStyle w:val="Strong"/>
                <w:rFonts w:ascii="Times New Roman" w:hAnsi="Times New Roman" w:cs="Times New Roman"/>
                <w:b/>
              </w:rPr>
              <w:t>System</w:t>
            </w:r>
          </w:p>
        </w:tc>
        <w:tc>
          <w:tcPr>
            <w:tcW w:w="0" w:type="auto"/>
            <w:shd w:val="clear" w:color="auto" w:fill="BF4E14" w:themeFill="accent2" w:themeFillShade="BF"/>
            <w:vAlign w:val="center"/>
            <w:hideMark/>
          </w:tcPr>
          <w:p w:rsidR="00CF79F1" w:rsidRPr="001F39CC" w:rsidRDefault="00CF79F1" w:rsidP="00AD6041">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39CC">
              <w:rPr>
                <w:rStyle w:val="Strong"/>
                <w:rFonts w:ascii="Times New Roman" w:hAnsi="Times New Roman" w:cs="Times New Roman"/>
                <w:b/>
              </w:rPr>
              <w:t>Full Form</w:t>
            </w:r>
          </w:p>
        </w:tc>
        <w:tc>
          <w:tcPr>
            <w:tcW w:w="0" w:type="auto"/>
            <w:shd w:val="clear" w:color="auto" w:fill="BF4E14" w:themeFill="accent2" w:themeFillShade="BF"/>
            <w:vAlign w:val="center"/>
            <w:hideMark/>
          </w:tcPr>
          <w:p w:rsidR="00CF79F1" w:rsidRPr="001F39CC" w:rsidRDefault="00CF79F1" w:rsidP="00AD6041">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39CC">
              <w:rPr>
                <w:rStyle w:val="Strong"/>
                <w:rFonts w:ascii="Times New Roman" w:hAnsi="Times New Roman" w:cs="Times New Roman"/>
                <w:b/>
              </w:rPr>
              <w:t>Purpose/Function</w:t>
            </w:r>
          </w:p>
        </w:tc>
      </w:tr>
      <w:tr w:rsidR="00CF79F1" w:rsidRPr="001F39CC" w:rsidTr="00D555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F1A983" w:themeFill="accent2" w:themeFillTint="99"/>
            <w:vAlign w:val="center"/>
            <w:hideMark/>
          </w:tcPr>
          <w:p w:rsidR="00CF79F1" w:rsidRPr="001F39CC" w:rsidRDefault="00CF79F1" w:rsidP="00AF6F51">
            <w:pPr>
              <w:spacing w:line="360" w:lineRule="auto"/>
              <w:jc w:val="both"/>
              <w:rPr>
                <w:rFonts w:ascii="Times New Roman" w:hAnsi="Times New Roman" w:cs="Times New Roman"/>
                <w:b w:val="0"/>
              </w:rPr>
            </w:pPr>
            <w:r w:rsidRPr="001F39CC">
              <w:rPr>
                <w:rStyle w:val="Strong"/>
                <w:rFonts w:ascii="Times New Roman" w:hAnsi="Times New Roman" w:cs="Times New Roman"/>
                <w:b/>
              </w:rPr>
              <w:t>DHIS2</w:t>
            </w:r>
          </w:p>
        </w:tc>
        <w:tc>
          <w:tcPr>
            <w:tcW w:w="0" w:type="auto"/>
            <w:vAlign w:val="center"/>
            <w:hideMark/>
          </w:tcPr>
          <w:p w:rsidR="00CF79F1" w:rsidRPr="001F39CC" w:rsidRDefault="00CF79F1"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District Health Information System (Version 2)</w:t>
            </w:r>
          </w:p>
        </w:tc>
        <w:tc>
          <w:tcPr>
            <w:tcW w:w="0" w:type="auto"/>
            <w:vAlign w:val="center"/>
            <w:hideMark/>
          </w:tcPr>
          <w:p w:rsidR="00CF79F1" w:rsidRPr="001F39CC" w:rsidRDefault="00CF79F1"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Collects, analyzes and reports routine health service data from all public health facilities.</w:t>
            </w:r>
          </w:p>
        </w:tc>
      </w:tr>
      <w:tr w:rsidR="00CF79F1" w:rsidRPr="001F39CC" w:rsidTr="00D555FD">
        <w:tc>
          <w:tcPr>
            <w:cnfStyle w:val="001000000000" w:firstRow="0" w:lastRow="0" w:firstColumn="1" w:lastColumn="0" w:oddVBand="0" w:evenVBand="0" w:oddHBand="0" w:evenHBand="0" w:firstRowFirstColumn="0" w:firstRowLastColumn="0" w:lastRowFirstColumn="0" w:lastRowLastColumn="0"/>
            <w:tcW w:w="0" w:type="auto"/>
            <w:shd w:val="clear" w:color="auto" w:fill="F1A983" w:themeFill="accent2" w:themeFillTint="99"/>
            <w:vAlign w:val="center"/>
            <w:hideMark/>
          </w:tcPr>
          <w:p w:rsidR="00CF79F1" w:rsidRPr="001F39CC" w:rsidRDefault="00CF79F1" w:rsidP="00AF6F51">
            <w:pPr>
              <w:spacing w:line="360" w:lineRule="auto"/>
              <w:jc w:val="both"/>
              <w:rPr>
                <w:rFonts w:ascii="Times New Roman" w:hAnsi="Times New Roman" w:cs="Times New Roman"/>
                <w:b w:val="0"/>
              </w:rPr>
            </w:pPr>
            <w:r w:rsidRPr="001F39CC">
              <w:rPr>
                <w:rStyle w:val="Strong"/>
                <w:rFonts w:ascii="Times New Roman" w:hAnsi="Times New Roman" w:cs="Times New Roman"/>
                <w:b/>
              </w:rPr>
              <w:t>HMIS</w:t>
            </w:r>
          </w:p>
        </w:tc>
        <w:tc>
          <w:tcPr>
            <w:tcW w:w="0" w:type="auto"/>
            <w:vAlign w:val="center"/>
            <w:hideMark/>
          </w:tcPr>
          <w:p w:rsidR="00CF79F1" w:rsidRPr="001F39CC" w:rsidRDefault="00CF79F1"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Health Management Information System</w:t>
            </w:r>
          </w:p>
        </w:tc>
        <w:tc>
          <w:tcPr>
            <w:tcW w:w="0" w:type="auto"/>
            <w:vAlign w:val="center"/>
            <w:hideMark/>
          </w:tcPr>
          <w:p w:rsidR="00CF79F1" w:rsidRPr="001F39CC" w:rsidRDefault="00CF79F1"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Focuses on patient records, service delivery and performance monitoring at the facility level.</w:t>
            </w:r>
          </w:p>
        </w:tc>
      </w:tr>
      <w:tr w:rsidR="00CF79F1" w:rsidRPr="001F39CC" w:rsidTr="00D555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F1A983" w:themeFill="accent2" w:themeFillTint="99"/>
            <w:vAlign w:val="center"/>
            <w:hideMark/>
          </w:tcPr>
          <w:p w:rsidR="00CF79F1" w:rsidRPr="001F39CC" w:rsidRDefault="00CF79F1" w:rsidP="00AF6F51">
            <w:pPr>
              <w:spacing w:line="360" w:lineRule="auto"/>
              <w:jc w:val="both"/>
              <w:rPr>
                <w:rFonts w:ascii="Times New Roman" w:hAnsi="Times New Roman" w:cs="Times New Roman"/>
                <w:b w:val="0"/>
              </w:rPr>
            </w:pPr>
            <w:r w:rsidRPr="001F39CC">
              <w:rPr>
                <w:rStyle w:val="Strong"/>
                <w:rFonts w:ascii="Times New Roman" w:hAnsi="Times New Roman" w:cs="Times New Roman"/>
                <w:b/>
              </w:rPr>
              <w:t>LMIS</w:t>
            </w:r>
          </w:p>
        </w:tc>
        <w:tc>
          <w:tcPr>
            <w:tcW w:w="0" w:type="auto"/>
            <w:vAlign w:val="center"/>
            <w:hideMark/>
          </w:tcPr>
          <w:p w:rsidR="00CF79F1" w:rsidRPr="001F39CC" w:rsidRDefault="00CF79F1"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Logistics Management Information System</w:t>
            </w:r>
          </w:p>
        </w:tc>
        <w:tc>
          <w:tcPr>
            <w:tcW w:w="0" w:type="auto"/>
            <w:vAlign w:val="center"/>
            <w:hideMark/>
          </w:tcPr>
          <w:p w:rsidR="00CF79F1" w:rsidRPr="001F39CC" w:rsidRDefault="00CF79F1"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Tracks the availability and use of medicines, vaccines and supplies to prevent stockouts.</w:t>
            </w:r>
          </w:p>
        </w:tc>
      </w:tr>
      <w:tr w:rsidR="00CF79F1" w:rsidRPr="001F39CC" w:rsidTr="00D555FD">
        <w:tc>
          <w:tcPr>
            <w:cnfStyle w:val="001000000000" w:firstRow="0" w:lastRow="0" w:firstColumn="1" w:lastColumn="0" w:oddVBand="0" w:evenVBand="0" w:oddHBand="0" w:evenHBand="0" w:firstRowFirstColumn="0" w:firstRowLastColumn="0" w:lastRowFirstColumn="0" w:lastRowLastColumn="0"/>
            <w:tcW w:w="0" w:type="auto"/>
            <w:shd w:val="clear" w:color="auto" w:fill="F1A983" w:themeFill="accent2" w:themeFillTint="99"/>
            <w:vAlign w:val="center"/>
            <w:hideMark/>
          </w:tcPr>
          <w:p w:rsidR="00CF79F1" w:rsidRPr="001F39CC" w:rsidRDefault="00CF79F1" w:rsidP="00AF6F51">
            <w:pPr>
              <w:spacing w:line="360" w:lineRule="auto"/>
              <w:jc w:val="both"/>
              <w:rPr>
                <w:rFonts w:ascii="Times New Roman" w:hAnsi="Times New Roman" w:cs="Times New Roman"/>
                <w:b w:val="0"/>
              </w:rPr>
            </w:pPr>
            <w:r w:rsidRPr="001F39CC">
              <w:rPr>
                <w:rStyle w:val="Strong"/>
                <w:rFonts w:ascii="Times New Roman" w:hAnsi="Times New Roman" w:cs="Times New Roman"/>
                <w:b/>
              </w:rPr>
              <w:t>EPI-MIS</w:t>
            </w:r>
          </w:p>
        </w:tc>
        <w:tc>
          <w:tcPr>
            <w:tcW w:w="0" w:type="auto"/>
            <w:vAlign w:val="center"/>
            <w:hideMark/>
          </w:tcPr>
          <w:p w:rsidR="00CF79F1" w:rsidRPr="001F39CC" w:rsidRDefault="00CF79F1"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Expanded Program on Immunization – Management Information System</w:t>
            </w:r>
          </w:p>
        </w:tc>
        <w:tc>
          <w:tcPr>
            <w:tcW w:w="0" w:type="auto"/>
            <w:vAlign w:val="center"/>
            <w:hideMark/>
          </w:tcPr>
          <w:p w:rsidR="00CF79F1" w:rsidRPr="001F39CC" w:rsidRDefault="00CF79F1"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Monitors vaccine coverage, cold chain functionality and immunization sessions.</w:t>
            </w:r>
          </w:p>
        </w:tc>
      </w:tr>
      <w:tr w:rsidR="00CF79F1" w:rsidRPr="001F39CC" w:rsidTr="00D555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F1A983" w:themeFill="accent2" w:themeFillTint="99"/>
            <w:vAlign w:val="center"/>
            <w:hideMark/>
          </w:tcPr>
          <w:p w:rsidR="00CF79F1" w:rsidRPr="001F39CC" w:rsidRDefault="00CF79F1" w:rsidP="00AF6F51">
            <w:pPr>
              <w:spacing w:line="360" w:lineRule="auto"/>
              <w:jc w:val="both"/>
              <w:rPr>
                <w:rFonts w:ascii="Times New Roman" w:hAnsi="Times New Roman" w:cs="Times New Roman"/>
                <w:b w:val="0"/>
              </w:rPr>
            </w:pPr>
            <w:r w:rsidRPr="001F39CC">
              <w:rPr>
                <w:rStyle w:val="Strong"/>
                <w:rFonts w:ascii="Times New Roman" w:hAnsi="Times New Roman" w:cs="Times New Roman"/>
                <w:b/>
              </w:rPr>
              <w:t>HRMIS</w:t>
            </w:r>
          </w:p>
        </w:tc>
        <w:tc>
          <w:tcPr>
            <w:tcW w:w="0" w:type="auto"/>
            <w:vAlign w:val="center"/>
            <w:hideMark/>
          </w:tcPr>
          <w:p w:rsidR="00CF79F1" w:rsidRPr="001F39CC" w:rsidRDefault="00CF79F1"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Human Resource Management Information System</w:t>
            </w:r>
          </w:p>
        </w:tc>
        <w:tc>
          <w:tcPr>
            <w:tcW w:w="0" w:type="auto"/>
            <w:vAlign w:val="center"/>
            <w:hideMark/>
          </w:tcPr>
          <w:p w:rsidR="00CF79F1" w:rsidRPr="001F39CC" w:rsidRDefault="00CF79F1"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Tracks health workforce deployment, training and performance.</w:t>
            </w:r>
          </w:p>
        </w:tc>
      </w:tr>
    </w:tbl>
    <w:p w:rsidR="003B5438" w:rsidRPr="001F39CC" w:rsidRDefault="003B5438" w:rsidP="00AD6041">
      <w:pPr>
        <w:pStyle w:val="NormalWeb"/>
        <w:spacing w:line="360" w:lineRule="auto"/>
        <w:jc w:val="both"/>
      </w:pPr>
      <w:r w:rsidRPr="001F39CC">
        <w:lastRenderedPageBreak/>
        <w:t xml:space="preserve">These systems work together to create a </w:t>
      </w:r>
      <w:r w:rsidRPr="001F39CC">
        <w:rPr>
          <w:rStyle w:val="Strong"/>
          <w:rFonts w:eastAsiaTheme="majorEastAsia"/>
          <w:b w:val="0"/>
        </w:rPr>
        <w:t>comprehensive M&amp;E framework</w:t>
      </w:r>
      <w:r w:rsidRPr="001F39CC">
        <w:t xml:space="preserve"> that supports decision-making across the health system.</w:t>
      </w:r>
    </w:p>
    <w:p w:rsidR="003B5438" w:rsidRPr="001F39CC" w:rsidRDefault="003B5438" w:rsidP="00AF6F51">
      <w:pPr>
        <w:pStyle w:val="Heading3"/>
        <w:spacing w:line="360" w:lineRule="auto"/>
        <w:jc w:val="both"/>
        <w:rPr>
          <w:rFonts w:ascii="Times New Roman" w:hAnsi="Times New Roman" w:cs="Times New Roman"/>
          <w:color w:val="80340D" w:themeColor="accent2" w:themeShade="80"/>
        </w:rPr>
      </w:pPr>
      <w:r w:rsidRPr="001F39CC">
        <w:rPr>
          <w:rStyle w:val="Strong"/>
          <w:rFonts w:ascii="Times New Roman" w:hAnsi="Times New Roman" w:cs="Times New Roman"/>
          <w:bCs w:val="0"/>
          <w:color w:val="80340D" w:themeColor="accent2" w:themeShade="80"/>
        </w:rPr>
        <w:t>3. M&amp;E Framework in Khyber Pakhtunkhwa (KP) Health Sector</w:t>
      </w:r>
    </w:p>
    <w:p w:rsidR="003B5438" w:rsidRPr="001F39CC" w:rsidRDefault="003B5438" w:rsidP="00AF6F51">
      <w:pPr>
        <w:pStyle w:val="NormalWeb"/>
        <w:spacing w:line="360" w:lineRule="auto"/>
        <w:jc w:val="both"/>
      </w:pPr>
      <w:r w:rsidRPr="001F39CC">
        <w:t xml:space="preserve">In </w:t>
      </w:r>
      <w:r w:rsidRPr="001F39CC">
        <w:rPr>
          <w:rStyle w:val="Strong"/>
          <w:rFonts w:eastAsiaTheme="majorEastAsia"/>
          <w:b w:val="0"/>
        </w:rPr>
        <w:t>Khyber Pakhtunkhwa</w:t>
      </w:r>
      <w:r w:rsidRPr="001F39CC">
        <w:t xml:space="preserve">, the Department of Health has made significant progress in strengthening the M&amp;E system through integration and digitalization. The </w:t>
      </w:r>
      <w:r w:rsidRPr="001F39CC">
        <w:rPr>
          <w:rStyle w:val="Strong"/>
          <w:rFonts w:eastAsiaTheme="majorEastAsia"/>
          <w:b w:val="0"/>
        </w:rPr>
        <w:t>DGHS M&amp;E Cell</w:t>
      </w:r>
      <w:r w:rsidRPr="001F39CC">
        <w:t xml:space="preserve"> oversees data management, supervision</w:t>
      </w:r>
      <w:r w:rsidR="00DD2BF8" w:rsidRPr="001F39CC">
        <w:t xml:space="preserve"> and</w:t>
      </w:r>
      <w:r w:rsidRPr="001F39CC">
        <w:t xml:space="preserve"> reporting from all districts.</w:t>
      </w:r>
    </w:p>
    <w:p w:rsidR="003B5438" w:rsidRPr="001F39CC" w:rsidRDefault="003B5438" w:rsidP="00AF6F51">
      <w:pPr>
        <w:pStyle w:val="NormalWeb"/>
        <w:spacing w:line="360" w:lineRule="auto"/>
        <w:jc w:val="both"/>
      </w:pPr>
      <w:r w:rsidRPr="001F39CC">
        <w:t>Each district health office consolidates data from Basic Health Units (BHUs), Rural Health Centers (RHCs)</w:t>
      </w:r>
      <w:r w:rsidR="00DD2BF8" w:rsidRPr="001F39CC">
        <w:t xml:space="preserve"> and</w:t>
      </w:r>
      <w:r w:rsidRPr="001F39CC">
        <w:t xml:space="preserve"> hospitals through </w:t>
      </w:r>
      <w:r w:rsidRPr="001F39CC">
        <w:rPr>
          <w:rStyle w:val="Strong"/>
          <w:rFonts w:eastAsiaTheme="majorEastAsia"/>
          <w:b w:val="0"/>
        </w:rPr>
        <w:t>DHIS2</w:t>
      </w:r>
      <w:r w:rsidRPr="001F39CC">
        <w:t>, which serves as the central data platform.</w:t>
      </w:r>
    </w:p>
    <w:p w:rsidR="003B5438" w:rsidRPr="001F39CC" w:rsidRDefault="003B5438" w:rsidP="00AF6F51">
      <w:pPr>
        <w:pStyle w:val="NormalWeb"/>
        <w:spacing w:line="360" w:lineRule="auto"/>
        <w:jc w:val="both"/>
      </w:pPr>
      <w:r w:rsidRPr="001F39CC">
        <w:t>The M&amp;E framework in KP focuses on three main functions:</w:t>
      </w:r>
    </w:p>
    <w:p w:rsidR="003B5438" w:rsidRPr="001F39CC" w:rsidRDefault="003B5438" w:rsidP="00CB3A49">
      <w:pPr>
        <w:pStyle w:val="NormalWeb"/>
        <w:numPr>
          <w:ilvl w:val="0"/>
          <w:numId w:val="43"/>
        </w:numPr>
        <w:spacing w:line="360" w:lineRule="auto"/>
        <w:jc w:val="both"/>
      </w:pPr>
      <w:r w:rsidRPr="001F39CC">
        <w:rPr>
          <w:rStyle w:val="Strong"/>
          <w:rFonts w:eastAsiaTheme="majorEastAsia"/>
          <w:i/>
        </w:rPr>
        <w:t>Data Collection and Reporting</w:t>
      </w:r>
      <w:r w:rsidRPr="001F39CC">
        <w:t xml:space="preserve"> — through standardized registers, tally sheets</w:t>
      </w:r>
      <w:r w:rsidR="00DD2BF8" w:rsidRPr="001F39CC">
        <w:t xml:space="preserve"> and</w:t>
      </w:r>
      <w:r w:rsidRPr="001F39CC">
        <w:t xml:space="preserve"> electronic platforms.</w:t>
      </w:r>
    </w:p>
    <w:p w:rsidR="003B5438" w:rsidRPr="001F39CC" w:rsidRDefault="003B5438" w:rsidP="00CB3A49">
      <w:pPr>
        <w:pStyle w:val="NormalWeb"/>
        <w:numPr>
          <w:ilvl w:val="0"/>
          <w:numId w:val="43"/>
        </w:numPr>
        <w:spacing w:line="360" w:lineRule="auto"/>
        <w:jc w:val="both"/>
      </w:pPr>
      <w:r w:rsidRPr="001F39CC">
        <w:rPr>
          <w:rStyle w:val="Strong"/>
          <w:rFonts w:eastAsiaTheme="majorEastAsia"/>
          <w:i/>
        </w:rPr>
        <w:t>Data Analysis and Validation</w:t>
      </w:r>
      <w:r w:rsidRPr="001F39CC">
        <w:t xml:space="preserve"> — at facility and district levels to ensure accuracy and completeness.</w:t>
      </w:r>
    </w:p>
    <w:p w:rsidR="003B5438" w:rsidRPr="001F39CC" w:rsidRDefault="003B5438" w:rsidP="00CB3A49">
      <w:pPr>
        <w:pStyle w:val="NormalWeb"/>
        <w:numPr>
          <w:ilvl w:val="0"/>
          <w:numId w:val="43"/>
        </w:numPr>
        <w:spacing w:line="360" w:lineRule="auto"/>
        <w:jc w:val="both"/>
      </w:pPr>
      <w:r w:rsidRPr="001F39CC">
        <w:rPr>
          <w:rStyle w:val="Strong"/>
          <w:rFonts w:eastAsiaTheme="majorEastAsia"/>
          <w:i/>
        </w:rPr>
        <w:t>Data Use for Decision-Making</w:t>
      </w:r>
      <w:r w:rsidRPr="001F39CC">
        <w:t xml:space="preserve"> — by facility in-charges, DHOs</w:t>
      </w:r>
      <w:r w:rsidR="00DD2BF8" w:rsidRPr="001F39CC">
        <w:t xml:space="preserve"> and</w:t>
      </w:r>
      <w:r w:rsidRPr="001F39CC">
        <w:t xml:space="preserve"> provincial planners to improve health outcomes.</w:t>
      </w:r>
    </w:p>
    <w:p w:rsidR="003B5438" w:rsidRPr="001F39CC" w:rsidRDefault="003B5438" w:rsidP="00AF6F51">
      <w:pPr>
        <w:pStyle w:val="Heading4"/>
        <w:spacing w:line="360" w:lineRule="auto"/>
        <w:jc w:val="both"/>
        <w:rPr>
          <w:rFonts w:ascii="Times New Roman" w:hAnsi="Times New Roman" w:cs="Times New Roman"/>
          <w:color w:val="80340D" w:themeColor="accent2" w:themeShade="80"/>
        </w:rPr>
      </w:pPr>
      <w:r w:rsidRPr="001F39CC">
        <w:rPr>
          <w:rStyle w:val="Strong"/>
          <w:rFonts w:ascii="Times New Roman" w:hAnsi="Times New Roman" w:cs="Times New Roman"/>
          <w:bCs w:val="0"/>
          <w:color w:val="80340D" w:themeColor="accent2" w:themeShade="80"/>
        </w:rPr>
        <w:t>Figure: Simplified M&amp;E Data Flow in KP Health System</w:t>
      </w:r>
    </w:p>
    <w:tbl>
      <w:tblPr>
        <w:tblStyle w:val="ListTable3-Accent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4"/>
        <w:gridCol w:w="3293"/>
        <w:gridCol w:w="3169"/>
      </w:tblGrid>
      <w:tr w:rsidR="00CF79F1" w:rsidRPr="001F39CC" w:rsidTr="00AD6041">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auto"/>
            <w:shd w:val="clear" w:color="auto" w:fill="BF4E14" w:themeFill="accent2" w:themeFillShade="BF"/>
            <w:vAlign w:val="center"/>
            <w:hideMark/>
          </w:tcPr>
          <w:p w:rsidR="00CF79F1" w:rsidRPr="001F39CC" w:rsidRDefault="00CF79F1" w:rsidP="00AD6041">
            <w:pPr>
              <w:spacing w:line="360" w:lineRule="auto"/>
              <w:jc w:val="center"/>
              <w:rPr>
                <w:rFonts w:ascii="Times New Roman" w:hAnsi="Times New Roman" w:cs="Times New Roman"/>
                <w:b w:val="0"/>
                <w:bCs w:val="0"/>
              </w:rPr>
            </w:pPr>
            <w:r w:rsidRPr="001F39CC">
              <w:rPr>
                <w:rStyle w:val="Strong"/>
                <w:rFonts w:ascii="Times New Roman" w:hAnsi="Times New Roman" w:cs="Times New Roman"/>
                <w:b/>
              </w:rPr>
              <w:t>Level</w:t>
            </w:r>
          </w:p>
        </w:tc>
        <w:tc>
          <w:tcPr>
            <w:tcW w:w="0" w:type="auto"/>
            <w:shd w:val="clear" w:color="auto" w:fill="BF4E14" w:themeFill="accent2" w:themeFillShade="BF"/>
            <w:vAlign w:val="center"/>
            <w:hideMark/>
          </w:tcPr>
          <w:p w:rsidR="00CF79F1" w:rsidRPr="001F39CC" w:rsidRDefault="00CF79F1" w:rsidP="00AD6041">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39CC">
              <w:rPr>
                <w:rStyle w:val="Strong"/>
                <w:rFonts w:ascii="Times New Roman" w:hAnsi="Times New Roman" w:cs="Times New Roman"/>
                <w:b/>
              </w:rPr>
              <w:t>Main Activities</w:t>
            </w:r>
          </w:p>
        </w:tc>
        <w:tc>
          <w:tcPr>
            <w:tcW w:w="0" w:type="auto"/>
            <w:shd w:val="clear" w:color="auto" w:fill="BF4E14" w:themeFill="accent2" w:themeFillShade="BF"/>
            <w:vAlign w:val="center"/>
            <w:hideMark/>
          </w:tcPr>
          <w:p w:rsidR="00CF79F1" w:rsidRPr="001F39CC" w:rsidRDefault="00CF79F1" w:rsidP="00AD6041">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39CC">
              <w:rPr>
                <w:rStyle w:val="Strong"/>
                <w:rFonts w:ascii="Times New Roman" w:hAnsi="Times New Roman" w:cs="Times New Roman"/>
                <w:b/>
              </w:rPr>
              <w:t>Reporting Tool/System</w:t>
            </w:r>
          </w:p>
        </w:tc>
      </w:tr>
      <w:tr w:rsidR="00CF79F1" w:rsidRPr="001F39CC" w:rsidTr="00D555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F1A983" w:themeFill="accent2" w:themeFillTint="99"/>
            <w:vAlign w:val="center"/>
            <w:hideMark/>
          </w:tcPr>
          <w:p w:rsidR="00CF79F1" w:rsidRPr="001F39CC" w:rsidRDefault="00CF79F1" w:rsidP="00CF79F1">
            <w:pPr>
              <w:spacing w:line="360" w:lineRule="auto"/>
              <w:jc w:val="center"/>
              <w:rPr>
                <w:rFonts w:ascii="Times New Roman" w:hAnsi="Times New Roman" w:cs="Times New Roman"/>
                <w:b w:val="0"/>
              </w:rPr>
            </w:pPr>
            <w:r w:rsidRPr="001F39CC">
              <w:rPr>
                <w:rStyle w:val="Strong"/>
                <w:rFonts w:ascii="Times New Roman" w:hAnsi="Times New Roman" w:cs="Times New Roman"/>
                <w:b/>
              </w:rPr>
              <w:t>Community/Facility Level</w:t>
            </w:r>
          </w:p>
        </w:tc>
        <w:tc>
          <w:tcPr>
            <w:tcW w:w="0" w:type="auto"/>
            <w:vAlign w:val="center"/>
            <w:hideMark/>
          </w:tcPr>
          <w:p w:rsidR="00CF79F1" w:rsidRPr="001F39CC" w:rsidRDefault="00CF79F1"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Data collection, service recording, monthly reporting</w:t>
            </w:r>
          </w:p>
        </w:tc>
        <w:tc>
          <w:tcPr>
            <w:tcW w:w="0" w:type="auto"/>
            <w:vAlign w:val="center"/>
            <w:hideMark/>
          </w:tcPr>
          <w:p w:rsidR="00CF79F1" w:rsidRPr="001F39CC" w:rsidRDefault="00CF79F1"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Registers, DHIS2 online/offline forms</w:t>
            </w:r>
          </w:p>
        </w:tc>
      </w:tr>
      <w:tr w:rsidR="00CF79F1" w:rsidRPr="001F39CC" w:rsidTr="00D555FD">
        <w:tc>
          <w:tcPr>
            <w:cnfStyle w:val="001000000000" w:firstRow="0" w:lastRow="0" w:firstColumn="1" w:lastColumn="0" w:oddVBand="0" w:evenVBand="0" w:oddHBand="0" w:evenHBand="0" w:firstRowFirstColumn="0" w:firstRowLastColumn="0" w:lastRowFirstColumn="0" w:lastRowLastColumn="0"/>
            <w:tcW w:w="0" w:type="auto"/>
            <w:shd w:val="clear" w:color="auto" w:fill="F1A983" w:themeFill="accent2" w:themeFillTint="99"/>
            <w:vAlign w:val="center"/>
            <w:hideMark/>
          </w:tcPr>
          <w:p w:rsidR="00CF79F1" w:rsidRPr="001F39CC" w:rsidRDefault="00CF79F1" w:rsidP="00CF79F1">
            <w:pPr>
              <w:spacing w:line="360" w:lineRule="auto"/>
              <w:jc w:val="center"/>
              <w:rPr>
                <w:rFonts w:ascii="Times New Roman" w:hAnsi="Times New Roman" w:cs="Times New Roman"/>
                <w:b w:val="0"/>
              </w:rPr>
            </w:pPr>
            <w:r w:rsidRPr="001F39CC">
              <w:rPr>
                <w:rStyle w:val="Strong"/>
                <w:rFonts w:ascii="Times New Roman" w:hAnsi="Times New Roman" w:cs="Times New Roman"/>
                <w:b/>
              </w:rPr>
              <w:t>District Level</w:t>
            </w:r>
          </w:p>
        </w:tc>
        <w:tc>
          <w:tcPr>
            <w:tcW w:w="0" w:type="auto"/>
            <w:vAlign w:val="center"/>
            <w:hideMark/>
          </w:tcPr>
          <w:p w:rsidR="00CF79F1" w:rsidRPr="001F39CC" w:rsidRDefault="00CF79F1"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Data compilation, validation, feedback, supervision</w:t>
            </w:r>
          </w:p>
        </w:tc>
        <w:tc>
          <w:tcPr>
            <w:tcW w:w="0" w:type="auto"/>
            <w:vAlign w:val="center"/>
            <w:hideMark/>
          </w:tcPr>
          <w:p w:rsidR="00CF79F1" w:rsidRPr="001F39CC" w:rsidRDefault="00CF79F1"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DHIS2 Dashboard, LMIS</w:t>
            </w:r>
          </w:p>
        </w:tc>
      </w:tr>
      <w:tr w:rsidR="00CF79F1" w:rsidRPr="001F39CC" w:rsidTr="00D555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F1A983" w:themeFill="accent2" w:themeFillTint="99"/>
            <w:vAlign w:val="center"/>
            <w:hideMark/>
          </w:tcPr>
          <w:p w:rsidR="00CF79F1" w:rsidRPr="001F39CC" w:rsidRDefault="00CF79F1" w:rsidP="00CF79F1">
            <w:pPr>
              <w:spacing w:line="360" w:lineRule="auto"/>
              <w:jc w:val="center"/>
              <w:rPr>
                <w:rFonts w:ascii="Times New Roman" w:hAnsi="Times New Roman" w:cs="Times New Roman"/>
                <w:b w:val="0"/>
              </w:rPr>
            </w:pPr>
            <w:r w:rsidRPr="001F39CC">
              <w:rPr>
                <w:rStyle w:val="Strong"/>
                <w:rFonts w:ascii="Times New Roman" w:hAnsi="Times New Roman" w:cs="Times New Roman"/>
                <w:b/>
              </w:rPr>
              <w:t>Provincial Level</w:t>
            </w:r>
          </w:p>
        </w:tc>
        <w:tc>
          <w:tcPr>
            <w:tcW w:w="0" w:type="auto"/>
            <w:vAlign w:val="center"/>
            <w:hideMark/>
          </w:tcPr>
          <w:p w:rsidR="00CF79F1" w:rsidRPr="001F39CC" w:rsidRDefault="00CF79F1"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Aggregation, analysis, policy use, feedback</w:t>
            </w:r>
          </w:p>
        </w:tc>
        <w:tc>
          <w:tcPr>
            <w:tcW w:w="0" w:type="auto"/>
            <w:vAlign w:val="center"/>
            <w:hideMark/>
          </w:tcPr>
          <w:p w:rsidR="00CF79F1" w:rsidRPr="001F39CC" w:rsidRDefault="00CF79F1"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DHIS2, HMIS, LMIS, EPI-MIS</w:t>
            </w:r>
          </w:p>
        </w:tc>
      </w:tr>
      <w:tr w:rsidR="00CF79F1" w:rsidRPr="001F39CC" w:rsidTr="00D555FD">
        <w:tc>
          <w:tcPr>
            <w:cnfStyle w:val="001000000000" w:firstRow="0" w:lastRow="0" w:firstColumn="1" w:lastColumn="0" w:oddVBand="0" w:evenVBand="0" w:oddHBand="0" w:evenHBand="0" w:firstRowFirstColumn="0" w:firstRowLastColumn="0" w:lastRowFirstColumn="0" w:lastRowLastColumn="0"/>
            <w:tcW w:w="0" w:type="auto"/>
            <w:shd w:val="clear" w:color="auto" w:fill="F1A983" w:themeFill="accent2" w:themeFillTint="99"/>
            <w:vAlign w:val="center"/>
            <w:hideMark/>
          </w:tcPr>
          <w:p w:rsidR="00CF79F1" w:rsidRPr="001F39CC" w:rsidRDefault="00CF79F1" w:rsidP="00AF6F51">
            <w:pPr>
              <w:spacing w:line="360" w:lineRule="auto"/>
              <w:jc w:val="both"/>
              <w:rPr>
                <w:rFonts w:ascii="Times New Roman" w:hAnsi="Times New Roman" w:cs="Times New Roman"/>
              </w:rPr>
            </w:pPr>
            <w:r w:rsidRPr="001F39CC">
              <w:rPr>
                <w:rStyle w:val="Strong"/>
                <w:rFonts w:ascii="Times New Roman" w:hAnsi="Times New Roman" w:cs="Times New Roman"/>
              </w:rPr>
              <w:t>National Level</w:t>
            </w:r>
          </w:p>
        </w:tc>
        <w:tc>
          <w:tcPr>
            <w:tcW w:w="0" w:type="auto"/>
            <w:vAlign w:val="center"/>
            <w:hideMark/>
          </w:tcPr>
          <w:p w:rsidR="00CF79F1" w:rsidRPr="001F39CC" w:rsidRDefault="00CF79F1"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Consolidated national reporting and SDG/UHC tracking</w:t>
            </w:r>
          </w:p>
        </w:tc>
        <w:tc>
          <w:tcPr>
            <w:tcW w:w="0" w:type="auto"/>
            <w:vAlign w:val="center"/>
            <w:hideMark/>
          </w:tcPr>
          <w:p w:rsidR="00CF79F1" w:rsidRPr="001F39CC" w:rsidRDefault="00CF79F1"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DHIS2 National Dashboard, Health Indicators Portal</w:t>
            </w:r>
          </w:p>
        </w:tc>
      </w:tr>
    </w:tbl>
    <w:p w:rsidR="003B5438" w:rsidRPr="001F39CC" w:rsidRDefault="003B5438" w:rsidP="00AF6F51">
      <w:pPr>
        <w:spacing w:line="360" w:lineRule="auto"/>
        <w:jc w:val="both"/>
        <w:rPr>
          <w:rFonts w:ascii="Times New Roman" w:hAnsi="Times New Roman" w:cs="Times New Roman"/>
        </w:rPr>
      </w:pPr>
    </w:p>
    <w:p w:rsidR="003B5438" w:rsidRPr="001F39CC" w:rsidRDefault="003B5438" w:rsidP="00AF6F51">
      <w:pPr>
        <w:pStyle w:val="Heading3"/>
        <w:spacing w:line="360" w:lineRule="auto"/>
        <w:jc w:val="both"/>
        <w:rPr>
          <w:rFonts w:ascii="Times New Roman" w:hAnsi="Times New Roman" w:cs="Times New Roman"/>
          <w:color w:val="80340D" w:themeColor="accent2" w:themeShade="80"/>
        </w:rPr>
      </w:pPr>
      <w:r w:rsidRPr="001F39CC">
        <w:rPr>
          <w:rStyle w:val="Strong"/>
          <w:rFonts w:ascii="Times New Roman" w:hAnsi="Times New Roman" w:cs="Times New Roman"/>
          <w:bCs w:val="0"/>
          <w:color w:val="80340D" w:themeColor="accent2" w:themeShade="80"/>
        </w:rPr>
        <w:lastRenderedPageBreak/>
        <w:t>4. Key Indicators in KP’s Primary Health Care System</w:t>
      </w:r>
    </w:p>
    <w:p w:rsidR="003B5438" w:rsidRPr="001F39CC" w:rsidRDefault="003B5438" w:rsidP="00AF6F51">
      <w:pPr>
        <w:pStyle w:val="NormalWeb"/>
        <w:spacing w:line="360" w:lineRule="auto"/>
        <w:jc w:val="both"/>
      </w:pPr>
      <w:r w:rsidRPr="001F39CC">
        <w:t xml:space="preserve">The </w:t>
      </w:r>
      <w:r w:rsidRPr="001F39CC">
        <w:rPr>
          <w:rStyle w:val="Strong"/>
          <w:rFonts w:eastAsiaTheme="majorEastAsia"/>
          <w:b w:val="0"/>
        </w:rPr>
        <w:t>Department of Health KP</w:t>
      </w:r>
      <w:r w:rsidRPr="001F39CC">
        <w:t xml:space="preserve">, through its M&amp;E system, regularly monitors a set of </w:t>
      </w:r>
      <w:r w:rsidRPr="001F39CC">
        <w:rPr>
          <w:rStyle w:val="Strong"/>
          <w:rFonts w:eastAsiaTheme="majorEastAsia"/>
          <w:b w:val="0"/>
        </w:rPr>
        <w:t>Key Performance Indicators (KPIs)</w:t>
      </w:r>
      <w:r w:rsidRPr="001F39CC">
        <w:t xml:space="preserve"> to measure the performance of PHC facilities. These indicators are linked to national priorities and SDG targets.</w:t>
      </w:r>
    </w:p>
    <w:tbl>
      <w:tblPr>
        <w:tblStyle w:val="ListTable3-Accent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7"/>
        <w:gridCol w:w="4519"/>
        <w:gridCol w:w="1800"/>
      </w:tblGrid>
      <w:tr w:rsidR="003B5438" w:rsidRPr="001F39CC" w:rsidTr="00AD6041">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auto"/>
            <w:tcBorders>
              <w:bottom w:val="none" w:sz="0" w:space="0" w:color="auto"/>
              <w:right w:val="none" w:sz="0" w:space="0" w:color="auto"/>
            </w:tcBorders>
            <w:vAlign w:val="center"/>
            <w:hideMark/>
          </w:tcPr>
          <w:p w:rsidR="003B5438" w:rsidRPr="001F39CC" w:rsidRDefault="003B5438" w:rsidP="00AD6041">
            <w:pPr>
              <w:spacing w:line="360" w:lineRule="auto"/>
              <w:jc w:val="center"/>
              <w:rPr>
                <w:rFonts w:ascii="Times New Roman" w:hAnsi="Times New Roman" w:cs="Times New Roman"/>
                <w:b w:val="0"/>
                <w:bCs w:val="0"/>
              </w:rPr>
            </w:pPr>
            <w:r w:rsidRPr="001F39CC">
              <w:rPr>
                <w:rStyle w:val="Strong"/>
                <w:rFonts w:ascii="Times New Roman" w:hAnsi="Times New Roman" w:cs="Times New Roman"/>
                <w:b/>
              </w:rPr>
              <w:t>Domain</w:t>
            </w:r>
          </w:p>
        </w:tc>
        <w:tc>
          <w:tcPr>
            <w:tcW w:w="0" w:type="auto"/>
            <w:vAlign w:val="center"/>
            <w:hideMark/>
          </w:tcPr>
          <w:p w:rsidR="003B5438" w:rsidRPr="001F39CC" w:rsidRDefault="003B5438" w:rsidP="00AD6041">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39CC">
              <w:rPr>
                <w:rStyle w:val="Strong"/>
                <w:rFonts w:ascii="Times New Roman" w:hAnsi="Times New Roman" w:cs="Times New Roman"/>
                <w:b/>
              </w:rPr>
              <w:t>Indicator Example</w:t>
            </w:r>
          </w:p>
        </w:tc>
        <w:tc>
          <w:tcPr>
            <w:tcW w:w="0" w:type="auto"/>
            <w:vAlign w:val="center"/>
            <w:hideMark/>
          </w:tcPr>
          <w:p w:rsidR="003B5438" w:rsidRPr="001F39CC" w:rsidRDefault="003B5438" w:rsidP="00AD6041">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39CC">
              <w:rPr>
                <w:rStyle w:val="Strong"/>
                <w:rFonts w:ascii="Times New Roman" w:hAnsi="Times New Roman" w:cs="Times New Roman"/>
                <w:b/>
              </w:rPr>
              <w:t>Source/System</w:t>
            </w:r>
          </w:p>
        </w:tc>
      </w:tr>
      <w:tr w:rsidR="003B5438" w:rsidRPr="001F39CC" w:rsidTr="00D555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shd w:val="clear" w:color="auto" w:fill="F1A983" w:themeFill="accent2" w:themeFillTint="99"/>
            <w:vAlign w:val="center"/>
            <w:hideMark/>
          </w:tcPr>
          <w:p w:rsidR="003B5438" w:rsidRPr="001F39CC" w:rsidRDefault="003B5438" w:rsidP="00AF6F51">
            <w:pPr>
              <w:spacing w:line="360" w:lineRule="auto"/>
              <w:jc w:val="both"/>
              <w:rPr>
                <w:rFonts w:ascii="Times New Roman" w:hAnsi="Times New Roman" w:cs="Times New Roman"/>
              </w:rPr>
            </w:pPr>
            <w:r w:rsidRPr="001F39CC">
              <w:rPr>
                <w:rStyle w:val="Strong"/>
                <w:rFonts w:ascii="Times New Roman" w:hAnsi="Times New Roman" w:cs="Times New Roman"/>
              </w:rPr>
              <w:t>Maternal Health</w:t>
            </w:r>
          </w:p>
        </w:tc>
        <w:tc>
          <w:tcPr>
            <w:tcW w:w="0" w:type="auto"/>
            <w:tcBorders>
              <w:top w:val="none" w:sz="0" w:space="0" w:color="auto"/>
              <w:bottom w:val="none" w:sz="0" w:space="0" w:color="auto"/>
            </w:tcBorders>
            <w:vAlign w:val="center"/>
            <w:hideMark/>
          </w:tcPr>
          <w:p w:rsidR="003B5438" w:rsidRPr="001F39CC" w:rsidRDefault="003B5438"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 of women receiving at least 4 ANC visits</w:t>
            </w:r>
          </w:p>
        </w:tc>
        <w:tc>
          <w:tcPr>
            <w:tcW w:w="0" w:type="auto"/>
            <w:tcBorders>
              <w:top w:val="none" w:sz="0" w:space="0" w:color="auto"/>
              <w:bottom w:val="none" w:sz="0" w:space="0" w:color="auto"/>
            </w:tcBorders>
            <w:vAlign w:val="center"/>
            <w:hideMark/>
          </w:tcPr>
          <w:p w:rsidR="003B5438" w:rsidRPr="001F39CC" w:rsidRDefault="003B5438"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DHIS2</w:t>
            </w:r>
          </w:p>
        </w:tc>
      </w:tr>
      <w:tr w:rsidR="003B5438" w:rsidRPr="001F39CC" w:rsidTr="00D555FD">
        <w:tc>
          <w:tcPr>
            <w:cnfStyle w:val="001000000000" w:firstRow="0" w:lastRow="0" w:firstColumn="1" w:lastColumn="0" w:oddVBand="0" w:evenVBand="0" w:oddHBand="0" w:evenHBand="0" w:firstRowFirstColumn="0" w:firstRowLastColumn="0" w:lastRowFirstColumn="0" w:lastRowLastColumn="0"/>
            <w:tcW w:w="0" w:type="auto"/>
            <w:tcBorders>
              <w:right w:val="none" w:sz="0" w:space="0" w:color="auto"/>
            </w:tcBorders>
            <w:shd w:val="clear" w:color="auto" w:fill="F1A983" w:themeFill="accent2" w:themeFillTint="99"/>
            <w:vAlign w:val="center"/>
            <w:hideMark/>
          </w:tcPr>
          <w:p w:rsidR="003B5438" w:rsidRPr="001F39CC" w:rsidRDefault="003B5438" w:rsidP="00AF6F51">
            <w:pPr>
              <w:spacing w:line="360" w:lineRule="auto"/>
              <w:jc w:val="both"/>
              <w:rPr>
                <w:rFonts w:ascii="Times New Roman" w:hAnsi="Times New Roman" w:cs="Times New Roman"/>
              </w:rPr>
            </w:pPr>
            <w:r w:rsidRPr="001F39CC">
              <w:rPr>
                <w:rStyle w:val="Strong"/>
                <w:rFonts w:ascii="Times New Roman" w:hAnsi="Times New Roman" w:cs="Times New Roman"/>
              </w:rPr>
              <w:t>Child Health</w:t>
            </w:r>
          </w:p>
        </w:tc>
        <w:tc>
          <w:tcPr>
            <w:tcW w:w="0" w:type="auto"/>
            <w:vAlign w:val="center"/>
            <w:hideMark/>
          </w:tcPr>
          <w:p w:rsidR="003B5438" w:rsidRPr="001F39CC" w:rsidRDefault="003B5438"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 of children fully immunized by 12 months</w:t>
            </w:r>
          </w:p>
        </w:tc>
        <w:tc>
          <w:tcPr>
            <w:tcW w:w="0" w:type="auto"/>
            <w:vAlign w:val="center"/>
            <w:hideMark/>
          </w:tcPr>
          <w:p w:rsidR="003B5438" w:rsidRPr="001F39CC" w:rsidRDefault="003B5438"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EPI-MIS/DHIS2</w:t>
            </w:r>
          </w:p>
        </w:tc>
      </w:tr>
      <w:tr w:rsidR="003B5438" w:rsidRPr="001F39CC" w:rsidTr="00D555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shd w:val="clear" w:color="auto" w:fill="F1A983" w:themeFill="accent2" w:themeFillTint="99"/>
            <w:vAlign w:val="center"/>
            <w:hideMark/>
          </w:tcPr>
          <w:p w:rsidR="003B5438" w:rsidRPr="001F39CC" w:rsidRDefault="003B5438" w:rsidP="00AF6F51">
            <w:pPr>
              <w:spacing w:line="360" w:lineRule="auto"/>
              <w:jc w:val="both"/>
              <w:rPr>
                <w:rFonts w:ascii="Times New Roman" w:hAnsi="Times New Roman" w:cs="Times New Roman"/>
              </w:rPr>
            </w:pPr>
            <w:r w:rsidRPr="001F39CC">
              <w:rPr>
                <w:rStyle w:val="Strong"/>
                <w:rFonts w:ascii="Times New Roman" w:hAnsi="Times New Roman" w:cs="Times New Roman"/>
              </w:rPr>
              <w:t>Communicable Diseases</w:t>
            </w:r>
          </w:p>
        </w:tc>
        <w:tc>
          <w:tcPr>
            <w:tcW w:w="0" w:type="auto"/>
            <w:tcBorders>
              <w:top w:val="none" w:sz="0" w:space="0" w:color="auto"/>
              <w:bottom w:val="none" w:sz="0" w:space="0" w:color="auto"/>
            </w:tcBorders>
            <w:vAlign w:val="center"/>
            <w:hideMark/>
          </w:tcPr>
          <w:p w:rsidR="003B5438" w:rsidRPr="001F39CC" w:rsidRDefault="003B5438"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 of malaria positive cases treated according to protocol</w:t>
            </w:r>
          </w:p>
        </w:tc>
        <w:tc>
          <w:tcPr>
            <w:tcW w:w="0" w:type="auto"/>
            <w:tcBorders>
              <w:top w:val="none" w:sz="0" w:space="0" w:color="auto"/>
              <w:bottom w:val="none" w:sz="0" w:space="0" w:color="auto"/>
            </w:tcBorders>
            <w:vAlign w:val="center"/>
            <w:hideMark/>
          </w:tcPr>
          <w:p w:rsidR="003B5438" w:rsidRPr="001F39CC" w:rsidRDefault="003B5438"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DHIS2</w:t>
            </w:r>
          </w:p>
        </w:tc>
      </w:tr>
      <w:tr w:rsidR="003B5438" w:rsidRPr="001F39CC" w:rsidTr="00D555FD">
        <w:tc>
          <w:tcPr>
            <w:cnfStyle w:val="001000000000" w:firstRow="0" w:lastRow="0" w:firstColumn="1" w:lastColumn="0" w:oddVBand="0" w:evenVBand="0" w:oddHBand="0" w:evenHBand="0" w:firstRowFirstColumn="0" w:firstRowLastColumn="0" w:lastRowFirstColumn="0" w:lastRowLastColumn="0"/>
            <w:tcW w:w="0" w:type="auto"/>
            <w:tcBorders>
              <w:right w:val="none" w:sz="0" w:space="0" w:color="auto"/>
            </w:tcBorders>
            <w:shd w:val="clear" w:color="auto" w:fill="F1A983" w:themeFill="accent2" w:themeFillTint="99"/>
            <w:vAlign w:val="center"/>
            <w:hideMark/>
          </w:tcPr>
          <w:p w:rsidR="003B5438" w:rsidRPr="001F39CC" w:rsidRDefault="003B5438" w:rsidP="00AF6F51">
            <w:pPr>
              <w:spacing w:line="360" w:lineRule="auto"/>
              <w:jc w:val="both"/>
              <w:rPr>
                <w:rFonts w:ascii="Times New Roman" w:hAnsi="Times New Roman" w:cs="Times New Roman"/>
              </w:rPr>
            </w:pPr>
            <w:r w:rsidRPr="001F39CC">
              <w:rPr>
                <w:rStyle w:val="Strong"/>
                <w:rFonts w:ascii="Times New Roman" w:hAnsi="Times New Roman" w:cs="Times New Roman"/>
              </w:rPr>
              <w:t>Non-Communicable Diseases</w:t>
            </w:r>
          </w:p>
        </w:tc>
        <w:tc>
          <w:tcPr>
            <w:tcW w:w="0" w:type="auto"/>
            <w:vAlign w:val="center"/>
            <w:hideMark/>
          </w:tcPr>
          <w:p w:rsidR="003B5438" w:rsidRPr="001F39CC" w:rsidRDefault="003B5438"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 of hypertensive patients under regular follow-up</w:t>
            </w:r>
          </w:p>
        </w:tc>
        <w:tc>
          <w:tcPr>
            <w:tcW w:w="0" w:type="auto"/>
            <w:vAlign w:val="center"/>
            <w:hideMark/>
          </w:tcPr>
          <w:p w:rsidR="003B5438" w:rsidRPr="001F39CC" w:rsidRDefault="003B5438"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DHIS2</w:t>
            </w:r>
          </w:p>
        </w:tc>
      </w:tr>
      <w:tr w:rsidR="003B5438" w:rsidRPr="001F39CC" w:rsidTr="00D555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shd w:val="clear" w:color="auto" w:fill="F1A983" w:themeFill="accent2" w:themeFillTint="99"/>
            <w:vAlign w:val="center"/>
            <w:hideMark/>
          </w:tcPr>
          <w:p w:rsidR="003B5438" w:rsidRPr="001F39CC" w:rsidRDefault="003B5438" w:rsidP="00AF6F51">
            <w:pPr>
              <w:spacing w:line="360" w:lineRule="auto"/>
              <w:jc w:val="both"/>
              <w:rPr>
                <w:rFonts w:ascii="Times New Roman" w:hAnsi="Times New Roman" w:cs="Times New Roman"/>
              </w:rPr>
            </w:pPr>
            <w:r w:rsidRPr="001F39CC">
              <w:rPr>
                <w:rStyle w:val="Strong"/>
                <w:rFonts w:ascii="Times New Roman" w:hAnsi="Times New Roman" w:cs="Times New Roman"/>
              </w:rPr>
              <w:t>Health Workforce</w:t>
            </w:r>
          </w:p>
        </w:tc>
        <w:tc>
          <w:tcPr>
            <w:tcW w:w="0" w:type="auto"/>
            <w:tcBorders>
              <w:top w:val="none" w:sz="0" w:space="0" w:color="auto"/>
              <w:bottom w:val="none" w:sz="0" w:space="0" w:color="auto"/>
            </w:tcBorders>
            <w:vAlign w:val="center"/>
            <w:hideMark/>
          </w:tcPr>
          <w:p w:rsidR="003B5438" w:rsidRPr="001F39CC" w:rsidRDefault="003B5438"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Facility vacancy rate (Doctors, LHVs, Technicians)</w:t>
            </w:r>
          </w:p>
        </w:tc>
        <w:tc>
          <w:tcPr>
            <w:tcW w:w="0" w:type="auto"/>
            <w:tcBorders>
              <w:top w:val="none" w:sz="0" w:space="0" w:color="auto"/>
              <w:bottom w:val="none" w:sz="0" w:space="0" w:color="auto"/>
            </w:tcBorders>
            <w:vAlign w:val="center"/>
            <w:hideMark/>
          </w:tcPr>
          <w:p w:rsidR="003B5438" w:rsidRPr="001F39CC" w:rsidRDefault="003B5438"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HRMIS</w:t>
            </w:r>
          </w:p>
        </w:tc>
      </w:tr>
      <w:tr w:rsidR="003B5438" w:rsidRPr="001F39CC" w:rsidTr="00D555FD">
        <w:tc>
          <w:tcPr>
            <w:cnfStyle w:val="001000000000" w:firstRow="0" w:lastRow="0" w:firstColumn="1" w:lastColumn="0" w:oddVBand="0" w:evenVBand="0" w:oddHBand="0" w:evenHBand="0" w:firstRowFirstColumn="0" w:firstRowLastColumn="0" w:lastRowFirstColumn="0" w:lastRowLastColumn="0"/>
            <w:tcW w:w="0" w:type="auto"/>
            <w:tcBorders>
              <w:right w:val="none" w:sz="0" w:space="0" w:color="auto"/>
            </w:tcBorders>
            <w:shd w:val="clear" w:color="auto" w:fill="F1A983" w:themeFill="accent2" w:themeFillTint="99"/>
            <w:vAlign w:val="center"/>
            <w:hideMark/>
          </w:tcPr>
          <w:p w:rsidR="003B5438" w:rsidRPr="001F39CC" w:rsidRDefault="003B5438" w:rsidP="00AF6F51">
            <w:pPr>
              <w:spacing w:line="360" w:lineRule="auto"/>
              <w:jc w:val="both"/>
              <w:rPr>
                <w:rFonts w:ascii="Times New Roman" w:hAnsi="Times New Roman" w:cs="Times New Roman"/>
              </w:rPr>
            </w:pPr>
            <w:r w:rsidRPr="001F39CC">
              <w:rPr>
                <w:rStyle w:val="Strong"/>
                <w:rFonts w:ascii="Times New Roman" w:hAnsi="Times New Roman" w:cs="Times New Roman"/>
              </w:rPr>
              <w:t>Logistics and Supplies</w:t>
            </w:r>
          </w:p>
        </w:tc>
        <w:tc>
          <w:tcPr>
            <w:tcW w:w="0" w:type="auto"/>
            <w:vAlign w:val="center"/>
            <w:hideMark/>
          </w:tcPr>
          <w:p w:rsidR="003B5438" w:rsidRPr="001F39CC" w:rsidRDefault="003B5438"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Stockout rate of essential medicines and vaccines</w:t>
            </w:r>
          </w:p>
        </w:tc>
        <w:tc>
          <w:tcPr>
            <w:tcW w:w="0" w:type="auto"/>
            <w:vAlign w:val="center"/>
            <w:hideMark/>
          </w:tcPr>
          <w:p w:rsidR="003B5438" w:rsidRPr="001F39CC" w:rsidRDefault="003B5438"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LMIS</w:t>
            </w:r>
          </w:p>
        </w:tc>
      </w:tr>
      <w:tr w:rsidR="003B5438" w:rsidRPr="001F39CC" w:rsidTr="00D555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shd w:val="clear" w:color="auto" w:fill="F1A983" w:themeFill="accent2" w:themeFillTint="99"/>
            <w:vAlign w:val="center"/>
            <w:hideMark/>
          </w:tcPr>
          <w:p w:rsidR="003B5438" w:rsidRPr="001F39CC" w:rsidRDefault="003B5438" w:rsidP="00AF6F51">
            <w:pPr>
              <w:spacing w:line="360" w:lineRule="auto"/>
              <w:jc w:val="both"/>
              <w:rPr>
                <w:rFonts w:ascii="Times New Roman" w:hAnsi="Times New Roman" w:cs="Times New Roman"/>
              </w:rPr>
            </w:pPr>
            <w:r w:rsidRPr="001F39CC">
              <w:rPr>
                <w:rStyle w:val="Strong"/>
                <w:rFonts w:ascii="Times New Roman" w:hAnsi="Times New Roman" w:cs="Times New Roman"/>
              </w:rPr>
              <w:t>Service Utilization</w:t>
            </w:r>
          </w:p>
        </w:tc>
        <w:tc>
          <w:tcPr>
            <w:tcW w:w="0" w:type="auto"/>
            <w:tcBorders>
              <w:top w:val="none" w:sz="0" w:space="0" w:color="auto"/>
              <w:bottom w:val="none" w:sz="0" w:space="0" w:color="auto"/>
            </w:tcBorders>
            <w:vAlign w:val="center"/>
            <w:hideMark/>
          </w:tcPr>
          <w:p w:rsidR="003B5438" w:rsidRPr="001F39CC" w:rsidRDefault="003B5438"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OPD attendance per 1,000 population</w:t>
            </w:r>
          </w:p>
        </w:tc>
        <w:tc>
          <w:tcPr>
            <w:tcW w:w="0" w:type="auto"/>
            <w:tcBorders>
              <w:top w:val="none" w:sz="0" w:space="0" w:color="auto"/>
              <w:bottom w:val="none" w:sz="0" w:space="0" w:color="auto"/>
            </w:tcBorders>
            <w:vAlign w:val="center"/>
            <w:hideMark/>
          </w:tcPr>
          <w:p w:rsidR="003B5438" w:rsidRPr="001F39CC" w:rsidRDefault="003B5438"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DHIS2</w:t>
            </w:r>
          </w:p>
        </w:tc>
      </w:tr>
      <w:tr w:rsidR="003B5438" w:rsidRPr="001F39CC" w:rsidTr="00D555FD">
        <w:tc>
          <w:tcPr>
            <w:cnfStyle w:val="001000000000" w:firstRow="0" w:lastRow="0" w:firstColumn="1" w:lastColumn="0" w:oddVBand="0" w:evenVBand="0" w:oddHBand="0" w:evenHBand="0" w:firstRowFirstColumn="0" w:firstRowLastColumn="0" w:lastRowFirstColumn="0" w:lastRowLastColumn="0"/>
            <w:tcW w:w="0" w:type="auto"/>
            <w:tcBorders>
              <w:right w:val="none" w:sz="0" w:space="0" w:color="auto"/>
            </w:tcBorders>
            <w:shd w:val="clear" w:color="auto" w:fill="F1A983" w:themeFill="accent2" w:themeFillTint="99"/>
            <w:vAlign w:val="center"/>
            <w:hideMark/>
          </w:tcPr>
          <w:p w:rsidR="003B5438" w:rsidRPr="001F39CC" w:rsidRDefault="003B5438" w:rsidP="00AF6F51">
            <w:pPr>
              <w:spacing w:line="360" w:lineRule="auto"/>
              <w:jc w:val="both"/>
              <w:rPr>
                <w:rFonts w:ascii="Times New Roman" w:hAnsi="Times New Roman" w:cs="Times New Roman"/>
              </w:rPr>
            </w:pPr>
            <w:r w:rsidRPr="001F39CC">
              <w:rPr>
                <w:rStyle w:val="Strong"/>
                <w:rFonts w:ascii="Times New Roman" w:hAnsi="Times New Roman" w:cs="Times New Roman"/>
              </w:rPr>
              <w:t>Quality and Supervision</w:t>
            </w:r>
          </w:p>
        </w:tc>
        <w:tc>
          <w:tcPr>
            <w:tcW w:w="0" w:type="auto"/>
            <w:vAlign w:val="center"/>
            <w:hideMark/>
          </w:tcPr>
          <w:p w:rsidR="003B5438" w:rsidRPr="001F39CC" w:rsidRDefault="003B5438"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Number of supervision visits conducted per quarter</w:t>
            </w:r>
          </w:p>
        </w:tc>
        <w:tc>
          <w:tcPr>
            <w:tcW w:w="0" w:type="auto"/>
            <w:vAlign w:val="center"/>
            <w:hideMark/>
          </w:tcPr>
          <w:p w:rsidR="003B5438" w:rsidRPr="001F39CC" w:rsidRDefault="003B5438"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M&amp;E reports</w:t>
            </w:r>
          </w:p>
        </w:tc>
      </w:tr>
    </w:tbl>
    <w:p w:rsidR="003B5438" w:rsidRPr="001F39CC" w:rsidRDefault="003B5438" w:rsidP="00AF6F51">
      <w:pPr>
        <w:spacing w:line="360" w:lineRule="auto"/>
        <w:jc w:val="both"/>
        <w:rPr>
          <w:rFonts w:ascii="Times New Roman" w:hAnsi="Times New Roman" w:cs="Times New Roman"/>
        </w:rPr>
      </w:pPr>
    </w:p>
    <w:p w:rsidR="003B5438" w:rsidRPr="001F39CC" w:rsidRDefault="003B5438" w:rsidP="00AF6F51">
      <w:pPr>
        <w:pStyle w:val="Heading3"/>
        <w:spacing w:line="360" w:lineRule="auto"/>
        <w:jc w:val="both"/>
        <w:rPr>
          <w:rFonts w:ascii="Times New Roman" w:hAnsi="Times New Roman" w:cs="Times New Roman"/>
          <w:color w:val="80340D" w:themeColor="accent2" w:themeShade="80"/>
        </w:rPr>
      </w:pPr>
      <w:r w:rsidRPr="001F39CC">
        <w:rPr>
          <w:rStyle w:val="Strong"/>
          <w:rFonts w:ascii="Times New Roman" w:hAnsi="Times New Roman" w:cs="Times New Roman"/>
          <w:bCs w:val="0"/>
          <w:color w:val="80340D" w:themeColor="accent2" w:themeShade="80"/>
        </w:rPr>
        <w:t>5. Reporting Mechanisms and Data Use</w:t>
      </w:r>
    </w:p>
    <w:p w:rsidR="003B5438" w:rsidRPr="001F39CC" w:rsidRDefault="003B5438" w:rsidP="00AF6F51">
      <w:pPr>
        <w:pStyle w:val="NormalWeb"/>
        <w:spacing w:line="360" w:lineRule="auto"/>
        <w:jc w:val="both"/>
      </w:pPr>
      <w:r w:rsidRPr="001F39CC">
        <w:t xml:space="preserve">Effective M&amp;E relies not just on collecting data but also on </w:t>
      </w:r>
      <w:r w:rsidRPr="001F39CC">
        <w:rPr>
          <w:rStyle w:val="Strong"/>
          <w:rFonts w:eastAsiaTheme="majorEastAsia"/>
        </w:rPr>
        <w:t>using it for action</w:t>
      </w:r>
      <w:r w:rsidRPr="001F39CC">
        <w:t>. Reporting mechanisms ensure timely transmission of information from the grassroots level to decision-makers.</w:t>
      </w:r>
    </w:p>
    <w:p w:rsidR="003B5438" w:rsidRPr="001F39CC" w:rsidRDefault="003B5438" w:rsidP="00AF6F51">
      <w:pPr>
        <w:pStyle w:val="NormalWeb"/>
        <w:spacing w:line="360" w:lineRule="auto"/>
        <w:jc w:val="both"/>
        <w:rPr>
          <w:i/>
          <w:color w:val="80340D" w:themeColor="accent2" w:themeShade="80"/>
        </w:rPr>
      </w:pPr>
      <w:r w:rsidRPr="001F39CC">
        <w:rPr>
          <w:rStyle w:val="Strong"/>
          <w:rFonts w:eastAsiaTheme="majorEastAsia"/>
          <w:i/>
          <w:color w:val="80340D" w:themeColor="accent2" w:themeShade="80"/>
        </w:rPr>
        <w:t>In KP’s PHC system:</w:t>
      </w:r>
    </w:p>
    <w:p w:rsidR="003B5438" w:rsidRPr="001F39CC" w:rsidRDefault="003B5438" w:rsidP="00CB3A49">
      <w:pPr>
        <w:pStyle w:val="NormalWeb"/>
        <w:numPr>
          <w:ilvl w:val="0"/>
          <w:numId w:val="44"/>
        </w:numPr>
        <w:spacing w:line="360" w:lineRule="auto"/>
        <w:jc w:val="both"/>
      </w:pPr>
      <w:r w:rsidRPr="001F39CC">
        <w:t xml:space="preserve">Facility staff compile and submit </w:t>
      </w:r>
      <w:r w:rsidRPr="001F39CC">
        <w:rPr>
          <w:rStyle w:val="Strong"/>
          <w:rFonts w:eastAsiaTheme="majorEastAsia"/>
          <w:b w:val="0"/>
        </w:rPr>
        <w:t>monthly reports</w:t>
      </w:r>
      <w:r w:rsidRPr="001F39CC">
        <w:t xml:space="preserve"> via DHIS2 or manual forms.</w:t>
      </w:r>
    </w:p>
    <w:p w:rsidR="003B5438" w:rsidRPr="001F39CC" w:rsidRDefault="003B5438" w:rsidP="00CB3A49">
      <w:pPr>
        <w:pStyle w:val="NormalWeb"/>
        <w:numPr>
          <w:ilvl w:val="0"/>
          <w:numId w:val="44"/>
        </w:numPr>
        <w:spacing w:line="360" w:lineRule="auto"/>
        <w:jc w:val="both"/>
      </w:pPr>
      <w:r w:rsidRPr="001F39CC">
        <w:t>District M&amp;E officers review, verify</w:t>
      </w:r>
      <w:r w:rsidR="00DD2BF8" w:rsidRPr="001F39CC">
        <w:t xml:space="preserve"> and</w:t>
      </w:r>
      <w:r w:rsidRPr="001F39CC">
        <w:t xml:space="preserve"> consolidate reports.</w:t>
      </w:r>
    </w:p>
    <w:p w:rsidR="003B5438" w:rsidRPr="001F39CC" w:rsidRDefault="003B5438" w:rsidP="00CB3A49">
      <w:pPr>
        <w:pStyle w:val="NormalWeb"/>
        <w:numPr>
          <w:ilvl w:val="0"/>
          <w:numId w:val="44"/>
        </w:numPr>
        <w:spacing w:line="360" w:lineRule="auto"/>
        <w:jc w:val="both"/>
      </w:pPr>
      <w:r w:rsidRPr="001F39CC">
        <w:t>Feedback is shared with facilities to improve data quality and service delivery.</w:t>
      </w:r>
    </w:p>
    <w:p w:rsidR="003B5438" w:rsidRPr="001F39CC" w:rsidRDefault="003B5438" w:rsidP="00CB3A49">
      <w:pPr>
        <w:pStyle w:val="NormalWeb"/>
        <w:numPr>
          <w:ilvl w:val="0"/>
          <w:numId w:val="44"/>
        </w:numPr>
        <w:spacing w:line="360" w:lineRule="auto"/>
        <w:jc w:val="both"/>
      </w:pPr>
      <w:r w:rsidRPr="001F39CC">
        <w:lastRenderedPageBreak/>
        <w:t>Provincial M&amp;E units analyze data trends and prepare performance dashboards for the Health Department and development partners.</w:t>
      </w:r>
    </w:p>
    <w:p w:rsidR="003B5438" w:rsidRPr="001F39CC" w:rsidRDefault="003B5438" w:rsidP="00AD6041">
      <w:pPr>
        <w:pStyle w:val="NormalWeb"/>
        <w:spacing w:line="360" w:lineRule="auto"/>
        <w:jc w:val="both"/>
        <w:rPr>
          <w:b/>
        </w:rPr>
      </w:pPr>
      <w:r w:rsidRPr="001F39CC">
        <w:t xml:space="preserve">Regular review meetings at district and provincial levels help ensure </w:t>
      </w:r>
      <w:r w:rsidRPr="001F39CC">
        <w:rPr>
          <w:rStyle w:val="Strong"/>
          <w:rFonts w:eastAsiaTheme="majorEastAsia"/>
          <w:b w:val="0"/>
        </w:rPr>
        <w:t>data-driven planning, resource allocation</w:t>
      </w:r>
      <w:r w:rsidR="00DD2BF8" w:rsidRPr="001F39CC">
        <w:rPr>
          <w:rStyle w:val="Strong"/>
          <w:rFonts w:eastAsiaTheme="majorEastAsia"/>
          <w:b w:val="0"/>
        </w:rPr>
        <w:t xml:space="preserve"> and</w:t>
      </w:r>
      <w:r w:rsidRPr="001F39CC">
        <w:rPr>
          <w:rStyle w:val="Strong"/>
          <w:rFonts w:eastAsiaTheme="majorEastAsia"/>
          <w:b w:val="0"/>
        </w:rPr>
        <w:t xml:space="preserve"> performance monitoring</w:t>
      </w:r>
      <w:r w:rsidRPr="001F39CC">
        <w:rPr>
          <w:b/>
        </w:rPr>
        <w:t>.</w:t>
      </w:r>
    </w:p>
    <w:p w:rsidR="003B5438" w:rsidRPr="001F39CC" w:rsidRDefault="003B5438" w:rsidP="00AF6F51">
      <w:pPr>
        <w:pStyle w:val="Heading3"/>
        <w:spacing w:line="360" w:lineRule="auto"/>
        <w:jc w:val="both"/>
        <w:rPr>
          <w:rFonts w:ascii="Times New Roman" w:hAnsi="Times New Roman" w:cs="Times New Roman"/>
          <w:color w:val="80340D" w:themeColor="accent2" w:themeShade="80"/>
        </w:rPr>
      </w:pPr>
      <w:r w:rsidRPr="001F39CC">
        <w:rPr>
          <w:rStyle w:val="Strong"/>
          <w:rFonts w:ascii="Times New Roman" w:hAnsi="Times New Roman" w:cs="Times New Roman"/>
          <w:bCs w:val="0"/>
          <w:color w:val="80340D" w:themeColor="accent2" w:themeShade="80"/>
        </w:rPr>
        <w:t>6. Challenges and Opportunities in KP’s M&amp;E Framework</w:t>
      </w:r>
    </w:p>
    <w:p w:rsidR="003B5438" w:rsidRPr="001F39CC" w:rsidRDefault="003B5438" w:rsidP="00AF6F51">
      <w:pPr>
        <w:pStyle w:val="NormalWeb"/>
        <w:spacing w:line="360" w:lineRule="auto"/>
        <w:jc w:val="both"/>
        <w:rPr>
          <w:i/>
          <w:color w:val="80340D" w:themeColor="accent2" w:themeShade="80"/>
        </w:rPr>
      </w:pPr>
      <w:r w:rsidRPr="001F39CC">
        <w:rPr>
          <w:rStyle w:val="Strong"/>
          <w:rFonts w:eastAsiaTheme="majorEastAsia"/>
          <w:i/>
          <w:color w:val="80340D" w:themeColor="accent2" w:themeShade="80"/>
        </w:rPr>
        <w:t>Challenges:</w:t>
      </w:r>
    </w:p>
    <w:p w:rsidR="003B5438" w:rsidRPr="001F39CC" w:rsidRDefault="003B5438" w:rsidP="00CB3A49">
      <w:pPr>
        <w:pStyle w:val="NormalWeb"/>
        <w:numPr>
          <w:ilvl w:val="0"/>
          <w:numId w:val="45"/>
        </w:numPr>
        <w:spacing w:line="360" w:lineRule="auto"/>
        <w:jc w:val="both"/>
      </w:pPr>
      <w:r w:rsidRPr="001F39CC">
        <w:t>Incomplete or delayed reporting from some PHC facilities.</w:t>
      </w:r>
    </w:p>
    <w:p w:rsidR="003B5438" w:rsidRPr="001F39CC" w:rsidRDefault="003B5438" w:rsidP="00CB3A49">
      <w:pPr>
        <w:pStyle w:val="NormalWeb"/>
        <w:numPr>
          <w:ilvl w:val="0"/>
          <w:numId w:val="45"/>
        </w:numPr>
        <w:spacing w:line="360" w:lineRule="auto"/>
        <w:jc w:val="both"/>
      </w:pPr>
      <w:r w:rsidRPr="001F39CC">
        <w:t>Limited capacity of staff in data analysis and interpretation.</w:t>
      </w:r>
    </w:p>
    <w:p w:rsidR="003B5438" w:rsidRPr="001F39CC" w:rsidRDefault="003B5438" w:rsidP="00CB3A49">
      <w:pPr>
        <w:pStyle w:val="NormalWeb"/>
        <w:numPr>
          <w:ilvl w:val="0"/>
          <w:numId w:val="45"/>
        </w:numPr>
        <w:spacing w:line="360" w:lineRule="auto"/>
        <w:jc w:val="both"/>
      </w:pPr>
      <w:r w:rsidRPr="001F39CC">
        <w:t>Inconsistent feedback and supervision.</w:t>
      </w:r>
    </w:p>
    <w:p w:rsidR="003B5438" w:rsidRPr="001F39CC" w:rsidRDefault="003B5438" w:rsidP="00CB3A49">
      <w:pPr>
        <w:pStyle w:val="NormalWeb"/>
        <w:numPr>
          <w:ilvl w:val="0"/>
          <w:numId w:val="45"/>
        </w:numPr>
        <w:spacing w:line="360" w:lineRule="auto"/>
        <w:jc w:val="both"/>
      </w:pPr>
      <w:r w:rsidRPr="001F39CC">
        <w:t>Parallel reporting systems leading to duplication.</w:t>
      </w:r>
    </w:p>
    <w:p w:rsidR="003B5438" w:rsidRPr="001F39CC" w:rsidRDefault="003B5438" w:rsidP="00AF6F51">
      <w:pPr>
        <w:pStyle w:val="NormalWeb"/>
        <w:spacing w:line="360" w:lineRule="auto"/>
        <w:jc w:val="both"/>
        <w:rPr>
          <w:i/>
          <w:color w:val="80340D" w:themeColor="accent2" w:themeShade="80"/>
        </w:rPr>
      </w:pPr>
      <w:r w:rsidRPr="001F39CC">
        <w:rPr>
          <w:rStyle w:val="Strong"/>
          <w:rFonts w:eastAsiaTheme="majorEastAsia"/>
          <w:i/>
          <w:color w:val="80340D" w:themeColor="accent2" w:themeShade="80"/>
        </w:rPr>
        <w:t>Opportunities:</w:t>
      </w:r>
    </w:p>
    <w:p w:rsidR="003B5438" w:rsidRPr="001F39CC" w:rsidRDefault="003B5438" w:rsidP="00CB3A49">
      <w:pPr>
        <w:pStyle w:val="NormalWeb"/>
        <w:numPr>
          <w:ilvl w:val="0"/>
          <w:numId w:val="46"/>
        </w:numPr>
        <w:spacing w:line="360" w:lineRule="auto"/>
        <w:jc w:val="both"/>
      </w:pPr>
      <w:r w:rsidRPr="001F39CC">
        <w:t xml:space="preserve">Ongoing digital transformation under </w:t>
      </w:r>
      <w:r w:rsidRPr="001F39CC">
        <w:rPr>
          <w:rStyle w:val="Strong"/>
          <w:rFonts w:eastAsiaTheme="majorEastAsia"/>
          <w:b w:val="0"/>
        </w:rPr>
        <w:t>KP-HCIP</w:t>
      </w:r>
      <w:r w:rsidRPr="001F39CC">
        <w:t xml:space="preserve"> and </w:t>
      </w:r>
      <w:r w:rsidRPr="001F39CC">
        <w:rPr>
          <w:rStyle w:val="Strong"/>
          <w:rFonts w:eastAsiaTheme="majorEastAsia"/>
          <w:b w:val="0"/>
        </w:rPr>
        <w:t>Health Reforms</w:t>
      </w:r>
      <w:r w:rsidRPr="001F39CC">
        <w:rPr>
          <w:b/>
        </w:rPr>
        <w:t>.</w:t>
      </w:r>
    </w:p>
    <w:p w:rsidR="003B5438" w:rsidRPr="001F39CC" w:rsidRDefault="003B5438" w:rsidP="00CB3A49">
      <w:pPr>
        <w:pStyle w:val="NormalWeb"/>
        <w:numPr>
          <w:ilvl w:val="0"/>
          <w:numId w:val="46"/>
        </w:numPr>
        <w:spacing w:line="360" w:lineRule="auto"/>
        <w:jc w:val="both"/>
      </w:pPr>
      <w:r w:rsidRPr="001F39CC">
        <w:t>Increased use of mobile and tablet-based data collection tools.</w:t>
      </w:r>
    </w:p>
    <w:p w:rsidR="003B5438" w:rsidRPr="001F39CC" w:rsidRDefault="003B5438" w:rsidP="00CB3A49">
      <w:pPr>
        <w:pStyle w:val="NormalWeb"/>
        <w:numPr>
          <w:ilvl w:val="0"/>
          <w:numId w:val="46"/>
        </w:numPr>
        <w:spacing w:line="360" w:lineRule="auto"/>
        <w:jc w:val="both"/>
      </w:pPr>
      <w:r w:rsidRPr="001F39CC">
        <w:t>Integration of DHIS2 with LMIS and HRMIS for better coordination.</w:t>
      </w:r>
    </w:p>
    <w:p w:rsidR="003B5438" w:rsidRPr="001F39CC" w:rsidRDefault="00713EA7" w:rsidP="00CB3A49">
      <w:pPr>
        <w:pStyle w:val="NormalWeb"/>
        <w:numPr>
          <w:ilvl w:val="0"/>
          <w:numId w:val="46"/>
        </w:numPr>
        <w:spacing w:line="360" w:lineRule="auto"/>
        <w:jc w:val="both"/>
      </w:pPr>
      <w:r w:rsidRPr="001F39CC">
        <w:rPr>
          <w:noProof/>
        </w:rPr>
        <w:drawing>
          <wp:anchor distT="0" distB="0" distL="114300" distR="114300" simplePos="0" relativeHeight="251695104" behindDoc="1" locked="0" layoutInCell="1" allowOverlap="1" wp14:anchorId="2B8ED203">
            <wp:simplePos x="0" y="0"/>
            <wp:positionH relativeFrom="margin">
              <wp:align>center</wp:align>
            </wp:positionH>
            <wp:positionV relativeFrom="paragraph">
              <wp:posOffset>364008</wp:posOffset>
            </wp:positionV>
            <wp:extent cx="6073775" cy="2663825"/>
            <wp:effectExtent l="0" t="0" r="3175" b="3175"/>
            <wp:wrapTight wrapText="bothSides">
              <wp:wrapPolygon edited="0">
                <wp:start x="0" y="0"/>
                <wp:lineTo x="0" y="21471"/>
                <wp:lineTo x="21544" y="21471"/>
                <wp:lineTo x="21544" y="0"/>
                <wp:lineTo x="0" y="0"/>
              </wp:wrapPolygon>
            </wp:wrapTight>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extLst>
                        <a:ext uri="{28A0092B-C50C-407E-A947-70E740481C1C}">
                          <a14:useLocalDpi xmlns:a14="http://schemas.microsoft.com/office/drawing/2010/main" val="0"/>
                        </a:ext>
                      </a:extLst>
                    </a:blip>
                    <a:stretch>
                      <a:fillRect/>
                    </a:stretch>
                  </pic:blipFill>
                  <pic:spPr>
                    <a:xfrm>
                      <a:off x="0" y="0"/>
                      <a:ext cx="6073775" cy="2663825"/>
                    </a:xfrm>
                    <a:prstGeom prst="rect">
                      <a:avLst/>
                    </a:prstGeom>
                  </pic:spPr>
                </pic:pic>
              </a:graphicData>
            </a:graphic>
            <wp14:sizeRelH relativeFrom="page">
              <wp14:pctWidth>0</wp14:pctWidth>
            </wp14:sizeRelH>
            <wp14:sizeRelV relativeFrom="page">
              <wp14:pctHeight>0</wp14:pctHeight>
            </wp14:sizeRelV>
          </wp:anchor>
        </w:drawing>
      </w:r>
      <w:r w:rsidR="003B5438" w:rsidRPr="001F39CC">
        <w:t>Capacity-building programs on data use and performance monitoring.</w:t>
      </w:r>
    </w:p>
    <w:p w:rsidR="00713EA7" w:rsidRPr="001F39CC" w:rsidRDefault="00713EA7" w:rsidP="00AF6F51">
      <w:pPr>
        <w:pStyle w:val="Heading3"/>
        <w:spacing w:line="360" w:lineRule="auto"/>
        <w:jc w:val="both"/>
        <w:rPr>
          <w:rStyle w:val="Strong"/>
          <w:rFonts w:ascii="Times New Roman" w:hAnsi="Times New Roman" w:cs="Times New Roman"/>
          <w:bCs w:val="0"/>
          <w:color w:val="80340D" w:themeColor="accent2" w:themeShade="80"/>
        </w:rPr>
      </w:pPr>
    </w:p>
    <w:p w:rsidR="00713EA7" w:rsidRPr="001F39CC" w:rsidRDefault="00713EA7" w:rsidP="00AF6F51">
      <w:pPr>
        <w:pStyle w:val="Heading3"/>
        <w:spacing w:line="360" w:lineRule="auto"/>
        <w:jc w:val="both"/>
        <w:rPr>
          <w:rStyle w:val="Strong"/>
          <w:rFonts w:ascii="Times New Roman" w:hAnsi="Times New Roman" w:cs="Times New Roman"/>
          <w:bCs w:val="0"/>
          <w:color w:val="80340D" w:themeColor="accent2" w:themeShade="80"/>
        </w:rPr>
      </w:pPr>
    </w:p>
    <w:p w:rsidR="00713EA7" w:rsidRPr="001F39CC" w:rsidRDefault="00713EA7" w:rsidP="00713EA7">
      <w:pPr>
        <w:rPr>
          <w:rStyle w:val="Strong"/>
          <w:rFonts w:ascii="Times New Roman" w:eastAsiaTheme="majorEastAsia" w:hAnsi="Times New Roman" w:cs="Times New Roman"/>
          <w:bCs w:val="0"/>
          <w:color w:val="80340D" w:themeColor="accent2" w:themeShade="80"/>
          <w:sz w:val="28"/>
          <w:szCs w:val="28"/>
        </w:rPr>
      </w:pPr>
    </w:p>
    <w:p w:rsidR="003B5438" w:rsidRPr="001F39CC" w:rsidRDefault="003B5438" w:rsidP="00713EA7">
      <w:pPr>
        <w:rPr>
          <w:rFonts w:ascii="Times New Roman" w:eastAsiaTheme="majorEastAsia" w:hAnsi="Times New Roman" w:cs="Times New Roman"/>
          <w:b/>
          <w:color w:val="80340D" w:themeColor="accent2" w:themeShade="80"/>
          <w:sz w:val="28"/>
          <w:szCs w:val="28"/>
        </w:rPr>
      </w:pPr>
      <w:r w:rsidRPr="001F39CC">
        <w:rPr>
          <w:rStyle w:val="Strong"/>
          <w:rFonts w:ascii="Times New Roman" w:hAnsi="Times New Roman" w:cs="Times New Roman"/>
          <w:bCs w:val="0"/>
          <w:color w:val="80340D" w:themeColor="accent2" w:themeShade="80"/>
        </w:rPr>
        <w:lastRenderedPageBreak/>
        <w:t>Reflection Questions</w:t>
      </w:r>
    </w:p>
    <w:p w:rsidR="003B5438" w:rsidRPr="001F39CC" w:rsidRDefault="003B5438" w:rsidP="00CB3A49">
      <w:pPr>
        <w:pStyle w:val="NormalWeb"/>
        <w:numPr>
          <w:ilvl w:val="0"/>
          <w:numId w:val="47"/>
        </w:numPr>
        <w:spacing w:line="360" w:lineRule="auto"/>
        <w:jc w:val="both"/>
      </w:pPr>
      <w:r w:rsidRPr="001F39CC">
        <w:t>How does the M&amp;E data collected at your facility contribute to provincial health planning?</w:t>
      </w:r>
    </w:p>
    <w:p w:rsidR="003B5438" w:rsidRPr="001F39CC" w:rsidRDefault="003B5438" w:rsidP="00CB3A49">
      <w:pPr>
        <w:pStyle w:val="NormalWeb"/>
        <w:numPr>
          <w:ilvl w:val="0"/>
          <w:numId w:val="47"/>
        </w:numPr>
        <w:spacing w:line="360" w:lineRule="auto"/>
        <w:jc w:val="both"/>
      </w:pPr>
      <w:r w:rsidRPr="001F39CC">
        <w:t>What are the main challenges you face in data reporting or validation?</w:t>
      </w:r>
    </w:p>
    <w:p w:rsidR="003B5438" w:rsidRPr="001F39CC" w:rsidRDefault="003B5438" w:rsidP="00CB3A49">
      <w:pPr>
        <w:pStyle w:val="NormalWeb"/>
        <w:numPr>
          <w:ilvl w:val="0"/>
          <w:numId w:val="47"/>
        </w:numPr>
        <w:spacing w:line="360" w:lineRule="auto"/>
        <w:jc w:val="both"/>
      </w:pPr>
      <w:r w:rsidRPr="001F39CC">
        <w:t>How can you use DHIS2 data to improve performance at your health facility?</w:t>
      </w:r>
    </w:p>
    <w:p w:rsidR="003B5438" w:rsidRPr="001F39CC" w:rsidRDefault="003B5438" w:rsidP="00AF6F51">
      <w:pPr>
        <w:spacing w:line="360" w:lineRule="auto"/>
        <w:jc w:val="both"/>
        <w:rPr>
          <w:rStyle w:val="Strong"/>
          <w:rFonts w:ascii="Times New Roman" w:hAnsi="Times New Roman" w:cs="Times New Roman"/>
          <w:b w:val="0"/>
          <w:bCs w:val="0"/>
        </w:rPr>
      </w:pPr>
      <w:r w:rsidRPr="001F39CC">
        <w:rPr>
          <w:rStyle w:val="Strong"/>
          <w:rFonts w:ascii="Times New Roman" w:hAnsi="Times New Roman" w:cs="Times New Roman"/>
          <w:b w:val="0"/>
          <w:bCs w:val="0"/>
        </w:rPr>
        <w:br w:type="page"/>
      </w:r>
    </w:p>
    <w:p w:rsidR="00AD6041" w:rsidRPr="001F39CC" w:rsidRDefault="003B5438" w:rsidP="00AD6041">
      <w:pPr>
        <w:pStyle w:val="Heading2"/>
        <w:spacing w:line="360" w:lineRule="auto"/>
        <w:jc w:val="center"/>
        <w:rPr>
          <w:rStyle w:val="Strong"/>
          <w:rFonts w:ascii="Times New Roman" w:hAnsi="Times New Roman" w:cs="Times New Roman"/>
          <w:bCs w:val="0"/>
          <w:color w:val="80340D" w:themeColor="accent2" w:themeShade="80"/>
        </w:rPr>
      </w:pPr>
      <w:r w:rsidRPr="001F39CC">
        <w:rPr>
          <w:rStyle w:val="Strong"/>
          <w:rFonts w:ascii="Times New Roman" w:hAnsi="Times New Roman" w:cs="Times New Roman"/>
          <w:bCs w:val="0"/>
          <w:color w:val="80340D" w:themeColor="accent2" w:themeShade="80"/>
        </w:rPr>
        <w:lastRenderedPageBreak/>
        <w:t>SESSION 2.3</w:t>
      </w:r>
    </w:p>
    <w:p w:rsidR="003B5438" w:rsidRPr="001F39CC" w:rsidRDefault="003B5438" w:rsidP="00AD6041">
      <w:pPr>
        <w:pStyle w:val="Heading2"/>
        <w:spacing w:line="360" w:lineRule="auto"/>
        <w:jc w:val="center"/>
        <w:rPr>
          <w:rFonts w:ascii="Times New Roman" w:hAnsi="Times New Roman" w:cs="Times New Roman"/>
          <w:color w:val="80340D" w:themeColor="accent2" w:themeShade="80"/>
        </w:rPr>
      </w:pPr>
      <w:r w:rsidRPr="001F39CC">
        <w:rPr>
          <w:rStyle w:val="Strong"/>
          <w:rFonts w:ascii="Times New Roman" w:hAnsi="Times New Roman" w:cs="Times New Roman"/>
          <w:bCs w:val="0"/>
          <w:color w:val="80340D" w:themeColor="accent2" w:themeShade="80"/>
        </w:rPr>
        <w:t>DEVELOPING AND USING INDICATORS</w:t>
      </w:r>
    </w:p>
    <w:p w:rsidR="003B5438" w:rsidRPr="001F39CC" w:rsidRDefault="003B5438" w:rsidP="00AF6F51">
      <w:pPr>
        <w:pStyle w:val="Heading3"/>
        <w:spacing w:line="360" w:lineRule="auto"/>
        <w:jc w:val="both"/>
        <w:rPr>
          <w:rFonts w:ascii="Times New Roman" w:hAnsi="Times New Roman" w:cs="Times New Roman"/>
          <w:color w:val="80340D" w:themeColor="accent2" w:themeShade="80"/>
        </w:rPr>
      </w:pPr>
      <w:r w:rsidRPr="001F39CC">
        <w:rPr>
          <w:rStyle w:val="Strong"/>
          <w:rFonts w:ascii="Times New Roman" w:hAnsi="Times New Roman" w:cs="Times New Roman"/>
          <w:bCs w:val="0"/>
          <w:color w:val="80340D" w:themeColor="accent2" w:themeShade="80"/>
        </w:rPr>
        <w:t>Introduction</w:t>
      </w:r>
    </w:p>
    <w:p w:rsidR="003B5438" w:rsidRPr="001F39CC" w:rsidRDefault="003B5438" w:rsidP="00AF6F51">
      <w:pPr>
        <w:pStyle w:val="NormalWeb"/>
        <w:spacing w:line="360" w:lineRule="auto"/>
        <w:jc w:val="both"/>
      </w:pPr>
      <w:r w:rsidRPr="001F39CC">
        <w:t xml:space="preserve">Indicators are </w:t>
      </w:r>
      <w:r w:rsidRPr="001F39CC">
        <w:rPr>
          <w:rStyle w:val="Strong"/>
          <w:rFonts w:eastAsiaTheme="majorEastAsia"/>
          <w:b w:val="0"/>
        </w:rPr>
        <w:t>specific measures</w:t>
      </w:r>
      <w:r w:rsidRPr="001F39CC">
        <w:t xml:space="preserve"> that help us understand whether health programs are achieving their objectives. In </w:t>
      </w:r>
      <w:r w:rsidRPr="001F39CC">
        <w:rPr>
          <w:rStyle w:val="Strong"/>
          <w:rFonts w:eastAsiaTheme="majorEastAsia"/>
          <w:b w:val="0"/>
        </w:rPr>
        <w:t>Primary Health Care (PHC)</w:t>
      </w:r>
      <w:r w:rsidRPr="001F39CC">
        <w:rPr>
          <w:b/>
        </w:rPr>
        <w:t>,</w:t>
      </w:r>
      <w:r w:rsidRPr="001F39CC">
        <w:t xml:space="preserve"> indicators are critical for monitoring service delivery, evaluating program outcomes</w:t>
      </w:r>
      <w:r w:rsidR="00DD2BF8" w:rsidRPr="001F39CC">
        <w:t xml:space="preserve"> and</w:t>
      </w:r>
      <w:r w:rsidRPr="001F39CC">
        <w:t xml:space="preserve"> informing decision-making.</w:t>
      </w:r>
    </w:p>
    <w:p w:rsidR="003B5438" w:rsidRPr="001F39CC" w:rsidRDefault="000764A7" w:rsidP="00BE0B3D">
      <w:pPr>
        <w:pStyle w:val="NormalWeb"/>
        <w:spacing w:line="360" w:lineRule="auto"/>
        <w:jc w:val="both"/>
      </w:pPr>
      <w:r w:rsidRPr="001F39CC">
        <w:rPr>
          <w:noProof/>
        </w:rPr>
        <w:drawing>
          <wp:anchor distT="0" distB="0" distL="114300" distR="114300" simplePos="0" relativeHeight="251696128" behindDoc="1" locked="0" layoutInCell="1" allowOverlap="1" wp14:anchorId="264DC0E9">
            <wp:simplePos x="0" y="0"/>
            <wp:positionH relativeFrom="margin">
              <wp:align>center</wp:align>
            </wp:positionH>
            <wp:positionV relativeFrom="paragraph">
              <wp:posOffset>1318238</wp:posOffset>
            </wp:positionV>
            <wp:extent cx="6017104" cy="2727435"/>
            <wp:effectExtent l="152400" t="152400" r="365125" b="358775"/>
            <wp:wrapTight wrapText="bothSides">
              <wp:wrapPolygon edited="0">
                <wp:start x="274" y="-1207"/>
                <wp:lineTo x="-547" y="-905"/>
                <wp:lineTo x="-547" y="22178"/>
                <wp:lineTo x="-205" y="23234"/>
                <wp:lineTo x="616" y="23989"/>
                <wp:lineTo x="684" y="24291"/>
                <wp:lineTo x="21611" y="24291"/>
                <wp:lineTo x="21680" y="23989"/>
                <wp:lineTo x="22500" y="23234"/>
                <wp:lineTo x="22842" y="20971"/>
                <wp:lineTo x="22842" y="1509"/>
                <wp:lineTo x="22022" y="-754"/>
                <wp:lineTo x="21953" y="-1207"/>
                <wp:lineTo x="274" y="-1207"/>
              </wp:wrapPolygon>
            </wp:wrapTight>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extLst>
                        <a:ext uri="{28A0092B-C50C-407E-A947-70E740481C1C}">
                          <a14:useLocalDpi xmlns:a14="http://schemas.microsoft.com/office/drawing/2010/main" val="0"/>
                        </a:ext>
                      </a:extLst>
                    </a:blip>
                    <a:stretch>
                      <a:fillRect/>
                    </a:stretch>
                  </pic:blipFill>
                  <pic:spPr>
                    <a:xfrm>
                      <a:off x="0" y="0"/>
                      <a:ext cx="6017104" cy="2727435"/>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003B5438" w:rsidRPr="001F39CC">
        <w:t>Developing the right indicators ensures that health workers and managers can track progress, identify gaps</w:t>
      </w:r>
      <w:r w:rsidR="00DD2BF8" w:rsidRPr="001F39CC">
        <w:t xml:space="preserve"> and</w:t>
      </w:r>
      <w:r w:rsidR="003B5438" w:rsidRPr="001F39CC">
        <w:t xml:space="preserve"> make evidence-based improvements. This session introduces the </w:t>
      </w:r>
      <w:r w:rsidR="003B5438" w:rsidRPr="001F39CC">
        <w:rPr>
          <w:rStyle w:val="Strong"/>
          <w:rFonts w:eastAsiaTheme="majorEastAsia"/>
          <w:b w:val="0"/>
        </w:rPr>
        <w:t>types of indicators</w:t>
      </w:r>
      <w:r w:rsidR="003B5438" w:rsidRPr="001F39CC">
        <w:t xml:space="preserve">, the concept of </w:t>
      </w:r>
      <w:r w:rsidR="003B5438" w:rsidRPr="001F39CC">
        <w:rPr>
          <w:rStyle w:val="Strong"/>
          <w:rFonts w:eastAsiaTheme="majorEastAsia"/>
          <w:b w:val="0"/>
        </w:rPr>
        <w:t>SMART indicators</w:t>
      </w:r>
      <w:r w:rsidR="00DD2BF8" w:rsidRPr="001F39CC">
        <w:t xml:space="preserve"> and</w:t>
      </w:r>
      <w:r w:rsidR="003B5438" w:rsidRPr="001F39CC">
        <w:t xml:space="preserve"> how to use </w:t>
      </w:r>
      <w:r w:rsidR="003B5438" w:rsidRPr="001F39CC">
        <w:rPr>
          <w:rStyle w:val="Strong"/>
          <w:rFonts w:eastAsiaTheme="majorEastAsia"/>
          <w:b w:val="0"/>
        </w:rPr>
        <w:t>Key Performance Indicators (KPIs)</w:t>
      </w:r>
      <w:r w:rsidR="003B5438" w:rsidRPr="001F39CC">
        <w:rPr>
          <w:b/>
        </w:rPr>
        <w:t xml:space="preserve"> </w:t>
      </w:r>
      <w:r w:rsidR="003B5438" w:rsidRPr="001F39CC">
        <w:t>effectively in PHC programs.</w:t>
      </w:r>
    </w:p>
    <w:p w:rsidR="000764A7" w:rsidRPr="001F39CC" w:rsidRDefault="000764A7" w:rsidP="00AF6F51">
      <w:pPr>
        <w:pStyle w:val="Heading3"/>
        <w:spacing w:line="360" w:lineRule="auto"/>
        <w:jc w:val="both"/>
        <w:rPr>
          <w:rStyle w:val="Strong"/>
          <w:rFonts w:ascii="Times New Roman" w:hAnsi="Times New Roman" w:cs="Times New Roman"/>
          <w:bCs w:val="0"/>
          <w:color w:val="80340D" w:themeColor="accent2" w:themeShade="80"/>
        </w:rPr>
      </w:pPr>
    </w:p>
    <w:p w:rsidR="000764A7" w:rsidRPr="001F39CC" w:rsidRDefault="000764A7" w:rsidP="00AF6F51">
      <w:pPr>
        <w:pStyle w:val="Heading3"/>
        <w:spacing w:line="360" w:lineRule="auto"/>
        <w:jc w:val="both"/>
        <w:rPr>
          <w:rStyle w:val="Strong"/>
          <w:rFonts w:ascii="Times New Roman" w:hAnsi="Times New Roman" w:cs="Times New Roman"/>
          <w:bCs w:val="0"/>
          <w:color w:val="80340D" w:themeColor="accent2" w:themeShade="80"/>
        </w:rPr>
      </w:pPr>
    </w:p>
    <w:p w:rsidR="000764A7" w:rsidRPr="001F39CC" w:rsidRDefault="000764A7" w:rsidP="00AF6F51">
      <w:pPr>
        <w:pStyle w:val="Heading3"/>
        <w:spacing w:line="360" w:lineRule="auto"/>
        <w:jc w:val="both"/>
        <w:rPr>
          <w:rStyle w:val="Strong"/>
          <w:rFonts w:ascii="Times New Roman" w:hAnsi="Times New Roman" w:cs="Times New Roman"/>
          <w:bCs w:val="0"/>
          <w:color w:val="80340D" w:themeColor="accent2" w:themeShade="80"/>
        </w:rPr>
      </w:pPr>
    </w:p>
    <w:p w:rsidR="000764A7" w:rsidRPr="001F39CC" w:rsidRDefault="000764A7">
      <w:pPr>
        <w:rPr>
          <w:rStyle w:val="Strong"/>
          <w:rFonts w:ascii="Times New Roman" w:eastAsiaTheme="majorEastAsia" w:hAnsi="Times New Roman" w:cs="Times New Roman"/>
          <w:bCs w:val="0"/>
          <w:color w:val="80340D" w:themeColor="accent2" w:themeShade="80"/>
          <w:sz w:val="28"/>
          <w:szCs w:val="28"/>
        </w:rPr>
      </w:pPr>
      <w:r w:rsidRPr="001F39CC">
        <w:rPr>
          <w:rStyle w:val="Strong"/>
          <w:rFonts w:ascii="Times New Roman" w:hAnsi="Times New Roman" w:cs="Times New Roman"/>
          <w:bCs w:val="0"/>
          <w:color w:val="80340D" w:themeColor="accent2" w:themeShade="80"/>
        </w:rPr>
        <w:br w:type="page"/>
      </w:r>
    </w:p>
    <w:p w:rsidR="003B5438" w:rsidRPr="001F39CC" w:rsidRDefault="003B5438" w:rsidP="00AF6F51">
      <w:pPr>
        <w:pStyle w:val="Heading3"/>
        <w:spacing w:line="360" w:lineRule="auto"/>
        <w:jc w:val="both"/>
        <w:rPr>
          <w:rFonts w:ascii="Times New Roman" w:hAnsi="Times New Roman" w:cs="Times New Roman"/>
          <w:color w:val="80340D" w:themeColor="accent2" w:themeShade="80"/>
        </w:rPr>
      </w:pPr>
      <w:r w:rsidRPr="001F39CC">
        <w:rPr>
          <w:rStyle w:val="Strong"/>
          <w:rFonts w:ascii="Times New Roman" w:hAnsi="Times New Roman" w:cs="Times New Roman"/>
          <w:bCs w:val="0"/>
          <w:color w:val="80340D" w:themeColor="accent2" w:themeShade="80"/>
        </w:rPr>
        <w:lastRenderedPageBreak/>
        <w:t>1. Types of Indicators</w:t>
      </w:r>
    </w:p>
    <w:p w:rsidR="003B5438" w:rsidRPr="001F39CC" w:rsidRDefault="003B5438" w:rsidP="00AF6F51">
      <w:pPr>
        <w:pStyle w:val="NormalWeb"/>
        <w:spacing w:line="360" w:lineRule="auto"/>
        <w:jc w:val="both"/>
      </w:pPr>
      <w:r w:rsidRPr="001F39CC">
        <w:t xml:space="preserve">Indicators are usually classified into </w:t>
      </w:r>
      <w:r w:rsidRPr="001F39CC">
        <w:rPr>
          <w:rStyle w:val="Strong"/>
          <w:rFonts w:eastAsiaTheme="majorEastAsia"/>
          <w:b w:val="0"/>
        </w:rPr>
        <w:t>four types</w:t>
      </w:r>
      <w:r w:rsidRPr="001F39CC">
        <w:t>, depending on what aspect of the program they measure:</w:t>
      </w:r>
    </w:p>
    <w:tbl>
      <w:tblPr>
        <w:tblStyle w:val="ListTable3-Accent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87"/>
        <w:gridCol w:w="3359"/>
        <w:gridCol w:w="4270"/>
      </w:tblGrid>
      <w:tr w:rsidR="003B5438" w:rsidRPr="001F39CC" w:rsidTr="00BE0B3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auto"/>
            <w:tcBorders>
              <w:bottom w:val="none" w:sz="0" w:space="0" w:color="auto"/>
              <w:right w:val="none" w:sz="0" w:space="0" w:color="auto"/>
            </w:tcBorders>
            <w:shd w:val="clear" w:color="auto" w:fill="BF4E14" w:themeFill="accent2" w:themeFillShade="BF"/>
            <w:vAlign w:val="center"/>
            <w:hideMark/>
          </w:tcPr>
          <w:p w:rsidR="003B5438" w:rsidRPr="001F39CC" w:rsidRDefault="003B5438" w:rsidP="00BE0B3D">
            <w:pPr>
              <w:spacing w:line="360" w:lineRule="auto"/>
              <w:jc w:val="center"/>
              <w:rPr>
                <w:rFonts w:ascii="Times New Roman" w:hAnsi="Times New Roman" w:cs="Times New Roman"/>
                <w:b w:val="0"/>
                <w:bCs w:val="0"/>
              </w:rPr>
            </w:pPr>
            <w:r w:rsidRPr="001F39CC">
              <w:rPr>
                <w:rStyle w:val="Strong"/>
                <w:rFonts w:ascii="Times New Roman" w:hAnsi="Times New Roman" w:cs="Times New Roman"/>
                <w:b/>
              </w:rPr>
              <w:t>Type</w:t>
            </w:r>
          </w:p>
        </w:tc>
        <w:tc>
          <w:tcPr>
            <w:tcW w:w="0" w:type="auto"/>
            <w:shd w:val="clear" w:color="auto" w:fill="BF4E14" w:themeFill="accent2" w:themeFillShade="BF"/>
            <w:vAlign w:val="center"/>
            <w:hideMark/>
          </w:tcPr>
          <w:p w:rsidR="003B5438" w:rsidRPr="001F39CC" w:rsidRDefault="003B5438" w:rsidP="00BE0B3D">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39CC">
              <w:rPr>
                <w:rStyle w:val="Strong"/>
                <w:rFonts w:ascii="Times New Roman" w:hAnsi="Times New Roman" w:cs="Times New Roman"/>
                <w:b/>
              </w:rPr>
              <w:t>Definition</w:t>
            </w:r>
          </w:p>
        </w:tc>
        <w:tc>
          <w:tcPr>
            <w:tcW w:w="0" w:type="auto"/>
            <w:shd w:val="clear" w:color="auto" w:fill="BF4E14" w:themeFill="accent2" w:themeFillShade="BF"/>
            <w:vAlign w:val="center"/>
            <w:hideMark/>
          </w:tcPr>
          <w:p w:rsidR="003B5438" w:rsidRPr="001F39CC" w:rsidRDefault="003B5438" w:rsidP="00BE0B3D">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39CC">
              <w:rPr>
                <w:rStyle w:val="Strong"/>
                <w:rFonts w:ascii="Times New Roman" w:hAnsi="Times New Roman" w:cs="Times New Roman"/>
                <w:b/>
              </w:rPr>
              <w:t>Examples in PHC</w:t>
            </w:r>
          </w:p>
        </w:tc>
      </w:tr>
      <w:tr w:rsidR="003B5438" w:rsidRPr="001F39CC" w:rsidTr="00D555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shd w:val="clear" w:color="auto" w:fill="F1A983" w:themeFill="accent2" w:themeFillTint="99"/>
            <w:vAlign w:val="center"/>
            <w:hideMark/>
          </w:tcPr>
          <w:p w:rsidR="003B5438" w:rsidRPr="001F39CC" w:rsidRDefault="003B5438" w:rsidP="00AF6F51">
            <w:pPr>
              <w:spacing w:line="360" w:lineRule="auto"/>
              <w:jc w:val="both"/>
              <w:rPr>
                <w:rFonts w:ascii="Times New Roman" w:hAnsi="Times New Roman" w:cs="Times New Roman"/>
              </w:rPr>
            </w:pPr>
            <w:r w:rsidRPr="001F39CC">
              <w:rPr>
                <w:rStyle w:val="Strong"/>
                <w:rFonts w:ascii="Times New Roman" w:hAnsi="Times New Roman" w:cs="Times New Roman"/>
              </w:rPr>
              <w:t>Input Indicators</w:t>
            </w:r>
          </w:p>
        </w:tc>
        <w:tc>
          <w:tcPr>
            <w:tcW w:w="0" w:type="auto"/>
            <w:tcBorders>
              <w:top w:val="none" w:sz="0" w:space="0" w:color="auto"/>
              <w:bottom w:val="none" w:sz="0" w:space="0" w:color="auto"/>
            </w:tcBorders>
            <w:vAlign w:val="center"/>
            <w:hideMark/>
          </w:tcPr>
          <w:p w:rsidR="003B5438" w:rsidRPr="001F39CC" w:rsidRDefault="003B5438"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Measure the resources used for program implementation.</w:t>
            </w:r>
          </w:p>
        </w:tc>
        <w:tc>
          <w:tcPr>
            <w:tcW w:w="0" w:type="auto"/>
            <w:tcBorders>
              <w:top w:val="none" w:sz="0" w:space="0" w:color="auto"/>
              <w:bottom w:val="none" w:sz="0" w:space="0" w:color="auto"/>
            </w:tcBorders>
            <w:vAlign w:val="center"/>
            <w:hideMark/>
          </w:tcPr>
          <w:p w:rsidR="003B5438" w:rsidRPr="001F39CC" w:rsidRDefault="003B5438"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Number of trained LHVs, availability of vaccines, budget allocated for health programs.</w:t>
            </w:r>
          </w:p>
        </w:tc>
      </w:tr>
      <w:tr w:rsidR="003B5438" w:rsidRPr="001F39CC" w:rsidTr="00D555FD">
        <w:tc>
          <w:tcPr>
            <w:cnfStyle w:val="001000000000" w:firstRow="0" w:lastRow="0" w:firstColumn="1" w:lastColumn="0" w:oddVBand="0" w:evenVBand="0" w:oddHBand="0" w:evenHBand="0" w:firstRowFirstColumn="0" w:firstRowLastColumn="0" w:lastRowFirstColumn="0" w:lastRowLastColumn="0"/>
            <w:tcW w:w="0" w:type="auto"/>
            <w:tcBorders>
              <w:right w:val="none" w:sz="0" w:space="0" w:color="auto"/>
            </w:tcBorders>
            <w:shd w:val="clear" w:color="auto" w:fill="F1A983" w:themeFill="accent2" w:themeFillTint="99"/>
            <w:vAlign w:val="center"/>
            <w:hideMark/>
          </w:tcPr>
          <w:p w:rsidR="003B5438" w:rsidRPr="001F39CC" w:rsidRDefault="003B5438" w:rsidP="00AF6F51">
            <w:pPr>
              <w:spacing w:line="360" w:lineRule="auto"/>
              <w:jc w:val="both"/>
              <w:rPr>
                <w:rFonts w:ascii="Times New Roman" w:hAnsi="Times New Roman" w:cs="Times New Roman"/>
              </w:rPr>
            </w:pPr>
            <w:r w:rsidRPr="001F39CC">
              <w:rPr>
                <w:rStyle w:val="Strong"/>
                <w:rFonts w:ascii="Times New Roman" w:hAnsi="Times New Roman" w:cs="Times New Roman"/>
              </w:rPr>
              <w:t>Output Indicators</w:t>
            </w:r>
          </w:p>
        </w:tc>
        <w:tc>
          <w:tcPr>
            <w:tcW w:w="0" w:type="auto"/>
            <w:vAlign w:val="center"/>
            <w:hideMark/>
          </w:tcPr>
          <w:p w:rsidR="003B5438" w:rsidRPr="001F39CC" w:rsidRDefault="003B5438"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Measure the direct products or services delivered by the program.</w:t>
            </w:r>
          </w:p>
        </w:tc>
        <w:tc>
          <w:tcPr>
            <w:tcW w:w="0" w:type="auto"/>
            <w:vAlign w:val="center"/>
            <w:hideMark/>
          </w:tcPr>
          <w:p w:rsidR="003B5438" w:rsidRPr="001F39CC" w:rsidRDefault="003B5438"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Number of antenatal care visits, number of immunization sessions conducted, number of health education sessions held.</w:t>
            </w:r>
          </w:p>
        </w:tc>
      </w:tr>
      <w:tr w:rsidR="003B5438" w:rsidRPr="001F39CC" w:rsidTr="00D555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shd w:val="clear" w:color="auto" w:fill="F1A983" w:themeFill="accent2" w:themeFillTint="99"/>
            <w:vAlign w:val="center"/>
            <w:hideMark/>
          </w:tcPr>
          <w:p w:rsidR="003B5438" w:rsidRPr="001F39CC" w:rsidRDefault="003B5438" w:rsidP="00AF6F51">
            <w:pPr>
              <w:spacing w:line="360" w:lineRule="auto"/>
              <w:jc w:val="both"/>
              <w:rPr>
                <w:rFonts w:ascii="Times New Roman" w:hAnsi="Times New Roman" w:cs="Times New Roman"/>
              </w:rPr>
            </w:pPr>
            <w:r w:rsidRPr="001F39CC">
              <w:rPr>
                <w:rStyle w:val="Strong"/>
                <w:rFonts w:ascii="Times New Roman" w:hAnsi="Times New Roman" w:cs="Times New Roman"/>
              </w:rPr>
              <w:t>Outcome Indicators</w:t>
            </w:r>
          </w:p>
        </w:tc>
        <w:tc>
          <w:tcPr>
            <w:tcW w:w="0" w:type="auto"/>
            <w:tcBorders>
              <w:top w:val="none" w:sz="0" w:space="0" w:color="auto"/>
              <w:bottom w:val="none" w:sz="0" w:space="0" w:color="auto"/>
            </w:tcBorders>
            <w:vAlign w:val="center"/>
            <w:hideMark/>
          </w:tcPr>
          <w:p w:rsidR="003B5438" w:rsidRPr="001F39CC" w:rsidRDefault="003B5438"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Measure the short- or medium-term effects of program activities on the target population.</w:t>
            </w:r>
          </w:p>
        </w:tc>
        <w:tc>
          <w:tcPr>
            <w:tcW w:w="0" w:type="auto"/>
            <w:tcBorders>
              <w:top w:val="none" w:sz="0" w:space="0" w:color="auto"/>
              <w:bottom w:val="none" w:sz="0" w:space="0" w:color="auto"/>
            </w:tcBorders>
            <w:vAlign w:val="center"/>
            <w:hideMark/>
          </w:tcPr>
          <w:p w:rsidR="003B5438" w:rsidRPr="001F39CC" w:rsidRDefault="003B5438"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 of pregnant women receiving 4 ANC visits, % of children fully immunized by age 1, % of patients screened for hypertension.</w:t>
            </w:r>
          </w:p>
        </w:tc>
      </w:tr>
      <w:tr w:rsidR="003B5438" w:rsidRPr="001F39CC" w:rsidTr="00D555FD">
        <w:tc>
          <w:tcPr>
            <w:cnfStyle w:val="001000000000" w:firstRow="0" w:lastRow="0" w:firstColumn="1" w:lastColumn="0" w:oddVBand="0" w:evenVBand="0" w:oddHBand="0" w:evenHBand="0" w:firstRowFirstColumn="0" w:firstRowLastColumn="0" w:lastRowFirstColumn="0" w:lastRowLastColumn="0"/>
            <w:tcW w:w="0" w:type="auto"/>
            <w:tcBorders>
              <w:right w:val="none" w:sz="0" w:space="0" w:color="auto"/>
            </w:tcBorders>
            <w:shd w:val="clear" w:color="auto" w:fill="F1A983" w:themeFill="accent2" w:themeFillTint="99"/>
            <w:vAlign w:val="center"/>
            <w:hideMark/>
          </w:tcPr>
          <w:p w:rsidR="003B5438" w:rsidRPr="001F39CC" w:rsidRDefault="003B5438" w:rsidP="00AF6F51">
            <w:pPr>
              <w:spacing w:line="360" w:lineRule="auto"/>
              <w:jc w:val="both"/>
              <w:rPr>
                <w:rFonts w:ascii="Times New Roman" w:hAnsi="Times New Roman" w:cs="Times New Roman"/>
              </w:rPr>
            </w:pPr>
            <w:r w:rsidRPr="001F39CC">
              <w:rPr>
                <w:rStyle w:val="Strong"/>
                <w:rFonts w:ascii="Times New Roman" w:hAnsi="Times New Roman" w:cs="Times New Roman"/>
              </w:rPr>
              <w:t>Impact Indicators</w:t>
            </w:r>
          </w:p>
        </w:tc>
        <w:tc>
          <w:tcPr>
            <w:tcW w:w="0" w:type="auto"/>
            <w:vAlign w:val="center"/>
            <w:hideMark/>
          </w:tcPr>
          <w:p w:rsidR="003B5438" w:rsidRPr="001F39CC" w:rsidRDefault="003B5438"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Measure long-term changes in health status or conditions resulting from the program.</w:t>
            </w:r>
          </w:p>
        </w:tc>
        <w:tc>
          <w:tcPr>
            <w:tcW w:w="0" w:type="auto"/>
            <w:vAlign w:val="center"/>
            <w:hideMark/>
          </w:tcPr>
          <w:p w:rsidR="003B5438" w:rsidRPr="001F39CC" w:rsidRDefault="003B5438"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Reduction in maternal mortality ratio (MMR), reduction in under-five mortality rate, prevalence of stunting or malnutrition among children.</w:t>
            </w:r>
          </w:p>
        </w:tc>
      </w:tr>
    </w:tbl>
    <w:p w:rsidR="00BE0B3D" w:rsidRPr="001F39CC" w:rsidRDefault="003B5438" w:rsidP="00BE0B3D">
      <w:pPr>
        <w:pStyle w:val="NormalWeb"/>
        <w:spacing w:line="360" w:lineRule="auto"/>
        <w:jc w:val="both"/>
        <w:rPr>
          <w:i/>
          <w:color w:val="80340D" w:themeColor="accent2" w:themeShade="80"/>
        </w:rPr>
      </w:pPr>
      <w:r w:rsidRPr="001F39CC">
        <w:rPr>
          <w:rStyle w:val="Strong"/>
          <w:rFonts w:eastAsiaTheme="majorEastAsia"/>
        </w:rPr>
        <w:t>K</w:t>
      </w:r>
      <w:r w:rsidRPr="001F39CC">
        <w:rPr>
          <w:rStyle w:val="Strong"/>
          <w:rFonts w:eastAsiaTheme="majorEastAsia"/>
          <w:i/>
          <w:color w:val="80340D" w:themeColor="accent2" w:themeShade="80"/>
        </w:rPr>
        <w:t>ey point:</w:t>
      </w:r>
    </w:p>
    <w:p w:rsidR="003B5438" w:rsidRPr="001F39CC" w:rsidRDefault="003B5438" w:rsidP="00BE0B3D">
      <w:pPr>
        <w:pStyle w:val="NormalWeb"/>
        <w:spacing w:line="360" w:lineRule="auto"/>
        <w:jc w:val="both"/>
      </w:pPr>
      <w:r w:rsidRPr="001F39CC">
        <w:t xml:space="preserve">Input and output indicators help </w:t>
      </w:r>
      <w:r w:rsidRPr="001F39CC">
        <w:rPr>
          <w:rStyle w:val="Strong"/>
          <w:rFonts w:eastAsiaTheme="majorEastAsia"/>
          <w:b w:val="0"/>
        </w:rPr>
        <w:t>monitor program implementation</w:t>
      </w:r>
      <w:r w:rsidRPr="001F39CC">
        <w:t xml:space="preserve">, while outcome and impact indicators are used in </w:t>
      </w:r>
      <w:r w:rsidRPr="001F39CC">
        <w:rPr>
          <w:rStyle w:val="Strong"/>
          <w:rFonts w:eastAsiaTheme="majorEastAsia"/>
          <w:b w:val="0"/>
        </w:rPr>
        <w:t>evaluation</w:t>
      </w:r>
      <w:r w:rsidRPr="001F39CC">
        <w:rPr>
          <w:b/>
        </w:rPr>
        <w:t xml:space="preserve"> t</w:t>
      </w:r>
      <w:r w:rsidRPr="001F39CC">
        <w:t>o assess the effectiveness of interventions.</w:t>
      </w:r>
    </w:p>
    <w:p w:rsidR="003B5438" w:rsidRPr="001F39CC" w:rsidRDefault="003B5438" w:rsidP="00AF6F51">
      <w:pPr>
        <w:pStyle w:val="Heading3"/>
        <w:spacing w:line="360" w:lineRule="auto"/>
        <w:jc w:val="both"/>
        <w:rPr>
          <w:rFonts w:ascii="Times New Roman" w:hAnsi="Times New Roman" w:cs="Times New Roman"/>
          <w:color w:val="80340D" w:themeColor="accent2" w:themeShade="80"/>
        </w:rPr>
      </w:pPr>
      <w:r w:rsidRPr="001F39CC">
        <w:rPr>
          <w:rStyle w:val="Strong"/>
          <w:rFonts w:ascii="Times New Roman" w:hAnsi="Times New Roman" w:cs="Times New Roman"/>
          <w:bCs w:val="0"/>
          <w:color w:val="80340D" w:themeColor="accent2" w:themeShade="80"/>
        </w:rPr>
        <w:t>2. SMART Indicators</w:t>
      </w:r>
    </w:p>
    <w:p w:rsidR="003B5438" w:rsidRPr="001F39CC" w:rsidRDefault="003B5438" w:rsidP="00AF6F51">
      <w:pPr>
        <w:pStyle w:val="NormalWeb"/>
        <w:spacing w:line="360" w:lineRule="auto"/>
        <w:jc w:val="both"/>
      </w:pPr>
      <w:r w:rsidRPr="001F39CC">
        <w:t xml:space="preserve">To be useful, indicators should follow the </w:t>
      </w:r>
      <w:r w:rsidRPr="001F39CC">
        <w:rPr>
          <w:rStyle w:val="Strong"/>
          <w:rFonts w:eastAsiaTheme="majorEastAsia"/>
          <w:b w:val="0"/>
        </w:rPr>
        <w:t>SMART criteria</w:t>
      </w:r>
      <w:r w:rsidRPr="001F39CC">
        <w:rPr>
          <w:b/>
        </w:rPr>
        <w:t>:</w:t>
      </w:r>
    </w:p>
    <w:tbl>
      <w:tblPr>
        <w:tblStyle w:val="ListTable3-Accent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2"/>
        <w:gridCol w:w="3245"/>
        <w:gridCol w:w="4109"/>
      </w:tblGrid>
      <w:tr w:rsidR="003B5438" w:rsidRPr="001F39CC" w:rsidTr="00BE0B3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auto"/>
            <w:tcBorders>
              <w:bottom w:val="none" w:sz="0" w:space="0" w:color="auto"/>
              <w:right w:val="none" w:sz="0" w:space="0" w:color="auto"/>
            </w:tcBorders>
            <w:shd w:val="clear" w:color="auto" w:fill="BF4E14" w:themeFill="accent2" w:themeFillShade="BF"/>
            <w:vAlign w:val="center"/>
            <w:hideMark/>
          </w:tcPr>
          <w:p w:rsidR="003B5438" w:rsidRPr="001F39CC" w:rsidRDefault="003B5438" w:rsidP="00BE0B3D">
            <w:pPr>
              <w:spacing w:line="360" w:lineRule="auto"/>
              <w:jc w:val="center"/>
              <w:rPr>
                <w:rFonts w:ascii="Times New Roman" w:hAnsi="Times New Roman" w:cs="Times New Roman"/>
                <w:b w:val="0"/>
                <w:bCs w:val="0"/>
              </w:rPr>
            </w:pPr>
            <w:r w:rsidRPr="001F39CC">
              <w:rPr>
                <w:rStyle w:val="Strong"/>
                <w:rFonts w:ascii="Times New Roman" w:hAnsi="Times New Roman" w:cs="Times New Roman"/>
                <w:b/>
              </w:rPr>
              <w:t>SMART Element</w:t>
            </w:r>
          </w:p>
        </w:tc>
        <w:tc>
          <w:tcPr>
            <w:tcW w:w="0" w:type="auto"/>
            <w:shd w:val="clear" w:color="auto" w:fill="BF4E14" w:themeFill="accent2" w:themeFillShade="BF"/>
            <w:vAlign w:val="center"/>
            <w:hideMark/>
          </w:tcPr>
          <w:p w:rsidR="003B5438" w:rsidRPr="001F39CC" w:rsidRDefault="003B5438" w:rsidP="00BE0B3D">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39CC">
              <w:rPr>
                <w:rStyle w:val="Strong"/>
                <w:rFonts w:ascii="Times New Roman" w:hAnsi="Times New Roman" w:cs="Times New Roman"/>
                <w:b/>
              </w:rPr>
              <w:t>Meaning</w:t>
            </w:r>
          </w:p>
        </w:tc>
        <w:tc>
          <w:tcPr>
            <w:tcW w:w="0" w:type="auto"/>
            <w:shd w:val="clear" w:color="auto" w:fill="BF4E14" w:themeFill="accent2" w:themeFillShade="BF"/>
            <w:vAlign w:val="center"/>
            <w:hideMark/>
          </w:tcPr>
          <w:p w:rsidR="003B5438" w:rsidRPr="001F39CC" w:rsidRDefault="003B5438" w:rsidP="00BE0B3D">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39CC">
              <w:rPr>
                <w:rStyle w:val="Strong"/>
                <w:rFonts w:ascii="Times New Roman" w:hAnsi="Times New Roman" w:cs="Times New Roman"/>
                <w:b/>
              </w:rPr>
              <w:t>Example in PHC</w:t>
            </w:r>
          </w:p>
        </w:tc>
      </w:tr>
      <w:tr w:rsidR="003B5438" w:rsidRPr="001F39CC" w:rsidTr="00D555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shd w:val="clear" w:color="auto" w:fill="F1A983" w:themeFill="accent2" w:themeFillTint="99"/>
            <w:vAlign w:val="center"/>
            <w:hideMark/>
          </w:tcPr>
          <w:p w:rsidR="003B5438" w:rsidRPr="001F39CC" w:rsidRDefault="003B5438" w:rsidP="00AF6F51">
            <w:pPr>
              <w:spacing w:line="360" w:lineRule="auto"/>
              <w:jc w:val="both"/>
              <w:rPr>
                <w:rFonts w:ascii="Times New Roman" w:hAnsi="Times New Roman" w:cs="Times New Roman"/>
                <w:b w:val="0"/>
              </w:rPr>
            </w:pPr>
            <w:r w:rsidRPr="001F39CC">
              <w:rPr>
                <w:rStyle w:val="Strong"/>
                <w:rFonts w:ascii="Times New Roman" w:hAnsi="Times New Roman" w:cs="Times New Roman"/>
                <w:b/>
              </w:rPr>
              <w:t>S – Specific</w:t>
            </w:r>
          </w:p>
        </w:tc>
        <w:tc>
          <w:tcPr>
            <w:tcW w:w="0" w:type="auto"/>
            <w:tcBorders>
              <w:top w:val="none" w:sz="0" w:space="0" w:color="auto"/>
              <w:bottom w:val="none" w:sz="0" w:space="0" w:color="auto"/>
            </w:tcBorders>
            <w:vAlign w:val="center"/>
            <w:hideMark/>
          </w:tcPr>
          <w:p w:rsidR="003B5438" w:rsidRPr="001F39CC" w:rsidRDefault="003B5438"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Clearly defines what is being measured.</w:t>
            </w:r>
          </w:p>
        </w:tc>
        <w:tc>
          <w:tcPr>
            <w:tcW w:w="0" w:type="auto"/>
            <w:tcBorders>
              <w:top w:val="none" w:sz="0" w:space="0" w:color="auto"/>
              <w:bottom w:val="none" w:sz="0" w:space="0" w:color="auto"/>
            </w:tcBorders>
            <w:vAlign w:val="center"/>
            <w:hideMark/>
          </w:tcPr>
          <w:p w:rsidR="003B5438" w:rsidRPr="001F39CC" w:rsidRDefault="003B5438"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“Percentage of pregnant women receiving at least 4 ANC visits.”</w:t>
            </w:r>
          </w:p>
        </w:tc>
      </w:tr>
      <w:tr w:rsidR="003B5438" w:rsidRPr="001F39CC" w:rsidTr="00D555FD">
        <w:tc>
          <w:tcPr>
            <w:cnfStyle w:val="001000000000" w:firstRow="0" w:lastRow="0" w:firstColumn="1" w:lastColumn="0" w:oddVBand="0" w:evenVBand="0" w:oddHBand="0" w:evenHBand="0" w:firstRowFirstColumn="0" w:firstRowLastColumn="0" w:lastRowFirstColumn="0" w:lastRowLastColumn="0"/>
            <w:tcW w:w="0" w:type="auto"/>
            <w:tcBorders>
              <w:right w:val="none" w:sz="0" w:space="0" w:color="auto"/>
            </w:tcBorders>
            <w:shd w:val="clear" w:color="auto" w:fill="F1A983" w:themeFill="accent2" w:themeFillTint="99"/>
            <w:vAlign w:val="center"/>
            <w:hideMark/>
          </w:tcPr>
          <w:p w:rsidR="003B5438" w:rsidRPr="001F39CC" w:rsidRDefault="003B5438" w:rsidP="00AF6F51">
            <w:pPr>
              <w:spacing w:line="360" w:lineRule="auto"/>
              <w:jc w:val="both"/>
              <w:rPr>
                <w:rFonts w:ascii="Times New Roman" w:hAnsi="Times New Roman" w:cs="Times New Roman"/>
                <w:b w:val="0"/>
              </w:rPr>
            </w:pPr>
            <w:r w:rsidRPr="001F39CC">
              <w:rPr>
                <w:rStyle w:val="Strong"/>
                <w:rFonts w:ascii="Times New Roman" w:hAnsi="Times New Roman" w:cs="Times New Roman"/>
                <w:b/>
              </w:rPr>
              <w:lastRenderedPageBreak/>
              <w:t>M – Measurable</w:t>
            </w:r>
          </w:p>
        </w:tc>
        <w:tc>
          <w:tcPr>
            <w:tcW w:w="0" w:type="auto"/>
            <w:vAlign w:val="center"/>
            <w:hideMark/>
          </w:tcPr>
          <w:p w:rsidR="003B5438" w:rsidRPr="001F39CC" w:rsidRDefault="003B5438"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Can be quantified or assessed reliably.</w:t>
            </w:r>
          </w:p>
        </w:tc>
        <w:tc>
          <w:tcPr>
            <w:tcW w:w="0" w:type="auto"/>
            <w:vAlign w:val="center"/>
            <w:hideMark/>
          </w:tcPr>
          <w:p w:rsidR="003B5438" w:rsidRPr="001F39CC" w:rsidRDefault="003B5438"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“Number of immunization sessions conducted per month.”</w:t>
            </w:r>
          </w:p>
        </w:tc>
      </w:tr>
      <w:tr w:rsidR="003B5438" w:rsidRPr="001F39CC" w:rsidTr="00D555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shd w:val="clear" w:color="auto" w:fill="F1A983" w:themeFill="accent2" w:themeFillTint="99"/>
            <w:vAlign w:val="center"/>
            <w:hideMark/>
          </w:tcPr>
          <w:p w:rsidR="003B5438" w:rsidRPr="001F39CC" w:rsidRDefault="003B5438" w:rsidP="00AF6F51">
            <w:pPr>
              <w:spacing w:line="360" w:lineRule="auto"/>
              <w:jc w:val="both"/>
              <w:rPr>
                <w:rFonts w:ascii="Times New Roman" w:hAnsi="Times New Roman" w:cs="Times New Roman"/>
                <w:b w:val="0"/>
              </w:rPr>
            </w:pPr>
            <w:r w:rsidRPr="001F39CC">
              <w:rPr>
                <w:rStyle w:val="Strong"/>
                <w:rFonts w:ascii="Times New Roman" w:hAnsi="Times New Roman" w:cs="Times New Roman"/>
                <w:b/>
              </w:rPr>
              <w:t>A – Achievable</w:t>
            </w:r>
          </w:p>
        </w:tc>
        <w:tc>
          <w:tcPr>
            <w:tcW w:w="0" w:type="auto"/>
            <w:tcBorders>
              <w:top w:val="none" w:sz="0" w:space="0" w:color="auto"/>
              <w:bottom w:val="none" w:sz="0" w:space="0" w:color="auto"/>
            </w:tcBorders>
            <w:vAlign w:val="center"/>
            <w:hideMark/>
          </w:tcPr>
          <w:p w:rsidR="003B5438" w:rsidRPr="001F39CC" w:rsidRDefault="003B5438"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Realistic based on available resources and context.</w:t>
            </w:r>
          </w:p>
        </w:tc>
        <w:tc>
          <w:tcPr>
            <w:tcW w:w="0" w:type="auto"/>
            <w:tcBorders>
              <w:top w:val="none" w:sz="0" w:space="0" w:color="auto"/>
              <w:bottom w:val="none" w:sz="0" w:space="0" w:color="auto"/>
            </w:tcBorders>
            <w:vAlign w:val="center"/>
            <w:hideMark/>
          </w:tcPr>
          <w:p w:rsidR="003B5438" w:rsidRPr="001F39CC" w:rsidRDefault="003B5438"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“Increase facility-based deliveries by 10% in 12 months.”</w:t>
            </w:r>
          </w:p>
        </w:tc>
      </w:tr>
      <w:tr w:rsidR="003B5438" w:rsidRPr="001F39CC" w:rsidTr="00D555FD">
        <w:tc>
          <w:tcPr>
            <w:cnfStyle w:val="001000000000" w:firstRow="0" w:lastRow="0" w:firstColumn="1" w:lastColumn="0" w:oddVBand="0" w:evenVBand="0" w:oddHBand="0" w:evenHBand="0" w:firstRowFirstColumn="0" w:firstRowLastColumn="0" w:lastRowFirstColumn="0" w:lastRowLastColumn="0"/>
            <w:tcW w:w="0" w:type="auto"/>
            <w:tcBorders>
              <w:right w:val="none" w:sz="0" w:space="0" w:color="auto"/>
            </w:tcBorders>
            <w:shd w:val="clear" w:color="auto" w:fill="F1A983" w:themeFill="accent2" w:themeFillTint="99"/>
            <w:vAlign w:val="center"/>
            <w:hideMark/>
          </w:tcPr>
          <w:p w:rsidR="003B5438" w:rsidRPr="001F39CC" w:rsidRDefault="003B5438" w:rsidP="00AF6F51">
            <w:pPr>
              <w:spacing w:line="360" w:lineRule="auto"/>
              <w:jc w:val="both"/>
              <w:rPr>
                <w:rFonts w:ascii="Times New Roman" w:hAnsi="Times New Roman" w:cs="Times New Roman"/>
                <w:b w:val="0"/>
              </w:rPr>
            </w:pPr>
            <w:r w:rsidRPr="001F39CC">
              <w:rPr>
                <w:rStyle w:val="Strong"/>
                <w:rFonts w:ascii="Times New Roman" w:hAnsi="Times New Roman" w:cs="Times New Roman"/>
                <w:b/>
              </w:rPr>
              <w:t>R – Relevant</w:t>
            </w:r>
          </w:p>
        </w:tc>
        <w:tc>
          <w:tcPr>
            <w:tcW w:w="0" w:type="auto"/>
            <w:vAlign w:val="center"/>
            <w:hideMark/>
          </w:tcPr>
          <w:p w:rsidR="003B5438" w:rsidRPr="001F39CC" w:rsidRDefault="003B5438"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Directly linked to program objectives or health outcomes.</w:t>
            </w:r>
          </w:p>
        </w:tc>
        <w:tc>
          <w:tcPr>
            <w:tcW w:w="0" w:type="auto"/>
            <w:vAlign w:val="center"/>
            <w:hideMark/>
          </w:tcPr>
          <w:p w:rsidR="003B5438" w:rsidRPr="001F39CC" w:rsidRDefault="003B5438"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“Monitoring vaccination coverage to reduce measles outbreaks.”</w:t>
            </w:r>
          </w:p>
        </w:tc>
      </w:tr>
      <w:tr w:rsidR="003B5438" w:rsidRPr="001F39CC" w:rsidTr="00D555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shd w:val="clear" w:color="auto" w:fill="F1A983" w:themeFill="accent2" w:themeFillTint="99"/>
            <w:vAlign w:val="center"/>
            <w:hideMark/>
          </w:tcPr>
          <w:p w:rsidR="003B5438" w:rsidRPr="001F39CC" w:rsidRDefault="003B5438" w:rsidP="00AF6F51">
            <w:pPr>
              <w:spacing w:line="360" w:lineRule="auto"/>
              <w:jc w:val="both"/>
              <w:rPr>
                <w:rFonts w:ascii="Times New Roman" w:hAnsi="Times New Roman" w:cs="Times New Roman"/>
                <w:b w:val="0"/>
              </w:rPr>
            </w:pPr>
            <w:r w:rsidRPr="001F39CC">
              <w:rPr>
                <w:rStyle w:val="Strong"/>
                <w:rFonts w:ascii="Times New Roman" w:hAnsi="Times New Roman" w:cs="Times New Roman"/>
                <w:b/>
              </w:rPr>
              <w:t>T – Time-bound</w:t>
            </w:r>
          </w:p>
        </w:tc>
        <w:tc>
          <w:tcPr>
            <w:tcW w:w="0" w:type="auto"/>
            <w:tcBorders>
              <w:top w:val="none" w:sz="0" w:space="0" w:color="auto"/>
              <w:bottom w:val="none" w:sz="0" w:space="0" w:color="auto"/>
            </w:tcBorders>
            <w:vAlign w:val="center"/>
            <w:hideMark/>
          </w:tcPr>
          <w:p w:rsidR="003B5438" w:rsidRPr="001F39CC" w:rsidRDefault="003B5438"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Has a clear timeframe for achievement</w:t>
            </w:r>
          </w:p>
        </w:tc>
        <w:tc>
          <w:tcPr>
            <w:tcW w:w="0" w:type="auto"/>
            <w:tcBorders>
              <w:top w:val="none" w:sz="0" w:space="0" w:color="auto"/>
              <w:bottom w:val="none" w:sz="0" w:space="0" w:color="auto"/>
            </w:tcBorders>
            <w:vAlign w:val="center"/>
            <w:hideMark/>
          </w:tcPr>
          <w:p w:rsidR="003B5438" w:rsidRPr="001F39CC" w:rsidRDefault="003B5438"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“Reduce stockouts of essential medicines to less than 5% within six months.”</w:t>
            </w:r>
          </w:p>
        </w:tc>
      </w:tr>
    </w:tbl>
    <w:p w:rsidR="003B5438" w:rsidRPr="001F39CC" w:rsidRDefault="003B5438" w:rsidP="00BE0B3D">
      <w:pPr>
        <w:pStyle w:val="NormalWeb"/>
        <w:spacing w:line="360" w:lineRule="auto"/>
        <w:jc w:val="both"/>
      </w:pPr>
      <w:r w:rsidRPr="001F39CC">
        <w:t xml:space="preserve">SMART indicators make monitoring and evaluation </w:t>
      </w:r>
      <w:r w:rsidRPr="001F39CC">
        <w:rPr>
          <w:rStyle w:val="Strong"/>
          <w:rFonts w:eastAsiaTheme="majorEastAsia"/>
          <w:b w:val="0"/>
        </w:rPr>
        <w:t>practical and actionable</w:t>
      </w:r>
      <w:r w:rsidRPr="001F39CC">
        <w:t xml:space="preserve"> for facility staff and managers.</w:t>
      </w:r>
    </w:p>
    <w:p w:rsidR="003B5438" w:rsidRPr="001F39CC" w:rsidRDefault="003B5438" w:rsidP="00AF6F51">
      <w:pPr>
        <w:pStyle w:val="Heading3"/>
        <w:spacing w:line="360" w:lineRule="auto"/>
        <w:jc w:val="both"/>
        <w:rPr>
          <w:rFonts w:ascii="Times New Roman" w:hAnsi="Times New Roman" w:cs="Times New Roman"/>
          <w:color w:val="80340D" w:themeColor="accent2" w:themeShade="80"/>
        </w:rPr>
      </w:pPr>
      <w:r w:rsidRPr="001F39CC">
        <w:rPr>
          <w:rStyle w:val="Strong"/>
          <w:rFonts w:ascii="Times New Roman" w:hAnsi="Times New Roman" w:cs="Times New Roman"/>
          <w:bCs w:val="0"/>
          <w:color w:val="80340D" w:themeColor="accent2" w:themeShade="80"/>
        </w:rPr>
        <w:t>3. Key Performance Indicators (KPIs) in PHC</w:t>
      </w:r>
    </w:p>
    <w:p w:rsidR="003B5438" w:rsidRPr="001F39CC" w:rsidRDefault="003B5438" w:rsidP="00AF6F51">
      <w:pPr>
        <w:pStyle w:val="NormalWeb"/>
        <w:spacing w:line="360" w:lineRule="auto"/>
        <w:jc w:val="both"/>
      </w:pPr>
      <w:r w:rsidRPr="001F39CC">
        <w:rPr>
          <w:rStyle w:val="Strong"/>
          <w:rFonts w:eastAsiaTheme="majorEastAsia"/>
          <w:b w:val="0"/>
        </w:rPr>
        <w:t>KPIs</w:t>
      </w:r>
      <w:r w:rsidRPr="001F39CC">
        <w:t xml:space="preserve"> are a set of critical indicators that track performance and progress toward health system goals. In PHC, KPIs focus on service delivery, health outcomes</w:t>
      </w:r>
      <w:r w:rsidR="00DD2BF8" w:rsidRPr="001F39CC">
        <w:t xml:space="preserve"> and</w:t>
      </w:r>
      <w:r w:rsidRPr="001F39CC">
        <w:t xml:space="preserve"> system functionality.</w:t>
      </w:r>
    </w:p>
    <w:p w:rsidR="003B5438" w:rsidRPr="001F39CC" w:rsidRDefault="003B5438" w:rsidP="00AF6F51">
      <w:pPr>
        <w:pStyle w:val="NormalWeb"/>
        <w:spacing w:line="360" w:lineRule="auto"/>
        <w:jc w:val="both"/>
        <w:rPr>
          <w:i/>
          <w:color w:val="80340D" w:themeColor="accent2" w:themeShade="80"/>
        </w:rPr>
      </w:pPr>
      <w:r w:rsidRPr="001F39CC">
        <w:rPr>
          <w:rStyle w:val="Strong"/>
          <w:rFonts w:eastAsiaTheme="majorEastAsia"/>
          <w:i/>
          <w:color w:val="80340D" w:themeColor="accent2" w:themeShade="80"/>
        </w:rPr>
        <w:t>Examples of KPIs in KP Primary Health Care:</w:t>
      </w:r>
    </w:p>
    <w:tbl>
      <w:tblPr>
        <w:tblStyle w:val="ListTable3-Accent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7"/>
        <w:gridCol w:w="2762"/>
        <w:gridCol w:w="2400"/>
        <w:gridCol w:w="1867"/>
      </w:tblGrid>
      <w:tr w:rsidR="003B5438" w:rsidRPr="001F39CC" w:rsidTr="00BE0B3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auto"/>
            <w:tcBorders>
              <w:bottom w:val="none" w:sz="0" w:space="0" w:color="auto"/>
              <w:right w:val="none" w:sz="0" w:space="0" w:color="auto"/>
            </w:tcBorders>
            <w:shd w:val="clear" w:color="auto" w:fill="BF4E14" w:themeFill="accent2" w:themeFillShade="BF"/>
            <w:vAlign w:val="center"/>
            <w:hideMark/>
          </w:tcPr>
          <w:p w:rsidR="003B5438" w:rsidRPr="001F39CC" w:rsidRDefault="003B5438" w:rsidP="00BE0B3D">
            <w:pPr>
              <w:spacing w:line="360" w:lineRule="auto"/>
              <w:jc w:val="center"/>
              <w:rPr>
                <w:rFonts w:ascii="Times New Roman" w:hAnsi="Times New Roman" w:cs="Times New Roman"/>
                <w:b w:val="0"/>
                <w:bCs w:val="0"/>
              </w:rPr>
            </w:pPr>
            <w:r w:rsidRPr="001F39CC">
              <w:rPr>
                <w:rStyle w:val="Strong"/>
                <w:rFonts w:ascii="Times New Roman" w:hAnsi="Times New Roman" w:cs="Times New Roman"/>
                <w:b/>
              </w:rPr>
              <w:t>Domain</w:t>
            </w:r>
          </w:p>
        </w:tc>
        <w:tc>
          <w:tcPr>
            <w:tcW w:w="0" w:type="auto"/>
            <w:shd w:val="clear" w:color="auto" w:fill="BF4E14" w:themeFill="accent2" w:themeFillShade="BF"/>
            <w:vAlign w:val="center"/>
            <w:hideMark/>
          </w:tcPr>
          <w:p w:rsidR="003B5438" w:rsidRPr="001F39CC" w:rsidRDefault="003B5438" w:rsidP="00BE0B3D">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39CC">
              <w:rPr>
                <w:rStyle w:val="Strong"/>
                <w:rFonts w:ascii="Times New Roman" w:hAnsi="Times New Roman" w:cs="Times New Roman"/>
                <w:b/>
              </w:rPr>
              <w:t>Indicator (KPI)</w:t>
            </w:r>
          </w:p>
        </w:tc>
        <w:tc>
          <w:tcPr>
            <w:tcW w:w="0" w:type="auto"/>
            <w:shd w:val="clear" w:color="auto" w:fill="BF4E14" w:themeFill="accent2" w:themeFillShade="BF"/>
            <w:vAlign w:val="center"/>
            <w:hideMark/>
          </w:tcPr>
          <w:p w:rsidR="003B5438" w:rsidRPr="001F39CC" w:rsidRDefault="003B5438" w:rsidP="00BE0B3D">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39CC">
              <w:rPr>
                <w:rStyle w:val="Strong"/>
                <w:rFonts w:ascii="Times New Roman" w:hAnsi="Times New Roman" w:cs="Times New Roman"/>
                <w:b/>
              </w:rPr>
              <w:t>Frequency/Target</w:t>
            </w:r>
          </w:p>
        </w:tc>
        <w:tc>
          <w:tcPr>
            <w:tcW w:w="0" w:type="auto"/>
            <w:shd w:val="clear" w:color="auto" w:fill="BF4E14" w:themeFill="accent2" w:themeFillShade="BF"/>
            <w:vAlign w:val="center"/>
            <w:hideMark/>
          </w:tcPr>
          <w:p w:rsidR="003B5438" w:rsidRPr="001F39CC" w:rsidRDefault="003B5438" w:rsidP="00BE0B3D">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39CC">
              <w:rPr>
                <w:rStyle w:val="Strong"/>
                <w:rFonts w:ascii="Times New Roman" w:hAnsi="Times New Roman" w:cs="Times New Roman"/>
                <w:b/>
              </w:rPr>
              <w:t>Data Source</w:t>
            </w:r>
          </w:p>
        </w:tc>
      </w:tr>
      <w:tr w:rsidR="003B5438" w:rsidRPr="001F39CC" w:rsidTr="00D555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shd w:val="clear" w:color="auto" w:fill="F1A983" w:themeFill="accent2" w:themeFillTint="99"/>
            <w:vAlign w:val="center"/>
            <w:hideMark/>
          </w:tcPr>
          <w:p w:rsidR="003B5438" w:rsidRPr="001F39CC" w:rsidRDefault="003B5438" w:rsidP="00AF6F51">
            <w:pPr>
              <w:spacing w:line="360" w:lineRule="auto"/>
              <w:jc w:val="both"/>
              <w:rPr>
                <w:rFonts w:ascii="Times New Roman" w:hAnsi="Times New Roman" w:cs="Times New Roman"/>
              </w:rPr>
            </w:pPr>
            <w:r w:rsidRPr="001F39CC">
              <w:rPr>
                <w:rStyle w:val="Strong"/>
                <w:rFonts w:ascii="Times New Roman" w:hAnsi="Times New Roman" w:cs="Times New Roman"/>
              </w:rPr>
              <w:t>Maternal Health</w:t>
            </w:r>
          </w:p>
        </w:tc>
        <w:tc>
          <w:tcPr>
            <w:tcW w:w="0" w:type="auto"/>
            <w:tcBorders>
              <w:top w:val="none" w:sz="0" w:space="0" w:color="auto"/>
              <w:bottom w:val="none" w:sz="0" w:space="0" w:color="auto"/>
            </w:tcBorders>
            <w:vAlign w:val="center"/>
            <w:hideMark/>
          </w:tcPr>
          <w:p w:rsidR="003B5438" w:rsidRPr="001F39CC" w:rsidRDefault="003B5438"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 of pregnant women receiving at least 4 ANC visits</w:t>
            </w:r>
          </w:p>
        </w:tc>
        <w:tc>
          <w:tcPr>
            <w:tcW w:w="0" w:type="auto"/>
            <w:tcBorders>
              <w:top w:val="none" w:sz="0" w:space="0" w:color="auto"/>
              <w:bottom w:val="none" w:sz="0" w:space="0" w:color="auto"/>
            </w:tcBorders>
            <w:vAlign w:val="center"/>
            <w:hideMark/>
          </w:tcPr>
          <w:p w:rsidR="003B5438" w:rsidRPr="001F39CC" w:rsidRDefault="003B5438"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Monthly / ≥80%</w:t>
            </w:r>
          </w:p>
        </w:tc>
        <w:tc>
          <w:tcPr>
            <w:tcW w:w="0" w:type="auto"/>
            <w:tcBorders>
              <w:top w:val="none" w:sz="0" w:space="0" w:color="auto"/>
              <w:bottom w:val="none" w:sz="0" w:space="0" w:color="auto"/>
            </w:tcBorders>
            <w:vAlign w:val="center"/>
            <w:hideMark/>
          </w:tcPr>
          <w:p w:rsidR="003B5438" w:rsidRPr="001F39CC" w:rsidRDefault="003B5438"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DHIS2, ANC register</w:t>
            </w:r>
          </w:p>
        </w:tc>
      </w:tr>
      <w:tr w:rsidR="003B5438" w:rsidRPr="001F39CC" w:rsidTr="00D555FD">
        <w:tc>
          <w:tcPr>
            <w:cnfStyle w:val="001000000000" w:firstRow="0" w:lastRow="0" w:firstColumn="1" w:lastColumn="0" w:oddVBand="0" w:evenVBand="0" w:oddHBand="0" w:evenHBand="0" w:firstRowFirstColumn="0" w:firstRowLastColumn="0" w:lastRowFirstColumn="0" w:lastRowLastColumn="0"/>
            <w:tcW w:w="0" w:type="auto"/>
            <w:tcBorders>
              <w:right w:val="none" w:sz="0" w:space="0" w:color="auto"/>
            </w:tcBorders>
            <w:shd w:val="clear" w:color="auto" w:fill="F1A983" w:themeFill="accent2" w:themeFillTint="99"/>
            <w:vAlign w:val="center"/>
            <w:hideMark/>
          </w:tcPr>
          <w:p w:rsidR="003B5438" w:rsidRPr="001F39CC" w:rsidRDefault="003B5438" w:rsidP="00AF6F51">
            <w:pPr>
              <w:spacing w:line="360" w:lineRule="auto"/>
              <w:jc w:val="both"/>
              <w:rPr>
                <w:rFonts w:ascii="Times New Roman" w:hAnsi="Times New Roman" w:cs="Times New Roman"/>
              </w:rPr>
            </w:pPr>
            <w:r w:rsidRPr="001F39CC">
              <w:rPr>
                <w:rStyle w:val="Strong"/>
                <w:rFonts w:ascii="Times New Roman" w:hAnsi="Times New Roman" w:cs="Times New Roman"/>
              </w:rPr>
              <w:t>Child Health</w:t>
            </w:r>
          </w:p>
        </w:tc>
        <w:tc>
          <w:tcPr>
            <w:tcW w:w="0" w:type="auto"/>
            <w:vAlign w:val="center"/>
            <w:hideMark/>
          </w:tcPr>
          <w:p w:rsidR="003B5438" w:rsidRPr="001F39CC" w:rsidRDefault="003B5438"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 of children fully immunized by age 1</w:t>
            </w:r>
          </w:p>
        </w:tc>
        <w:tc>
          <w:tcPr>
            <w:tcW w:w="0" w:type="auto"/>
            <w:vAlign w:val="center"/>
            <w:hideMark/>
          </w:tcPr>
          <w:p w:rsidR="003B5438" w:rsidRPr="001F39CC" w:rsidRDefault="003B5438"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Monthly / ≥90%</w:t>
            </w:r>
          </w:p>
        </w:tc>
        <w:tc>
          <w:tcPr>
            <w:tcW w:w="0" w:type="auto"/>
            <w:vAlign w:val="center"/>
            <w:hideMark/>
          </w:tcPr>
          <w:p w:rsidR="003B5438" w:rsidRPr="001F39CC" w:rsidRDefault="003B5438"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EPI-MIS, DHIS2</w:t>
            </w:r>
          </w:p>
        </w:tc>
      </w:tr>
      <w:tr w:rsidR="003B5438" w:rsidRPr="001F39CC" w:rsidTr="00D555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shd w:val="clear" w:color="auto" w:fill="F1A983" w:themeFill="accent2" w:themeFillTint="99"/>
            <w:vAlign w:val="center"/>
            <w:hideMark/>
          </w:tcPr>
          <w:p w:rsidR="003B5438" w:rsidRPr="001F39CC" w:rsidRDefault="003B5438" w:rsidP="00AF6F51">
            <w:pPr>
              <w:spacing w:line="360" w:lineRule="auto"/>
              <w:jc w:val="both"/>
              <w:rPr>
                <w:rFonts w:ascii="Times New Roman" w:hAnsi="Times New Roman" w:cs="Times New Roman"/>
              </w:rPr>
            </w:pPr>
            <w:r w:rsidRPr="001F39CC">
              <w:rPr>
                <w:rStyle w:val="Strong"/>
                <w:rFonts w:ascii="Times New Roman" w:hAnsi="Times New Roman" w:cs="Times New Roman"/>
              </w:rPr>
              <w:t>Family Planning</w:t>
            </w:r>
          </w:p>
        </w:tc>
        <w:tc>
          <w:tcPr>
            <w:tcW w:w="0" w:type="auto"/>
            <w:tcBorders>
              <w:top w:val="none" w:sz="0" w:space="0" w:color="auto"/>
              <w:bottom w:val="none" w:sz="0" w:space="0" w:color="auto"/>
            </w:tcBorders>
            <w:vAlign w:val="center"/>
            <w:hideMark/>
          </w:tcPr>
          <w:p w:rsidR="003B5438" w:rsidRPr="001F39CC" w:rsidRDefault="003B5438"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Contraceptive prevalence rate (CPR)</w:t>
            </w:r>
          </w:p>
        </w:tc>
        <w:tc>
          <w:tcPr>
            <w:tcW w:w="0" w:type="auto"/>
            <w:tcBorders>
              <w:top w:val="none" w:sz="0" w:space="0" w:color="auto"/>
              <w:bottom w:val="none" w:sz="0" w:space="0" w:color="auto"/>
            </w:tcBorders>
            <w:vAlign w:val="center"/>
            <w:hideMark/>
          </w:tcPr>
          <w:p w:rsidR="003B5438" w:rsidRPr="001F39CC" w:rsidRDefault="003B5438"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Quarterly / increase by 5% annually</w:t>
            </w:r>
          </w:p>
        </w:tc>
        <w:tc>
          <w:tcPr>
            <w:tcW w:w="0" w:type="auto"/>
            <w:tcBorders>
              <w:top w:val="none" w:sz="0" w:space="0" w:color="auto"/>
              <w:bottom w:val="none" w:sz="0" w:space="0" w:color="auto"/>
            </w:tcBorders>
            <w:vAlign w:val="center"/>
            <w:hideMark/>
          </w:tcPr>
          <w:p w:rsidR="003B5438" w:rsidRPr="001F39CC" w:rsidRDefault="003B5438"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DHIS2, facility records</w:t>
            </w:r>
          </w:p>
        </w:tc>
      </w:tr>
      <w:tr w:rsidR="003B5438" w:rsidRPr="001F39CC" w:rsidTr="00D555FD">
        <w:tc>
          <w:tcPr>
            <w:cnfStyle w:val="001000000000" w:firstRow="0" w:lastRow="0" w:firstColumn="1" w:lastColumn="0" w:oddVBand="0" w:evenVBand="0" w:oddHBand="0" w:evenHBand="0" w:firstRowFirstColumn="0" w:firstRowLastColumn="0" w:lastRowFirstColumn="0" w:lastRowLastColumn="0"/>
            <w:tcW w:w="0" w:type="auto"/>
            <w:tcBorders>
              <w:right w:val="none" w:sz="0" w:space="0" w:color="auto"/>
            </w:tcBorders>
            <w:shd w:val="clear" w:color="auto" w:fill="F1A983" w:themeFill="accent2" w:themeFillTint="99"/>
            <w:vAlign w:val="center"/>
            <w:hideMark/>
          </w:tcPr>
          <w:p w:rsidR="003B5438" w:rsidRPr="001F39CC" w:rsidRDefault="003B5438" w:rsidP="00AF6F51">
            <w:pPr>
              <w:spacing w:line="360" w:lineRule="auto"/>
              <w:jc w:val="both"/>
              <w:rPr>
                <w:rFonts w:ascii="Times New Roman" w:hAnsi="Times New Roman" w:cs="Times New Roman"/>
              </w:rPr>
            </w:pPr>
            <w:r w:rsidRPr="001F39CC">
              <w:rPr>
                <w:rStyle w:val="Strong"/>
                <w:rFonts w:ascii="Times New Roman" w:hAnsi="Times New Roman" w:cs="Times New Roman"/>
              </w:rPr>
              <w:t>Communicable Diseases</w:t>
            </w:r>
          </w:p>
        </w:tc>
        <w:tc>
          <w:tcPr>
            <w:tcW w:w="0" w:type="auto"/>
            <w:vAlign w:val="center"/>
            <w:hideMark/>
          </w:tcPr>
          <w:p w:rsidR="003B5438" w:rsidRPr="001F39CC" w:rsidRDefault="003B5438"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 of suspected malaria cases tested and treated according to guidelines</w:t>
            </w:r>
          </w:p>
        </w:tc>
        <w:tc>
          <w:tcPr>
            <w:tcW w:w="0" w:type="auto"/>
            <w:vAlign w:val="center"/>
            <w:hideMark/>
          </w:tcPr>
          <w:p w:rsidR="003B5438" w:rsidRPr="001F39CC" w:rsidRDefault="003B5438"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Monthly / 100%</w:t>
            </w:r>
          </w:p>
        </w:tc>
        <w:tc>
          <w:tcPr>
            <w:tcW w:w="0" w:type="auto"/>
            <w:vAlign w:val="center"/>
            <w:hideMark/>
          </w:tcPr>
          <w:p w:rsidR="003B5438" w:rsidRPr="001F39CC" w:rsidRDefault="003B5438"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DHIS2, malaria register</w:t>
            </w:r>
          </w:p>
        </w:tc>
      </w:tr>
      <w:tr w:rsidR="003B5438" w:rsidRPr="001F39CC" w:rsidTr="00D555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shd w:val="clear" w:color="auto" w:fill="F1A983" w:themeFill="accent2" w:themeFillTint="99"/>
            <w:vAlign w:val="center"/>
            <w:hideMark/>
          </w:tcPr>
          <w:p w:rsidR="003B5438" w:rsidRPr="001F39CC" w:rsidRDefault="003B5438" w:rsidP="00AF6F51">
            <w:pPr>
              <w:spacing w:line="360" w:lineRule="auto"/>
              <w:jc w:val="both"/>
              <w:rPr>
                <w:rFonts w:ascii="Times New Roman" w:hAnsi="Times New Roman" w:cs="Times New Roman"/>
              </w:rPr>
            </w:pPr>
            <w:r w:rsidRPr="001F39CC">
              <w:rPr>
                <w:rStyle w:val="Strong"/>
                <w:rFonts w:ascii="Times New Roman" w:hAnsi="Times New Roman" w:cs="Times New Roman"/>
              </w:rPr>
              <w:t>Non-Communicable Diseases</w:t>
            </w:r>
          </w:p>
        </w:tc>
        <w:tc>
          <w:tcPr>
            <w:tcW w:w="0" w:type="auto"/>
            <w:tcBorders>
              <w:top w:val="none" w:sz="0" w:space="0" w:color="auto"/>
              <w:bottom w:val="none" w:sz="0" w:space="0" w:color="auto"/>
            </w:tcBorders>
            <w:vAlign w:val="center"/>
            <w:hideMark/>
          </w:tcPr>
          <w:p w:rsidR="003B5438" w:rsidRPr="001F39CC" w:rsidRDefault="003B5438"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 of hypertensive patients under follow-up</w:t>
            </w:r>
          </w:p>
        </w:tc>
        <w:tc>
          <w:tcPr>
            <w:tcW w:w="0" w:type="auto"/>
            <w:tcBorders>
              <w:top w:val="none" w:sz="0" w:space="0" w:color="auto"/>
              <w:bottom w:val="none" w:sz="0" w:space="0" w:color="auto"/>
            </w:tcBorders>
            <w:vAlign w:val="center"/>
            <w:hideMark/>
          </w:tcPr>
          <w:p w:rsidR="003B5438" w:rsidRPr="001F39CC" w:rsidRDefault="003B5438"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Monthly / ≥70%</w:t>
            </w:r>
          </w:p>
        </w:tc>
        <w:tc>
          <w:tcPr>
            <w:tcW w:w="0" w:type="auto"/>
            <w:tcBorders>
              <w:top w:val="none" w:sz="0" w:space="0" w:color="auto"/>
              <w:bottom w:val="none" w:sz="0" w:space="0" w:color="auto"/>
            </w:tcBorders>
            <w:vAlign w:val="center"/>
            <w:hideMark/>
          </w:tcPr>
          <w:p w:rsidR="003B5438" w:rsidRPr="001F39CC" w:rsidRDefault="003B5438"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DHIS2, NCD register</w:t>
            </w:r>
          </w:p>
        </w:tc>
      </w:tr>
      <w:tr w:rsidR="003B5438" w:rsidRPr="001F39CC" w:rsidTr="00D555FD">
        <w:tc>
          <w:tcPr>
            <w:cnfStyle w:val="001000000000" w:firstRow="0" w:lastRow="0" w:firstColumn="1" w:lastColumn="0" w:oddVBand="0" w:evenVBand="0" w:oddHBand="0" w:evenHBand="0" w:firstRowFirstColumn="0" w:firstRowLastColumn="0" w:lastRowFirstColumn="0" w:lastRowLastColumn="0"/>
            <w:tcW w:w="0" w:type="auto"/>
            <w:tcBorders>
              <w:right w:val="none" w:sz="0" w:space="0" w:color="auto"/>
            </w:tcBorders>
            <w:shd w:val="clear" w:color="auto" w:fill="F1A983" w:themeFill="accent2" w:themeFillTint="99"/>
            <w:vAlign w:val="center"/>
            <w:hideMark/>
          </w:tcPr>
          <w:p w:rsidR="003B5438" w:rsidRPr="001F39CC" w:rsidRDefault="003B5438" w:rsidP="00AF6F51">
            <w:pPr>
              <w:spacing w:line="360" w:lineRule="auto"/>
              <w:jc w:val="both"/>
              <w:rPr>
                <w:rFonts w:ascii="Times New Roman" w:hAnsi="Times New Roman" w:cs="Times New Roman"/>
              </w:rPr>
            </w:pPr>
            <w:r w:rsidRPr="001F39CC">
              <w:rPr>
                <w:rStyle w:val="Strong"/>
                <w:rFonts w:ascii="Times New Roman" w:hAnsi="Times New Roman" w:cs="Times New Roman"/>
              </w:rPr>
              <w:lastRenderedPageBreak/>
              <w:t>Health Workforce</w:t>
            </w:r>
          </w:p>
        </w:tc>
        <w:tc>
          <w:tcPr>
            <w:tcW w:w="0" w:type="auto"/>
            <w:vAlign w:val="center"/>
            <w:hideMark/>
          </w:tcPr>
          <w:p w:rsidR="003B5438" w:rsidRPr="001F39CC" w:rsidRDefault="003B5438"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 of facilities with full staffing per HRMIS</w:t>
            </w:r>
          </w:p>
        </w:tc>
        <w:tc>
          <w:tcPr>
            <w:tcW w:w="0" w:type="auto"/>
            <w:vAlign w:val="center"/>
            <w:hideMark/>
          </w:tcPr>
          <w:p w:rsidR="003B5438" w:rsidRPr="001F39CC" w:rsidRDefault="003B5438"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Quarterly / ≥90%</w:t>
            </w:r>
          </w:p>
        </w:tc>
        <w:tc>
          <w:tcPr>
            <w:tcW w:w="0" w:type="auto"/>
            <w:vAlign w:val="center"/>
            <w:hideMark/>
          </w:tcPr>
          <w:p w:rsidR="003B5438" w:rsidRPr="001F39CC" w:rsidRDefault="003B5438"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HRMIS</w:t>
            </w:r>
          </w:p>
        </w:tc>
      </w:tr>
      <w:tr w:rsidR="003B5438" w:rsidRPr="001F39CC" w:rsidTr="00D555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shd w:val="clear" w:color="auto" w:fill="F1A983" w:themeFill="accent2" w:themeFillTint="99"/>
            <w:vAlign w:val="center"/>
            <w:hideMark/>
          </w:tcPr>
          <w:p w:rsidR="003B5438" w:rsidRPr="001F39CC" w:rsidRDefault="003B5438" w:rsidP="00AF6F51">
            <w:pPr>
              <w:spacing w:line="360" w:lineRule="auto"/>
              <w:jc w:val="both"/>
              <w:rPr>
                <w:rFonts w:ascii="Times New Roman" w:hAnsi="Times New Roman" w:cs="Times New Roman"/>
              </w:rPr>
            </w:pPr>
            <w:r w:rsidRPr="001F39CC">
              <w:rPr>
                <w:rStyle w:val="Strong"/>
                <w:rFonts w:ascii="Times New Roman" w:hAnsi="Times New Roman" w:cs="Times New Roman"/>
              </w:rPr>
              <w:t>Logistics and Supplies</w:t>
            </w:r>
          </w:p>
        </w:tc>
        <w:tc>
          <w:tcPr>
            <w:tcW w:w="0" w:type="auto"/>
            <w:tcBorders>
              <w:top w:val="none" w:sz="0" w:space="0" w:color="auto"/>
              <w:bottom w:val="none" w:sz="0" w:space="0" w:color="auto"/>
            </w:tcBorders>
            <w:vAlign w:val="center"/>
            <w:hideMark/>
          </w:tcPr>
          <w:p w:rsidR="003B5438" w:rsidRPr="001F39CC" w:rsidRDefault="003B5438"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 of facilities without stockouts of essential medicines</w:t>
            </w:r>
          </w:p>
        </w:tc>
        <w:tc>
          <w:tcPr>
            <w:tcW w:w="0" w:type="auto"/>
            <w:tcBorders>
              <w:top w:val="none" w:sz="0" w:space="0" w:color="auto"/>
              <w:bottom w:val="none" w:sz="0" w:space="0" w:color="auto"/>
            </w:tcBorders>
            <w:vAlign w:val="center"/>
            <w:hideMark/>
          </w:tcPr>
          <w:p w:rsidR="003B5438" w:rsidRPr="001F39CC" w:rsidRDefault="003B5438"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Monthly / ≥95%</w:t>
            </w:r>
          </w:p>
        </w:tc>
        <w:tc>
          <w:tcPr>
            <w:tcW w:w="0" w:type="auto"/>
            <w:tcBorders>
              <w:top w:val="none" w:sz="0" w:space="0" w:color="auto"/>
              <w:bottom w:val="none" w:sz="0" w:space="0" w:color="auto"/>
            </w:tcBorders>
            <w:vAlign w:val="center"/>
            <w:hideMark/>
          </w:tcPr>
          <w:p w:rsidR="003B5438" w:rsidRPr="001F39CC" w:rsidRDefault="003B5438"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LMIS</w:t>
            </w:r>
          </w:p>
        </w:tc>
      </w:tr>
      <w:tr w:rsidR="003B5438" w:rsidRPr="001F39CC" w:rsidTr="00D555FD">
        <w:tc>
          <w:tcPr>
            <w:cnfStyle w:val="001000000000" w:firstRow="0" w:lastRow="0" w:firstColumn="1" w:lastColumn="0" w:oddVBand="0" w:evenVBand="0" w:oddHBand="0" w:evenHBand="0" w:firstRowFirstColumn="0" w:firstRowLastColumn="0" w:lastRowFirstColumn="0" w:lastRowLastColumn="0"/>
            <w:tcW w:w="0" w:type="auto"/>
            <w:tcBorders>
              <w:right w:val="none" w:sz="0" w:space="0" w:color="auto"/>
            </w:tcBorders>
            <w:shd w:val="clear" w:color="auto" w:fill="F1A983" w:themeFill="accent2" w:themeFillTint="99"/>
            <w:vAlign w:val="center"/>
            <w:hideMark/>
          </w:tcPr>
          <w:p w:rsidR="003B5438" w:rsidRPr="001F39CC" w:rsidRDefault="003B5438" w:rsidP="00AF6F51">
            <w:pPr>
              <w:spacing w:line="360" w:lineRule="auto"/>
              <w:jc w:val="both"/>
              <w:rPr>
                <w:rFonts w:ascii="Times New Roman" w:hAnsi="Times New Roman" w:cs="Times New Roman"/>
              </w:rPr>
            </w:pPr>
            <w:r w:rsidRPr="001F39CC">
              <w:rPr>
                <w:rStyle w:val="Strong"/>
                <w:rFonts w:ascii="Times New Roman" w:hAnsi="Times New Roman" w:cs="Times New Roman"/>
              </w:rPr>
              <w:t>Service Utilization</w:t>
            </w:r>
          </w:p>
        </w:tc>
        <w:tc>
          <w:tcPr>
            <w:tcW w:w="0" w:type="auto"/>
            <w:vAlign w:val="center"/>
            <w:hideMark/>
          </w:tcPr>
          <w:p w:rsidR="003B5438" w:rsidRPr="001F39CC" w:rsidRDefault="003B5438"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OPD visits per 1,000 population</w:t>
            </w:r>
          </w:p>
        </w:tc>
        <w:tc>
          <w:tcPr>
            <w:tcW w:w="0" w:type="auto"/>
            <w:vAlign w:val="center"/>
            <w:hideMark/>
          </w:tcPr>
          <w:p w:rsidR="003B5438" w:rsidRPr="001F39CC" w:rsidRDefault="003B5438"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Monthly / trend analysis</w:t>
            </w:r>
          </w:p>
        </w:tc>
        <w:tc>
          <w:tcPr>
            <w:tcW w:w="0" w:type="auto"/>
            <w:vAlign w:val="center"/>
            <w:hideMark/>
          </w:tcPr>
          <w:p w:rsidR="003B5438" w:rsidRPr="001F39CC" w:rsidRDefault="003B5438"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DHIS2</w:t>
            </w:r>
          </w:p>
        </w:tc>
      </w:tr>
      <w:tr w:rsidR="003B5438" w:rsidRPr="001F39CC" w:rsidTr="00D555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shd w:val="clear" w:color="auto" w:fill="F1A983" w:themeFill="accent2" w:themeFillTint="99"/>
            <w:vAlign w:val="center"/>
            <w:hideMark/>
          </w:tcPr>
          <w:p w:rsidR="003B5438" w:rsidRPr="001F39CC" w:rsidRDefault="003B5438" w:rsidP="00AF6F51">
            <w:pPr>
              <w:spacing w:line="360" w:lineRule="auto"/>
              <w:jc w:val="both"/>
              <w:rPr>
                <w:rFonts w:ascii="Times New Roman" w:hAnsi="Times New Roman" w:cs="Times New Roman"/>
              </w:rPr>
            </w:pPr>
            <w:r w:rsidRPr="001F39CC">
              <w:rPr>
                <w:rStyle w:val="Strong"/>
                <w:rFonts w:ascii="Times New Roman" w:hAnsi="Times New Roman" w:cs="Times New Roman"/>
              </w:rPr>
              <w:t>Quality of Care (QoC)</w:t>
            </w:r>
          </w:p>
        </w:tc>
        <w:tc>
          <w:tcPr>
            <w:tcW w:w="0" w:type="auto"/>
            <w:tcBorders>
              <w:top w:val="none" w:sz="0" w:space="0" w:color="auto"/>
              <w:bottom w:val="none" w:sz="0" w:space="0" w:color="auto"/>
            </w:tcBorders>
            <w:vAlign w:val="center"/>
            <w:hideMark/>
          </w:tcPr>
          <w:p w:rsidR="003B5438" w:rsidRPr="001F39CC" w:rsidRDefault="003B5438"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 of facilities conducting routine supervision visits</w:t>
            </w:r>
          </w:p>
        </w:tc>
        <w:tc>
          <w:tcPr>
            <w:tcW w:w="0" w:type="auto"/>
            <w:tcBorders>
              <w:top w:val="none" w:sz="0" w:space="0" w:color="auto"/>
              <w:bottom w:val="none" w:sz="0" w:space="0" w:color="auto"/>
            </w:tcBorders>
            <w:vAlign w:val="center"/>
            <w:hideMark/>
          </w:tcPr>
          <w:p w:rsidR="003B5438" w:rsidRPr="001F39CC" w:rsidRDefault="003B5438"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Quarterly / 100%</w:t>
            </w:r>
          </w:p>
        </w:tc>
        <w:tc>
          <w:tcPr>
            <w:tcW w:w="0" w:type="auto"/>
            <w:tcBorders>
              <w:top w:val="none" w:sz="0" w:space="0" w:color="auto"/>
              <w:bottom w:val="none" w:sz="0" w:space="0" w:color="auto"/>
            </w:tcBorders>
            <w:vAlign w:val="center"/>
            <w:hideMark/>
          </w:tcPr>
          <w:p w:rsidR="003B5438" w:rsidRPr="001F39CC" w:rsidRDefault="003B5438"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Supervision checklist, M&amp;E reports</w:t>
            </w:r>
          </w:p>
        </w:tc>
      </w:tr>
    </w:tbl>
    <w:p w:rsidR="003B5438" w:rsidRPr="001F39CC" w:rsidRDefault="003B5438" w:rsidP="00AF6F51">
      <w:pPr>
        <w:spacing w:line="360" w:lineRule="auto"/>
        <w:jc w:val="both"/>
        <w:rPr>
          <w:rFonts w:ascii="Times New Roman" w:hAnsi="Times New Roman" w:cs="Times New Roman"/>
        </w:rPr>
      </w:pPr>
    </w:p>
    <w:p w:rsidR="003B5438" w:rsidRPr="001F39CC" w:rsidRDefault="003B5438" w:rsidP="00AF6F51">
      <w:pPr>
        <w:pStyle w:val="Heading3"/>
        <w:spacing w:line="360" w:lineRule="auto"/>
        <w:jc w:val="both"/>
        <w:rPr>
          <w:rFonts w:ascii="Times New Roman" w:hAnsi="Times New Roman" w:cs="Times New Roman"/>
          <w:color w:val="80340D" w:themeColor="accent2" w:themeShade="80"/>
        </w:rPr>
      </w:pPr>
      <w:r w:rsidRPr="001F39CC">
        <w:rPr>
          <w:rStyle w:val="Strong"/>
          <w:rFonts w:ascii="Times New Roman" w:hAnsi="Times New Roman" w:cs="Times New Roman"/>
          <w:bCs w:val="0"/>
          <w:color w:val="80340D" w:themeColor="accent2" w:themeShade="80"/>
        </w:rPr>
        <w:t>4. Linking Indicators to Data Sources</w:t>
      </w:r>
    </w:p>
    <w:p w:rsidR="003B5438" w:rsidRPr="001F39CC" w:rsidRDefault="003B5438" w:rsidP="00AF6F51">
      <w:pPr>
        <w:pStyle w:val="NormalWeb"/>
        <w:spacing w:line="360" w:lineRule="auto"/>
        <w:jc w:val="both"/>
        <w:rPr>
          <w:b/>
        </w:rPr>
      </w:pPr>
      <w:r w:rsidRPr="001F39CC">
        <w:t xml:space="preserve">To ensure that M&amp;E is effective, indicators must be linked to </w:t>
      </w:r>
      <w:r w:rsidRPr="001F39CC">
        <w:rPr>
          <w:rStyle w:val="Strong"/>
          <w:rFonts w:eastAsiaTheme="majorEastAsia"/>
          <w:b w:val="0"/>
        </w:rPr>
        <w:t>reliable data sources</w:t>
      </w:r>
      <w:r w:rsidRPr="001F39CC">
        <w:rPr>
          <w:b/>
        </w:rPr>
        <w:t>.</w:t>
      </w:r>
    </w:p>
    <w:p w:rsidR="003B5438" w:rsidRPr="001F39CC" w:rsidRDefault="003B5438" w:rsidP="00AF6F51">
      <w:pPr>
        <w:pStyle w:val="NormalWeb"/>
        <w:spacing w:line="360" w:lineRule="auto"/>
        <w:jc w:val="both"/>
        <w:rPr>
          <w:i/>
          <w:color w:val="80340D" w:themeColor="accent2" w:themeShade="80"/>
        </w:rPr>
      </w:pPr>
      <w:r w:rsidRPr="001F39CC">
        <w:rPr>
          <w:rStyle w:val="Strong"/>
          <w:rFonts w:eastAsiaTheme="majorEastAsia"/>
          <w:i/>
          <w:color w:val="80340D" w:themeColor="accent2" w:themeShade="80"/>
        </w:rPr>
        <w:t>Examples in PHC (KP context):</w:t>
      </w:r>
    </w:p>
    <w:tbl>
      <w:tblPr>
        <w:tblStyle w:val="ListTable3-Accent2"/>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62"/>
        <w:gridCol w:w="2396"/>
        <w:gridCol w:w="4056"/>
      </w:tblGrid>
      <w:tr w:rsidR="003B5438" w:rsidRPr="001F39CC" w:rsidTr="00BE0B3D">
        <w:trPr>
          <w:cnfStyle w:val="100000000000" w:firstRow="1" w:lastRow="0" w:firstColumn="0" w:lastColumn="0" w:oddVBand="0" w:evenVBand="0" w:oddHBand="0" w:evenHBand="0" w:firstRowFirstColumn="0" w:firstRowLastColumn="0" w:lastRowFirstColumn="0" w:lastRowLastColumn="0"/>
          <w:trHeight w:val="550"/>
        </w:trPr>
        <w:tc>
          <w:tcPr>
            <w:cnfStyle w:val="001000000100" w:firstRow="0" w:lastRow="0" w:firstColumn="1" w:lastColumn="0" w:oddVBand="0" w:evenVBand="0" w:oddHBand="0" w:evenHBand="0" w:firstRowFirstColumn="1" w:firstRowLastColumn="0" w:lastRowFirstColumn="0" w:lastRowLastColumn="0"/>
            <w:tcW w:w="0" w:type="auto"/>
            <w:tcBorders>
              <w:bottom w:val="none" w:sz="0" w:space="0" w:color="auto"/>
              <w:right w:val="none" w:sz="0" w:space="0" w:color="auto"/>
            </w:tcBorders>
            <w:shd w:val="clear" w:color="auto" w:fill="BF4E14" w:themeFill="accent2" w:themeFillShade="BF"/>
            <w:vAlign w:val="center"/>
            <w:hideMark/>
          </w:tcPr>
          <w:p w:rsidR="003B5438" w:rsidRPr="001F39CC" w:rsidRDefault="003B5438" w:rsidP="00BE0B3D">
            <w:pPr>
              <w:spacing w:line="360" w:lineRule="auto"/>
              <w:jc w:val="center"/>
              <w:rPr>
                <w:rFonts w:ascii="Times New Roman" w:hAnsi="Times New Roman" w:cs="Times New Roman"/>
                <w:b w:val="0"/>
                <w:bCs w:val="0"/>
              </w:rPr>
            </w:pPr>
            <w:r w:rsidRPr="001F39CC">
              <w:rPr>
                <w:rStyle w:val="Strong"/>
                <w:rFonts w:ascii="Times New Roman" w:hAnsi="Times New Roman" w:cs="Times New Roman"/>
                <w:b/>
              </w:rPr>
              <w:t>Indicator</w:t>
            </w:r>
          </w:p>
        </w:tc>
        <w:tc>
          <w:tcPr>
            <w:tcW w:w="0" w:type="auto"/>
            <w:shd w:val="clear" w:color="auto" w:fill="BF4E14" w:themeFill="accent2" w:themeFillShade="BF"/>
            <w:vAlign w:val="center"/>
            <w:hideMark/>
          </w:tcPr>
          <w:p w:rsidR="003B5438" w:rsidRPr="001F39CC" w:rsidRDefault="003B5438" w:rsidP="00BE0B3D">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39CC">
              <w:rPr>
                <w:rStyle w:val="Strong"/>
                <w:rFonts w:ascii="Times New Roman" w:hAnsi="Times New Roman" w:cs="Times New Roman"/>
                <w:b/>
              </w:rPr>
              <w:t>Data Source</w:t>
            </w:r>
          </w:p>
        </w:tc>
        <w:tc>
          <w:tcPr>
            <w:tcW w:w="0" w:type="auto"/>
            <w:shd w:val="clear" w:color="auto" w:fill="BF4E14" w:themeFill="accent2" w:themeFillShade="BF"/>
            <w:vAlign w:val="center"/>
            <w:hideMark/>
          </w:tcPr>
          <w:p w:rsidR="003B5438" w:rsidRPr="001F39CC" w:rsidRDefault="003B5438" w:rsidP="00BE0B3D">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39CC">
              <w:rPr>
                <w:rStyle w:val="Strong"/>
                <w:rFonts w:ascii="Times New Roman" w:hAnsi="Times New Roman" w:cs="Times New Roman"/>
                <w:b/>
              </w:rPr>
              <w:t>Responsible Staff</w:t>
            </w:r>
          </w:p>
        </w:tc>
      </w:tr>
      <w:tr w:rsidR="003B5438" w:rsidRPr="001F39CC" w:rsidTr="00D555FD">
        <w:trPr>
          <w:cnfStyle w:val="000000100000" w:firstRow="0" w:lastRow="0" w:firstColumn="0" w:lastColumn="0" w:oddVBand="0" w:evenVBand="0" w:oddHBand="1" w:evenHBand="0" w:firstRowFirstColumn="0" w:firstRowLastColumn="0" w:lastRowFirstColumn="0" w:lastRowLastColumn="0"/>
          <w:trHeight w:val="55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shd w:val="clear" w:color="auto" w:fill="F1A983" w:themeFill="accent2" w:themeFillTint="99"/>
            <w:vAlign w:val="center"/>
            <w:hideMark/>
          </w:tcPr>
          <w:p w:rsidR="003B5438" w:rsidRPr="001F39CC" w:rsidRDefault="003B5438" w:rsidP="00AF6F51">
            <w:pPr>
              <w:spacing w:line="360" w:lineRule="auto"/>
              <w:jc w:val="both"/>
              <w:rPr>
                <w:rFonts w:ascii="Times New Roman" w:hAnsi="Times New Roman" w:cs="Times New Roman"/>
              </w:rPr>
            </w:pPr>
            <w:r w:rsidRPr="001F39CC">
              <w:rPr>
                <w:rFonts w:ascii="Times New Roman" w:hAnsi="Times New Roman" w:cs="Times New Roman"/>
              </w:rPr>
              <w:t>ANC coverage</w:t>
            </w:r>
          </w:p>
        </w:tc>
        <w:tc>
          <w:tcPr>
            <w:tcW w:w="0" w:type="auto"/>
            <w:tcBorders>
              <w:top w:val="none" w:sz="0" w:space="0" w:color="auto"/>
              <w:bottom w:val="none" w:sz="0" w:space="0" w:color="auto"/>
            </w:tcBorders>
            <w:vAlign w:val="center"/>
            <w:hideMark/>
          </w:tcPr>
          <w:p w:rsidR="003B5438" w:rsidRPr="001F39CC" w:rsidRDefault="003B5438"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ANC Register, DHIS2</w:t>
            </w:r>
          </w:p>
        </w:tc>
        <w:tc>
          <w:tcPr>
            <w:tcW w:w="0" w:type="auto"/>
            <w:tcBorders>
              <w:top w:val="none" w:sz="0" w:space="0" w:color="auto"/>
              <w:bottom w:val="none" w:sz="0" w:space="0" w:color="auto"/>
            </w:tcBorders>
            <w:vAlign w:val="center"/>
            <w:hideMark/>
          </w:tcPr>
          <w:p w:rsidR="003B5438" w:rsidRPr="001F39CC" w:rsidRDefault="003B5438"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LHVs, Medical Officers</w:t>
            </w:r>
          </w:p>
        </w:tc>
      </w:tr>
      <w:tr w:rsidR="003B5438" w:rsidRPr="001F39CC" w:rsidTr="00D555FD">
        <w:trPr>
          <w:trHeight w:val="550"/>
        </w:trPr>
        <w:tc>
          <w:tcPr>
            <w:cnfStyle w:val="001000000000" w:firstRow="0" w:lastRow="0" w:firstColumn="1" w:lastColumn="0" w:oddVBand="0" w:evenVBand="0" w:oddHBand="0" w:evenHBand="0" w:firstRowFirstColumn="0" w:firstRowLastColumn="0" w:lastRowFirstColumn="0" w:lastRowLastColumn="0"/>
            <w:tcW w:w="0" w:type="auto"/>
            <w:tcBorders>
              <w:right w:val="none" w:sz="0" w:space="0" w:color="auto"/>
            </w:tcBorders>
            <w:shd w:val="clear" w:color="auto" w:fill="F1A983" w:themeFill="accent2" w:themeFillTint="99"/>
            <w:vAlign w:val="center"/>
            <w:hideMark/>
          </w:tcPr>
          <w:p w:rsidR="003B5438" w:rsidRPr="001F39CC" w:rsidRDefault="003B5438" w:rsidP="00AF6F51">
            <w:pPr>
              <w:spacing w:line="360" w:lineRule="auto"/>
              <w:jc w:val="both"/>
              <w:rPr>
                <w:rFonts w:ascii="Times New Roman" w:hAnsi="Times New Roman" w:cs="Times New Roman"/>
              </w:rPr>
            </w:pPr>
            <w:r w:rsidRPr="001F39CC">
              <w:rPr>
                <w:rFonts w:ascii="Times New Roman" w:hAnsi="Times New Roman" w:cs="Times New Roman"/>
              </w:rPr>
              <w:t>Immunization coverage</w:t>
            </w:r>
          </w:p>
        </w:tc>
        <w:tc>
          <w:tcPr>
            <w:tcW w:w="0" w:type="auto"/>
            <w:vAlign w:val="center"/>
            <w:hideMark/>
          </w:tcPr>
          <w:p w:rsidR="003B5438" w:rsidRPr="001F39CC" w:rsidRDefault="003B5438"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EPI Register, DHIS2</w:t>
            </w:r>
          </w:p>
        </w:tc>
        <w:tc>
          <w:tcPr>
            <w:tcW w:w="0" w:type="auto"/>
            <w:vAlign w:val="center"/>
            <w:hideMark/>
          </w:tcPr>
          <w:p w:rsidR="003B5438" w:rsidRPr="001F39CC" w:rsidRDefault="003B5438"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Vaccinators, CHWs</w:t>
            </w:r>
          </w:p>
        </w:tc>
      </w:tr>
      <w:tr w:rsidR="003B5438" w:rsidRPr="001F39CC" w:rsidTr="00D555FD">
        <w:trPr>
          <w:cnfStyle w:val="000000100000" w:firstRow="0" w:lastRow="0" w:firstColumn="0" w:lastColumn="0" w:oddVBand="0" w:evenVBand="0" w:oddHBand="1" w:evenHBand="0" w:firstRowFirstColumn="0" w:firstRowLastColumn="0" w:lastRowFirstColumn="0" w:lastRowLastColumn="0"/>
          <w:trHeight w:val="55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shd w:val="clear" w:color="auto" w:fill="F1A983" w:themeFill="accent2" w:themeFillTint="99"/>
            <w:vAlign w:val="center"/>
            <w:hideMark/>
          </w:tcPr>
          <w:p w:rsidR="003B5438" w:rsidRPr="001F39CC" w:rsidRDefault="003B5438" w:rsidP="00AF6F51">
            <w:pPr>
              <w:spacing w:line="360" w:lineRule="auto"/>
              <w:jc w:val="both"/>
              <w:rPr>
                <w:rFonts w:ascii="Times New Roman" w:hAnsi="Times New Roman" w:cs="Times New Roman"/>
              </w:rPr>
            </w:pPr>
            <w:r w:rsidRPr="001F39CC">
              <w:rPr>
                <w:rFonts w:ascii="Times New Roman" w:hAnsi="Times New Roman" w:cs="Times New Roman"/>
              </w:rPr>
              <w:t>Medicine stockouts</w:t>
            </w:r>
          </w:p>
        </w:tc>
        <w:tc>
          <w:tcPr>
            <w:tcW w:w="0" w:type="auto"/>
            <w:tcBorders>
              <w:top w:val="none" w:sz="0" w:space="0" w:color="auto"/>
              <w:bottom w:val="none" w:sz="0" w:space="0" w:color="auto"/>
            </w:tcBorders>
            <w:vAlign w:val="center"/>
            <w:hideMark/>
          </w:tcPr>
          <w:p w:rsidR="003B5438" w:rsidRPr="001F39CC" w:rsidRDefault="003B5438"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LMIS</w:t>
            </w:r>
          </w:p>
        </w:tc>
        <w:tc>
          <w:tcPr>
            <w:tcW w:w="0" w:type="auto"/>
            <w:tcBorders>
              <w:top w:val="none" w:sz="0" w:space="0" w:color="auto"/>
              <w:bottom w:val="none" w:sz="0" w:space="0" w:color="auto"/>
            </w:tcBorders>
            <w:vAlign w:val="center"/>
            <w:hideMark/>
          </w:tcPr>
          <w:p w:rsidR="003B5438" w:rsidRPr="001F39CC" w:rsidRDefault="003B5438"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Pharmacists, Facility In-charges</w:t>
            </w:r>
          </w:p>
        </w:tc>
      </w:tr>
      <w:tr w:rsidR="003B5438" w:rsidRPr="001F39CC" w:rsidTr="00D555FD">
        <w:trPr>
          <w:trHeight w:val="550"/>
        </w:trPr>
        <w:tc>
          <w:tcPr>
            <w:cnfStyle w:val="001000000000" w:firstRow="0" w:lastRow="0" w:firstColumn="1" w:lastColumn="0" w:oddVBand="0" w:evenVBand="0" w:oddHBand="0" w:evenHBand="0" w:firstRowFirstColumn="0" w:firstRowLastColumn="0" w:lastRowFirstColumn="0" w:lastRowLastColumn="0"/>
            <w:tcW w:w="0" w:type="auto"/>
            <w:tcBorders>
              <w:right w:val="none" w:sz="0" w:space="0" w:color="auto"/>
            </w:tcBorders>
            <w:shd w:val="clear" w:color="auto" w:fill="F1A983" w:themeFill="accent2" w:themeFillTint="99"/>
            <w:vAlign w:val="center"/>
            <w:hideMark/>
          </w:tcPr>
          <w:p w:rsidR="003B5438" w:rsidRPr="001F39CC" w:rsidRDefault="003B5438" w:rsidP="00AF6F51">
            <w:pPr>
              <w:spacing w:line="360" w:lineRule="auto"/>
              <w:jc w:val="both"/>
              <w:rPr>
                <w:rFonts w:ascii="Times New Roman" w:hAnsi="Times New Roman" w:cs="Times New Roman"/>
              </w:rPr>
            </w:pPr>
            <w:r w:rsidRPr="001F39CC">
              <w:rPr>
                <w:rFonts w:ascii="Times New Roman" w:hAnsi="Times New Roman" w:cs="Times New Roman"/>
              </w:rPr>
              <w:t>Staff availability</w:t>
            </w:r>
          </w:p>
        </w:tc>
        <w:tc>
          <w:tcPr>
            <w:tcW w:w="0" w:type="auto"/>
            <w:vAlign w:val="center"/>
            <w:hideMark/>
          </w:tcPr>
          <w:p w:rsidR="003B5438" w:rsidRPr="001F39CC" w:rsidRDefault="003B5438"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HRMIS</w:t>
            </w:r>
          </w:p>
        </w:tc>
        <w:tc>
          <w:tcPr>
            <w:tcW w:w="0" w:type="auto"/>
            <w:vAlign w:val="center"/>
            <w:hideMark/>
          </w:tcPr>
          <w:p w:rsidR="003B5438" w:rsidRPr="001F39CC" w:rsidRDefault="003B5438"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HR Manager, DHO</w:t>
            </w:r>
          </w:p>
        </w:tc>
      </w:tr>
      <w:tr w:rsidR="003B5438" w:rsidRPr="001F39CC" w:rsidTr="00D555FD">
        <w:trPr>
          <w:cnfStyle w:val="000000100000" w:firstRow="0" w:lastRow="0" w:firstColumn="0" w:lastColumn="0" w:oddVBand="0" w:evenVBand="0" w:oddHBand="1" w:evenHBand="0" w:firstRowFirstColumn="0" w:firstRowLastColumn="0" w:lastRowFirstColumn="0" w:lastRowLastColumn="0"/>
          <w:trHeight w:val="582"/>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shd w:val="clear" w:color="auto" w:fill="F1A983" w:themeFill="accent2" w:themeFillTint="99"/>
            <w:vAlign w:val="center"/>
            <w:hideMark/>
          </w:tcPr>
          <w:p w:rsidR="003B5438" w:rsidRPr="001F39CC" w:rsidRDefault="003B5438" w:rsidP="00AF6F51">
            <w:pPr>
              <w:spacing w:line="360" w:lineRule="auto"/>
              <w:jc w:val="both"/>
              <w:rPr>
                <w:rFonts w:ascii="Times New Roman" w:hAnsi="Times New Roman" w:cs="Times New Roman"/>
              </w:rPr>
            </w:pPr>
            <w:r w:rsidRPr="001F39CC">
              <w:rPr>
                <w:rFonts w:ascii="Times New Roman" w:hAnsi="Times New Roman" w:cs="Times New Roman"/>
              </w:rPr>
              <w:t>OPD attendance</w:t>
            </w:r>
          </w:p>
        </w:tc>
        <w:tc>
          <w:tcPr>
            <w:tcW w:w="0" w:type="auto"/>
            <w:tcBorders>
              <w:top w:val="none" w:sz="0" w:space="0" w:color="auto"/>
              <w:bottom w:val="none" w:sz="0" w:space="0" w:color="auto"/>
            </w:tcBorders>
            <w:vAlign w:val="center"/>
            <w:hideMark/>
          </w:tcPr>
          <w:p w:rsidR="003B5438" w:rsidRPr="001F39CC" w:rsidRDefault="003B5438"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OPD Register, DHIS2</w:t>
            </w:r>
          </w:p>
        </w:tc>
        <w:tc>
          <w:tcPr>
            <w:tcW w:w="0" w:type="auto"/>
            <w:tcBorders>
              <w:top w:val="none" w:sz="0" w:space="0" w:color="auto"/>
              <w:bottom w:val="none" w:sz="0" w:space="0" w:color="auto"/>
            </w:tcBorders>
            <w:vAlign w:val="center"/>
            <w:hideMark/>
          </w:tcPr>
          <w:p w:rsidR="003B5438" w:rsidRPr="001F39CC" w:rsidRDefault="003B5438"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Medical Officers, Data Entry Operators</w:t>
            </w:r>
          </w:p>
        </w:tc>
      </w:tr>
    </w:tbl>
    <w:p w:rsidR="003B5438" w:rsidRPr="001F39CC" w:rsidRDefault="003B5438" w:rsidP="00BE0B3D">
      <w:pPr>
        <w:pStyle w:val="NormalWeb"/>
        <w:spacing w:line="360" w:lineRule="auto"/>
        <w:jc w:val="both"/>
      </w:pPr>
      <w:r w:rsidRPr="001F39CC">
        <w:t xml:space="preserve">By linking indicators to specific data sources and responsibilities, health workers can </w:t>
      </w:r>
      <w:r w:rsidRPr="001F39CC">
        <w:rPr>
          <w:rStyle w:val="Strong"/>
          <w:rFonts w:eastAsiaTheme="majorEastAsia"/>
        </w:rPr>
        <w:t>collect accurate data, report timely</w:t>
      </w:r>
      <w:r w:rsidR="00DD2BF8" w:rsidRPr="001F39CC">
        <w:rPr>
          <w:rStyle w:val="Strong"/>
          <w:rFonts w:eastAsiaTheme="majorEastAsia"/>
        </w:rPr>
        <w:t xml:space="preserve"> and</w:t>
      </w:r>
      <w:r w:rsidRPr="001F39CC">
        <w:rPr>
          <w:rStyle w:val="Strong"/>
          <w:rFonts w:eastAsiaTheme="majorEastAsia"/>
        </w:rPr>
        <w:t xml:space="preserve"> use the information for decision-making</w:t>
      </w:r>
      <w:r w:rsidRPr="001F39CC">
        <w:t>.</w:t>
      </w:r>
    </w:p>
    <w:p w:rsidR="003B5438" w:rsidRPr="001F39CC" w:rsidRDefault="003B5438" w:rsidP="00AF6F51">
      <w:pPr>
        <w:pStyle w:val="Heading3"/>
        <w:spacing w:line="360" w:lineRule="auto"/>
        <w:jc w:val="both"/>
        <w:rPr>
          <w:rFonts w:ascii="Times New Roman" w:hAnsi="Times New Roman" w:cs="Times New Roman"/>
          <w:color w:val="80340D" w:themeColor="accent2" w:themeShade="80"/>
        </w:rPr>
      </w:pPr>
      <w:r w:rsidRPr="001F39CC">
        <w:rPr>
          <w:rStyle w:val="Strong"/>
          <w:rFonts w:ascii="Times New Roman" w:hAnsi="Times New Roman" w:cs="Times New Roman"/>
          <w:bCs w:val="0"/>
          <w:color w:val="80340D" w:themeColor="accent2" w:themeShade="80"/>
        </w:rPr>
        <w:t>5. Importance of Indicators in Decision-Making</w:t>
      </w:r>
    </w:p>
    <w:p w:rsidR="003B5438" w:rsidRPr="001F39CC" w:rsidRDefault="003B5438" w:rsidP="00AF6F51">
      <w:pPr>
        <w:pStyle w:val="NormalWeb"/>
        <w:spacing w:line="360" w:lineRule="auto"/>
        <w:jc w:val="both"/>
      </w:pPr>
      <w:r w:rsidRPr="001F39CC">
        <w:t xml:space="preserve">Indicators are not just numbers—they guide </w:t>
      </w:r>
      <w:r w:rsidRPr="001F39CC">
        <w:rPr>
          <w:rStyle w:val="Strong"/>
          <w:rFonts w:eastAsiaTheme="majorEastAsia"/>
          <w:b w:val="0"/>
        </w:rPr>
        <w:t>daily decisions and strategic planning</w:t>
      </w:r>
      <w:r w:rsidRPr="001F39CC">
        <w:t xml:space="preserve"> in PHC:</w:t>
      </w:r>
    </w:p>
    <w:p w:rsidR="003B5438" w:rsidRPr="001F39CC" w:rsidRDefault="003B5438" w:rsidP="00CB3A49">
      <w:pPr>
        <w:pStyle w:val="NormalWeb"/>
        <w:numPr>
          <w:ilvl w:val="0"/>
          <w:numId w:val="48"/>
        </w:numPr>
        <w:spacing w:line="360" w:lineRule="auto"/>
        <w:jc w:val="both"/>
      </w:pPr>
      <w:r w:rsidRPr="001F39CC">
        <w:t>Highlight gaps in service delivery (e.g., low ANC coverage in a union council).</w:t>
      </w:r>
    </w:p>
    <w:p w:rsidR="003B5438" w:rsidRPr="001F39CC" w:rsidRDefault="003B5438" w:rsidP="00CB3A49">
      <w:pPr>
        <w:pStyle w:val="NormalWeb"/>
        <w:numPr>
          <w:ilvl w:val="0"/>
          <w:numId w:val="48"/>
        </w:numPr>
        <w:spacing w:line="360" w:lineRule="auto"/>
        <w:jc w:val="both"/>
      </w:pPr>
      <w:r w:rsidRPr="001F39CC">
        <w:t>Identify training needs (e.g., staff underperforming in vaccination sessions).</w:t>
      </w:r>
    </w:p>
    <w:p w:rsidR="003B5438" w:rsidRPr="001F39CC" w:rsidRDefault="003B5438" w:rsidP="00CB3A49">
      <w:pPr>
        <w:pStyle w:val="NormalWeb"/>
        <w:numPr>
          <w:ilvl w:val="0"/>
          <w:numId w:val="48"/>
        </w:numPr>
        <w:spacing w:line="360" w:lineRule="auto"/>
        <w:jc w:val="both"/>
      </w:pPr>
      <w:r w:rsidRPr="001F39CC">
        <w:lastRenderedPageBreak/>
        <w:t>Allocate resources effectively (e.g., medicines, vaccines, or human resources).</w:t>
      </w:r>
    </w:p>
    <w:p w:rsidR="003B5438" w:rsidRPr="001F39CC" w:rsidRDefault="003B5438" w:rsidP="00CB3A49">
      <w:pPr>
        <w:pStyle w:val="NormalWeb"/>
        <w:numPr>
          <w:ilvl w:val="0"/>
          <w:numId w:val="48"/>
        </w:numPr>
        <w:spacing w:line="360" w:lineRule="auto"/>
        <w:jc w:val="both"/>
      </w:pPr>
      <w:r w:rsidRPr="001F39CC">
        <w:t xml:space="preserve">Track progress toward provincial and national health targets, including </w:t>
      </w:r>
      <w:r w:rsidRPr="001F39CC">
        <w:rPr>
          <w:rStyle w:val="Strong"/>
          <w:rFonts w:eastAsiaTheme="majorEastAsia"/>
          <w:b w:val="0"/>
        </w:rPr>
        <w:t>UHC</w:t>
      </w:r>
      <w:r w:rsidRPr="001F39CC">
        <w:t xml:space="preserve"> and</w:t>
      </w:r>
      <w:r w:rsidRPr="001F39CC">
        <w:rPr>
          <w:b/>
        </w:rPr>
        <w:t xml:space="preserve"> </w:t>
      </w:r>
      <w:r w:rsidRPr="001F39CC">
        <w:rPr>
          <w:rStyle w:val="Strong"/>
          <w:rFonts w:eastAsiaTheme="majorEastAsia"/>
          <w:b w:val="0"/>
        </w:rPr>
        <w:t>SDG</w:t>
      </w:r>
      <w:r w:rsidRPr="001F39CC">
        <w:rPr>
          <w:rStyle w:val="Strong"/>
          <w:rFonts w:eastAsiaTheme="majorEastAsia"/>
        </w:rPr>
        <w:t xml:space="preserve"> 3</w:t>
      </w:r>
      <w:r w:rsidRPr="001F39CC">
        <w:t>.</w:t>
      </w:r>
    </w:p>
    <w:p w:rsidR="003B5438" w:rsidRPr="001F39CC" w:rsidRDefault="003B5438" w:rsidP="00CB3A49">
      <w:pPr>
        <w:pStyle w:val="NormalWeb"/>
        <w:numPr>
          <w:ilvl w:val="0"/>
          <w:numId w:val="48"/>
        </w:numPr>
        <w:spacing w:line="360" w:lineRule="auto"/>
        <w:jc w:val="both"/>
      </w:pPr>
      <w:r w:rsidRPr="001F39CC">
        <w:t>Support accountability and transparency in health services.</w:t>
      </w:r>
    </w:p>
    <w:p w:rsidR="003B5438" w:rsidRPr="001F39CC" w:rsidRDefault="003B5438" w:rsidP="00BE0B3D">
      <w:pPr>
        <w:pStyle w:val="NormalWeb"/>
        <w:spacing w:line="360" w:lineRule="auto"/>
        <w:jc w:val="both"/>
      </w:pPr>
      <w:r w:rsidRPr="001F39CC">
        <w:rPr>
          <w:rStyle w:val="Strong"/>
          <w:rFonts w:eastAsiaTheme="majorEastAsia"/>
          <w:i/>
          <w:color w:val="80340D" w:themeColor="accent2" w:themeShade="80"/>
        </w:rPr>
        <w:t>Key point:</w:t>
      </w:r>
      <w:r w:rsidRPr="001F39CC">
        <w:rPr>
          <w:color w:val="80340D" w:themeColor="accent2" w:themeShade="80"/>
        </w:rPr>
        <w:t xml:space="preserve"> </w:t>
      </w:r>
      <w:r w:rsidRPr="001F39CC">
        <w:t xml:space="preserve">Health managers and PHC staff should actively </w:t>
      </w:r>
      <w:r w:rsidRPr="001F39CC">
        <w:rPr>
          <w:rStyle w:val="Strong"/>
          <w:rFonts w:eastAsiaTheme="majorEastAsia"/>
          <w:b w:val="0"/>
        </w:rPr>
        <w:t>use indicators to improve service delivery</w:t>
      </w:r>
      <w:r w:rsidRPr="001F39CC">
        <w:t xml:space="preserve"> rather than just reporting them for compliance.</w:t>
      </w:r>
    </w:p>
    <w:p w:rsidR="003B5438" w:rsidRPr="001F39CC" w:rsidRDefault="00D3167B" w:rsidP="00AF6F51">
      <w:pPr>
        <w:pStyle w:val="Heading3"/>
        <w:spacing w:line="360" w:lineRule="auto"/>
        <w:jc w:val="both"/>
        <w:rPr>
          <w:rFonts w:ascii="Times New Roman" w:hAnsi="Times New Roman" w:cs="Times New Roman"/>
          <w:color w:val="80340D" w:themeColor="accent2" w:themeShade="80"/>
        </w:rPr>
      </w:pPr>
      <w:r w:rsidRPr="001F39CC">
        <w:rPr>
          <w:rFonts w:ascii="Times New Roman" w:hAnsi="Times New Roman" w:cs="Times New Roman"/>
          <w:noProof/>
        </w:rPr>
        <w:drawing>
          <wp:inline distT="0" distB="0" distL="0" distR="0" wp14:anchorId="372BE714" wp14:editId="5C8AE2CF">
            <wp:extent cx="5562074" cy="1986455"/>
            <wp:effectExtent l="152400" t="152400" r="362585" b="35687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5567053" cy="1988233"/>
                    </a:xfrm>
                    <a:prstGeom prst="rect">
                      <a:avLst/>
                    </a:prstGeom>
                    <a:ln>
                      <a:noFill/>
                    </a:ln>
                    <a:effectLst>
                      <a:outerShdw blurRad="292100" dist="139700" dir="2700000" algn="tl" rotWithShape="0">
                        <a:srgbClr val="333333">
                          <a:alpha val="65000"/>
                        </a:srgbClr>
                      </a:outerShdw>
                    </a:effectLst>
                  </pic:spPr>
                </pic:pic>
              </a:graphicData>
            </a:graphic>
          </wp:inline>
        </w:drawing>
      </w:r>
      <w:r w:rsidR="003B5438" w:rsidRPr="001F39CC">
        <w:rPr>
          <w:rStyle w:val="Strong"/>
          <w:rFonts w:ascii="Times New Roman" w:hAnsi="Times New Roman" w:cs="Times New Roman"/>
          <w:bCs w:val="0"/>
          <w:color w:val="80340D" w:themeColor="accent2" w:themeShade="80"/>
        </w:rPr>
        <w:t>Reflection Questions</w:t>
      </w:r>
    </w:p>
    <w:p w:rsidR="003B5438" w:rsidRPr="001F39CC" w:rsidRDefault="003B5438" w:rsidP="00CB3A49">
      <w:pPr>
        <w:pStyle w:val="NormalWeb"/>
        <w:numPr>
          <w:ilvl w:val="0"/>
          <w:numId w:val="49"/>
        </w:numPr>
        <w:spacing w:line="360" w:lineRule="auto"/>
        <w:jc w:val="both"/>
      </w:pPr>
      <w:r w:rsidRPr="001F39CC">
        <w:t>Identify one indicator from your facility that could be improved—what steps would you take?</w:t>
      </w:r>
    </w:p>
    <w:p w:rsidR="003B5438" w:rsidRPr="001F39CC" w:rsidRDefault="003B5438" w:rsidP="00CB3A49">
      <w:pPr>
        <w:pStyle w:val="NormalWeb"/>
        <w:numPr>
          <w:ilvl w:val="0"/>
          <w:numId w:val="49"/>
        </w:numPr>
        <w:spacing w:line="360" w:lineRule="auto"/>
        <w:jc w:val="both"/>
      </w:pPr>
      <w:r w:rsidRPr="001F39CC">
        <w:t>How can SMART indicators help your team monitor progress effectively?</w:t>
      </w:r>
    </w:p>
    <w:p w:rsidR="003B5438" w:rsidRPr="001F39CC" w:rsidRDefault="003B5438" w:rsidP="00CB3A49">
      <w:pPr>
        <w:pStyle w:val="NormalWeb"/>
        <w:numPr>
          <w:ilvl w:val="0"/>
          <w:numId w:val="49"/>
        </w:numPr>
        <w:spacing w:line="360" w:lineRule="auto"/>
        <w:jc w:val="both"/>
      </w:pPr>
      <w:r w:rsidRPr="001F39CC">
        <w:t>Which KPIs do you think are most important for improving PHC services in your area?</w:t>
      </w:r>
    </w:p>
    <w:p w:rsidR="00212346" w:rsidRPr="001F39CC" w:rsidRDefault="00212346" w:rsidP="00AF6F51">
      <w:pPr>
        <w:spacing w:line="360" w:lineRule="auto"/>
        <w:jc w:val="both"/>
        <w:rPr>
          <w:rStyle w:val="Strong"/>
          <w:rFonts w:ascii="Times New Roman" w:eastAsiaTheme="majorEastAsia" w:hAnsi="Times New Roman" w:cs="Times New Roman"/>
          <w:b w:val="0"/>
          <w:bCs w:val="0"/>
          <w:color w:val="0F4761" w:themeColor="accent1" w:themeShade="BF"/>
        </w:rPr>
      </w:pPr>
      <w:r w:rsidRPr="001F39CC">
        <w:rPr>
          <w:rStyle w:val="Strong"/>
          <w:rFonts w:ascii="Times New Roman" w:hAnsi="Times New Roman" w:cs="Times New Roman"/>
          <w:b w:val="0"/>
          <w:bCs w:val="0"/>
        </w:rPr>
        <w:br w:type="page"/>
      </w:r>
    </w:p>
    <w:p w:rsidR="00B92E6B" w:rsidRPr="00B92E6B" w:rsidRDefault="00B92E6B" w:rsidP="00B92E6B">
      <w:pPr>
        <w:pStyle w:val="Heading2"/>
        <w:spacing w:line="360" w:lineRule="auto"/>
        <w:jc w:val="center"/>
        <w:rPr>
          <w:rStyle w:val="Strong"/>
          <w:rFonts w:ascii="Times New Roman" w:hAnsi="Times New Roman" w:cs="Times New Roman"/>
          <w:bCs w:val="0"/>
          <w:color w:val="80340D" w:themeColor="accent2" w:themeShade="80"/>
        </w:rPr>
      </w:pPr>
      <w:r w:rsidRPr="00B92E6B">
        <w:rPr>
          <w:rStyle w:val="Strong"/>
          <w:rFonts w:ascii="Times New Roman" w:hAnsi="Times New Roman" w:cs="Times New Roman"/>
          <w:bCs w:val="0"/>
          <w:color w:val="80340D" w:themeColor="accent2" w:themeShade="80"/>
        </w:rPr>
        <w:lastRenderedPageBreak/>
        <w:t>SESSION 2.4</w:t>
      </w:r>
    </w:p>
    <w:p w:rsidR="0052162E" w:rsidRPr="00B92E6B" w:rsidRDefault="00B92E6B" w:rsidP="00B92E6B">
      <w:pPr>
        <w:pStyle w:val="Heading2"/>
        <w:spacing w:line="360" w:lineRule="auto"/>
        <w:jc w:val="center"/>
        <w:rPr>
          <w:rFonts w:ascii="Times New Roman" w:hAnsi="Times New Roman" w:cs="Times New Roman"/>
          <w:color w:val="80340D" w:themeColor="accent2" w:themeShade="80"/>
        </w:rPr>
      </w:pPr>
      <w:r w:rsidRPr="00B92E6B">
        <w:rPr>
          <w:rStyle w:val="Strong"/>
          <w:rFonts w:ascii="Times New Roman" w:hAnsi="Times New Roman" w:cs="Times New Roman"/>
          <w:bCs w:val="0"/>
          <w:color w:val="80340D" w:themeColor="accent2" w:themeShade="80"/>
        </w:rPr>
        <w:t>MONITORING AND EVALUATION PLAN</w:t>
      </w:r>
    </w:p>
    <w:p w:rsidR="0052162E" w:rsidRPr="00B92E6B" w:rsidRDefault="0052162E" w:rsidP="0052162E">
      <w:pPr>
        <w:pStyle w:val="Heading3"/>
        <w:spacing w:line="360" w:lineRule="auto"/>
        <w:jc w:val="both"/>
        <w:rPr>
          <w:rFonts w:ascii="Times New Roman" w:hAnsi="Times New Roman" w:cs="Times New Roman"/>
          <w:color w:val="80340D" w:themeColor="accent2" w:themeShade="80"/>
        </w:rPr>
      </w:pPr>
      <w:r w:rsidRPr="00B92E6B">
        <w:rPr>
          <w:rStyle w:val="Strong"/>
          <w:rFonts w:ascii="Times New Roman" w:hAnsi="Times New Roman" w:cs="Times New Roman"/>
          <w:bCs w:val="0"/>
          <w:color w:val="80340D" w:themeColor="accent2" w:themeShade="80"/>
        </w:rPr>
        <w:t>Introduction</w:t>
      </w:r>
    </w:p>
    <w:p w:rsidR="0052162E" w:rsidRPr="0052162E" w:rsidRDefault="0052162E" w:rsidP="0052162E">
      <w:pPr>
        <w:pStyle w:val="NormalWeb"/>
        <w:spacing w:line="360" w:lineRule="auto"/>
        <w:jc w:val="both"/>
      </w:pPr>
      <w:r w:rsidRPr="0052162E">
        <w:t>Monitoring and Evaluation (M&amp;E) are essential tools for tracking progress, identifying challenges</w:t>
      </w:r>
      <w:r w:rsidR="005A7AC3">
        <w:t xml:space="preserve"> and</w:t>
      </w:r>
      <w:r w:rsidRPr="0052162E">
        <w:t xml:space="preserve"> ensuring that health programs achieve their intended results. In leadership and management for health, M&amp;E helps managers and teams make evidence-based decisions, improve service delivery</w:t>
      </w:r>
      <w:r w:rsidR="005A7AC3">
        <w:t xml:space="preserve"> and</w:t>
      </w:r>
      <w:r w:rsidRPr="0052162E">
        <w:t xml:space="preserve"> ensure accountability at every level.</w:t>
      </w:r>
    </w:p>
    <w:p w:rsidR="0052162E" w:rsidRPr="00B92E6B" w:rsidRDefault="0052162E" w:rsidP="0052162E">
      <w:pPr>
        <w:pStyle w:val="Heading3"/>
        <w:spacing w:line="360" w:lineRule="auto"/>
        <w:jc w:val="both"/>
        <w:rPr>
          <w:rFonts w:ascii="Times New Roman" w:hAnsi="Times New Roman" w:cs="Times New Roman"/>
          <w:color w:val="80340D" w:themeColor="accent2" w:themeShade="80"/>
        </w:rPr>
      </w:pPr>
      <w:r w:rsidRPr="00B92E6B">
        <w:rPr>
          <w:rStyle w:val="Strong"/>
          <w:rFonts w:ascii="Times New Roman" w:hAnsi="Times New Roman" w:cs="Times New Roman"/>
          <w:bCs w:val="0"/>
          <w:color w:val="80340D" w:themeColor="accent2" w:themeShade="80"/>
        </w:rPr>
        <w:t>Session Objectives</w:t>
      </w:r>
    </w:p>
    <w:p w:rsidR="0052162E" w:rsidRPr="0052162E" w:rsidRDefault="0052162E" w:rsidP="0052162E">
      <w:pPr>
        <w:pStyle w:val="NormalWeb"/>
        <w:spacing w:line="360" w:lineRule="auto"/>
        <w:jc w:val="both"/>
      </w:pPr>
      <w:r w:rsidRPr="0052162E">
        <w:t>By the end of this session, participants will be able to:</w:t>
      </w:r>
    </w:p>
    <w:p w:rsidR="0052162E" w:rsidRPr="0052162E" w:rsidRDefault="0052162E" w:rsidP="00CB3A49">
      <w:pPr>
        <w:pStyle w:val="NormalWeb"/>
        <w:numPr>
          <w:ilvl w:val="0"/>
          <w:numId w:val="109"/>
        </w:numPr>
        <w:spacing w:line="360" w:lineRule="auto"/>
        <w:jc w:val="both"/>
      </w:pPr>
      <w:r w:rsidRPr="0052162E">
        <w:t>Explain the difference between monitoring and evaluation.</w:t>
      </w:r>
    </w:p>
    <w:p w:rsidR="0052162E" w:rsidRPr="0052162E" w:rsidRDefault="0052162E" w:rsidP="00CB3A49">
      <w:pPr>
        <w:pStyle w:val="NormalWeb"/>
        <w:numPr>
          <w:ilvl w:val="0"/>
          <w:numId w:val="109"/>
        </w:numPr>
        <w:spacing w:line="360" w:lineRule="auto"/>
        <w:jc w:val="both"/>
      </w:pPr>
      <w:r w:rsidRPr="0052162E">
        <w:t>Define what an indicator is and describe the characteristics of a good indicator.</w:t>
      </w:r>
    </w:p>
    <w:p w:rsidR="0052162E" w:rsidRPr="0052162E" w:rsidRDefault="0052162E" w:rsidP="00CB3A49">
      <w:pPr>
        <w:pStyle w:val="NormalWeb"/>
        <w:numPr>
          <w:ilvl w:val="0"/>
          <w:numId w:val="109"/>
        </w:numPr>
        <w:spacing w:line="360" w:lineRule="auto"/>
        <w:jc w:val="both"/>
      </w:pPr>
      <w:r w:rsidRPr="0052162E">
        <w:t>Identify key components of an M&amp;E plan (indicator, definition, baseline, data source, frequency, responsibility).</w:t>
      </w:r>
    </w:p>
    <w:p w:rsidR="0052162E" w:rsidRPr="0052162E" w:rsidRDefault="0052162E" w:rsidP="00CB3A49">
      <w:pPr>
        <w:pStyle w:val="NormalWeb"/>
        <w:numPr>
          <w:ilvl w:val="0"/>
          <w:numId w:val="109"/>
        </w:numPr>
        <w:spacing w:line="360" w:lineRule="auto"/>
        <w:jc w:val="both"/>
      </w:pPr>
      <w:r w:rsidRPr="0052162E">
        <w:t>Apply numerator and denominator concepts in calculating indicators.</w:t>
      </w:r>
    </w:p>
    <w:p w:rsidR="0052162E" w:rsidRPr="0052162E" w:rsidRDefault="0052162E" w:rsidP="00CB3A49">
      <w:pPr>
        <w:pStyle w:val="NormalWeb"/>
        <w:numPr>
          <w:ilvl w:val="0"/>
          <w:numId w:val="109"/>
        </w:numPr>
        <w:spacing w:line="360" w:lineRule="auto"/>
        <w:jc w:val="both"/>
      </w:pPr>
      <w:r w:rsidRPr="0052162E">
        <w:t>Develop a simple monitoring and evaluation plan for a health action plan.</w:t>
      </w:r>
    </w:p>
    <w:p w:rsidR="0052162E" w:rsidRPr="00B92E6B" w:rsidRDefault="0052162E" w:rsidP="0052162E">
      <w:pPr>
        <w:pStyle w:val="Heading3"/>
        <w:spacing w:line="360" w:lineRule="auto"/>
        <w:jc w:val="both"/>
        <w:rPr>
          <w:rFonts w:ascii="Times New Roman" w:hAnsi="Times New Roman" w:cs="Times New Roman"/>
          <w:color w:val="80340D" w:themeColor="accent2" w:themeShade="80"/>
        </w:rPr>
      </w:pPr>
      <w:r w:rsidRPr="00B92E6B">
        <w:rPr>
          <w:rStyle w:val="Strong"/>
          <w:rFonts w:ascii="Times New Roman" w:hAnsi="Times New Roman" w:cs="Times New Roman"/>
          <w:bCs w:val="0"/>
          <w:color w:val="80340D" w:themeColor="accent2" w:themeShade="80"/>
        </w:rPr>
        <w:t>Session Content</w:t>
      </w:r>
    </w:p>
    <w:p w:rsidR="0052162E" w:rsidRPr="00B92E6B" w:rsidRDefault="0052162E" w:rsidP="0052162E">
      <w:pPr>
        <w:pStyle w:val="Heading4"/>
        <w:spacing w:line="360" w:lineRule="auto"/>
        <w:jc w:val="both"/>
        <w:rPr>
          <w:rFonts w:ascii="Times New Roman" w:hAnsi="Times New Roman" w:cs="Times New Roman"/>
          <w:color w:val="80340D" w:themeColor="accent2" w:themeShade="80"/>
          <w:sz w:val="28"/>
          <w:szCs w:val="28"/>
        </w:rPr>
      </w:pPr>
      <w:r w:rsidRPr="00B92E6B">
        <w:rPr>
          <w:rStyle w:val="Strong"/>
          <w:rFonts w:ascii="Times New Roman" w:hAnsi="Times New Roman" w:cs="Times New Roman"/>
          <w:bCs w:val="0"/>
          <w:color w:val="80340D" w:themeColor="accent2" w:themeShade="80"/>
          <w:sz w:val="28"/>
          <w:szCs w:val="28"/>
        </w:rPr>
        <w:t>1. Understanding Monitoring and Evaluation</w:t>
      </w:r>
    </w:p>
    <w:p w:rsidR="0052162E" w:rsidRPr="0052162E" w:rsidRDefault="0052162E" w:rsidP="00CB3A49">
      <w:pPr>
        <w:pStyle w:val="NormalWeb"/>
        <w:numPr>
          <w:ilvl w:val="0"/>
          <w:numId w:val="110"/>
        </w:numPr>
        <w:spacing w:line="360" w:lineRule="auto"/>
        <w:jc w:val="both"/>
      </w:pPr>
      <w:r w:rsidRPr="0052162E">
        <w:rPr>
          <w:rStyle w:val="Strong"/>
          <w:rFonts w:eastAsiaTheme="majorEastAsia"/>
          <w:b w:val="0"/>
        </w:rPr>
        <w:t>Monitoring</w:t>
      </w:r>
      <w:r w:rsidRPr="0052162E">
        <w:t xml:space="preserve"> is the regular tracking of progress over time to ensure activities are being implemented as planned.</w:t>
      </w:r>
    </w:p>
    <w:p w:rsidR="0052162E" w:rsidRPr="0052162E" w:rsidRDefault="0052162E" w:rsidP="00CB3A49">
      <w:pPr>
        <w:pStyle w:val="NormalWeb"/>
        <w:numPr>
          <w:ilvl w:val="0"/>
          <w:numId w:val="110"/>
        </w:numPr>
        <w:spacing w:line="360" w:lineRule="auto"/>
        <w:jc w:val="both"/>
      </w:pPr>
      <w:r w:rsidRPr="0052162E">
        <w:rPr>
          <w:rStyle w:val="Strong"/>
          <w:rFonts w:eastAsiaTheme="majorEastAsia"/>
          <w:b w:val="0"/>
        </w:rPr>
        <w:t>Evaluation</w:t>
      </w:r>
      <w:r w:rsidRPr="0052162E">
        <w:t xml:space="preserve"> is the assessment of the extent to which results have been achieved and understanding why certain results occurred or did not occur.</w:t>
      </w:r>
    </w:p>
    <w:tbl>
      <w:tblPr>
        <w:tblStyle w:val="ListTable3-Accent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10"/>
        <w:gridCol w:w="3503"/>
        <w:gridCol w:w="4203"/>
      </w:tblGrid>
      <w:tr w:rsidR="00B92E6B" w:rsidRPr="0052162E" w:rsidTr="00B92E6B">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auto"/>
            <w:shd w:val="clear" w:color="auto" w:fill="BF4E14" w:themeFill="accent2" w:themeFillShade="BF"/>
            <w:vAlign w:val="center"/>
            <w:hideMark/>
          </w:tcPr>
          <w:p w:rsidR="0052162E" w:rsidRPr="00B92E6B" w:rsidRDefault="0052162E" w:rsidP="00B92E6B">
            <w:pPr>
              <w:spacing w:line="360" w:lineRule="auto"/>
              <w:jc w:val="center"/>
              <w:rPr>
                <w:rFonts w:ascii="Times New Roman" w:hAnsi="Times New Roman" w:cs="Times New Roman"/>
              </w:rPr>
            </w:pPr>
            <w:r w:rsidRPr="00B92E6B">
              <w:rPr>
                <w:rFonts w:ascii="Times New Roman" w:hAnsi="Times New Roman" w:cs="Times New Roman"/>
                <w:bCs w:val="0"/>
              </w:rPr>
              <w:t>Concept</w:t>
            </w:r>
          </w:p>
        </w:tc>
        <w:tc>
          <w:tcPr>
            <w:tcW w:w="0" w:type="auto"/>
            <w:shd w:val="clear" w:color="auto" w:fill="BF4E14" w:themeFill="accent2" w:themeFillShade="BF"/>
            <w:vAlign w:val="center"/>
            <w:hideMark/>
          </w:tcPr>
          <w:p w:rsidR="0052162E" w:rsidRPr="00B92E6B" w:rsidRDefault="0052162E" w:rsidP="00B92E6B">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rPr>
            </w:pPr>
            <w:r w:rsidRPr="00B92E6B">
              <w:rPr>
                <w:rFonts w:ascii="Times New Roman" w:hAnsi="Times New Roman" w:cs="Times New Roman"/>
                <w:bCs w:val="0"/>
              </w:rPr>
              <w:t>Purpose</w:t>
            </w:r>
          </w:p>
        </w:tc>
        <w:tc>
          <w:tcPr>
            <w:tcW w:w="0" w:type="auto"/>
            <w:shd w:val="clear" w:color="auto" w:fill="BF4E14" w:themeFill="accent2" w:themeFillShade="BF"/>
            <w:vAlign w:val="center"/>
            <w:hideMark/>
          </w:tcPr>
          <w:p w:rsidR="0052162E" w:rsidRPr="00B92E6B" w:rsidRDefault="0052162E" w:rsidP="00B92E6B">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rPr>
            </w:pPr>
            <w:r w:rsidRPr="00B92E6B">
              <w:rPr>
                <w:rFonts w:ascii="Times New Roman" w:hAnsi="Times New Roman" w:cs="Times New Roman"/>
                <w:bCs w:val="0"/>
              </w:rPr>
              <w:t>Example</w:t>
            </w:r>
          </w:p>
        </w:tc>
      </w:tr>
      <w:tr w:rsidR="0052162E" w:rsidRPr="0052162E" w:rsidTr="00CC1DE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shd w:val="clear" w:color="auto" w:fill="F1A983" w:themeFill="accent2" w:themeFillTint="99"/>
            <w:vAlign w:val="center"/>
            <w:hideMark/>
          </w:tcPr>
          <w:p w:rsidR="0052162E" w:rsidRPr="0052162E" w:rsidRDefault="0052162E" w:rsidP="0052162E">
            <w:pPr>
              <w:spacing w:line="360" w:lineRule="auto"/>
              <w:jc w:val="both"/>
              <w:rPr>
                <w:rFonts w:ascii="Times New Roman" w:hAnsi="Times New Roman" w:cs="Times New Roman"/>
                <w:b w:val="0"/>
                <w:bCs w:val="0"/>
              </w:rPr>
            </w:pPr>
            <w:r w:rsidRPr="0052162E">
              <w:rPr>
                <w:rStyle w:val="Strong"/>
                <w:rFonts w:ascii="Times New Roman" w:hAnsi="Times New Roman" w:cs="Times New Roman"/>
              </w:rPr>
              <w:t>Monitoring</w:t>
            </w:r>
          </w:p>
        </w:tc>
        <w:tc>
          <w:tcPr>
            <w:tcW w:w="0" w:type="auto"/>
            <w:tcBorders>
              <w:top w:val="none" w:sz="0" w:space="0" w:color="auto"/>
              <w:bottom w:val="none" w:sz="0" w:space="0" w:color="auto"/>
            </w:tcBorders>
            <w:vAlign w:val="center"/>
            <w:hideMark/>
          </w:tcPr>
          <w:p w:rsidR="0052162E" w:rsidRPr="0052162E" w:rsidRDefault="0052162E" w:rsidP="0052162E">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52162E">
              <w:rPr>
                <w:rFonts w:ascii="Times New Roman" w:hAnsi="Times New Roman" w:cs="Times New Roman"/>
              </w:rPr>
              <w:t>Tracks ongoing progress and implementation</w:t>
            </w:r>
          </w:p>
        </w:tc>
        <w:tc>
          <w:tcPr>
            <w:tcW w:w="0" w:type="auto"/>
            <w:tcBorders>
              <w:top w:val="none" w:sz="0" w:space="0" w:color="auto"/>
              <w:bottom w:val="none" w:sz="0" w:space="0" w:color="auto"/>
            </w:tcBorders>
            <w:vAlign w:val="center"/>
            <w:hideMark/>
          </w:tcPr>
          <w:p w:rsidR="0052162E" w:rsidRPr="0052162E" w:rsidRDefault="0052162E" w:rsidP="0052162E">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52162E">
              <w:rPr>
                <w:rFonts w:ascii="Times New Roman" w:hAnsi="Times New Roman" w:cs="Times New Roman"/>
              </w:rPr>
              <w:t>Monthly reporting of immunization coverage</w:t>
            </w:r>
          </w:p>
        </w:tc>
      </w:tr>
      <w:tr w:rsidR="0052162E" w:rsidRPr="0052162E" w:rsidTr="00CC1DEE">
        <w:tc>
          <w:tcPr>
            <w:cnfStyle w:val="001000000000" w:firstRow="0" w:lastRow="0" w:firstColumn="1" w:lastColumn="0" w:oddVBand="0" w:evenVBand="0" w:oddHBand="0" w:evenHBand="0" w:firstRowFirstColumn="0" w:firstRowLastColumn="0" w:lastRowFirstColumn="0" w:lastRowLastColumn="0"/>
            <w:tcW w:w="0" w:type="auto"/>
            <w:tcBorders>
              <w:right w:val="none" w:sz="0" w:space="0" w:color="auto"/>
            </w:tcBorders>
            <w:shd w:val="clear" w:color="auto" w:fill="F1A983" w:themeFill="accent2" w:themeFillTint="99"/>
            <w:vAlign w:val="center"/>
            <w:hideMark/>
          </w:tcPr>
          <w:p w:rsidR="0052162E" w:rsidRPr="0052162E" w:rsidRDefault="0052162E" w:rsidP="0052162E">
            <w:pPr>
              <w:spacing w:line="360" w:lineRule="auto"/>
              <w:jc w:val="both"/>
              <w:rPr>
                <w:rFonts w:ascii="Times New Roman" w:hAnsi="Times New Roman" w:cs="Times New Roman"/>
                <w:b w:val="0"/>
              </w:rPr>
            </w:pPr>
            <w:r w:rsidRPr="0052162E">
              <w:rPr>
                <w:rStyle w:val="Strong"/>
                <w:rFonts w:ascii="Times New Roman" w:hAnsi="Times New Roman" w:cs="Times New Roman"/>
              </w:rPr>
              <w:t>Evaluation</w:t>
            </w:r>
          </w:p>
        </w:tc>
        <w:tc>
          <w:tcPr>
            <w:tcW w:w="0" w:type="auto"/>
            <w:vAlign w:val="center"/>
            <w:hideMark/>
          </w:tcPr>
          <w:p w:rsidR="0052162E" w:rsidRPr="0052162E" w:rsidRDefault="0052162E" w:rsidP="005216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52162E">
              <w:rPr>
                <w:rFonts w:ascii="Times New Roman" w:hAnsi="Times New Roman" w:cs="Times New Roman"/>
              </w:rPr>
              <w:t>Judges overall performance and outcomes</w:t>
            </w:r>
          </w:p>
        </w:tc>
        <w:tc>
          <w:tcPr>
            <w:tcW w:w="0" w:type="auto"/>
            <w:vAlign w:val="center"/>
            <w:hideMark/>
          </w:tcPr>
          <w:p w:rsidR="0052162E" w:rsidRPr="0052162E" w:rsidRDefault="0052162E" w:rsidP="005216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52162E">
              <w:rPr>
                <w:rFonts w:ascii="Times New Roman" w:hAnsi="Times New Roman" w:cs="Times New Roman"/>
              </w:rPr>
              <w:t>Assessing reduction in maternal mortality after a program</w:t>
            </w:r>
          </w:p>
        </w:tc>
      </w:tr>
    </w:tbl>
    <w:p w:rsidR="0052162E" w:rsidRPr="00B92E6B" w:rsidRDefault="0052162E" w:rsidP="0052162E">
      <w:pPr>
        <w:pStyle w:val="Heading4"/>
        <w:spacing w:line="360" w:lineRule="auto"/>
        <w:jc w:val="both"/>
        <w:rPr>
          <w:rFonts w:ascii="Times New Roman" w:hAnsi="Times New Roman" w:cs="Times New Roman"/>
          <w:color w:val="80340D" w:themeColor="accent2" w:themeShade="80"/>
          <w:sz w:val="28"/>
          <w:szCs w:val="28"/>
        </w:rPr>
      </w:pPr>
      <w:r w:rsidRPr="00B92E6B">
        <w:rPr>
          <w:rStyle w:val="Strong"/>
          <w:rFonts w:ascii="Times New Roman" w:hAnsi="Times New Roman" w:cs="Times New Roman"/>
          <w:bCs w:val="0"/>
          <w:color w:val="80340D" w:themeColor="accent2" w:themeShade="80"/>
          <w:sz w:val="28"/>
          <w:szCs w:val="28"/>
        </w:rPr>
        <w:lastRenderedPageBreak/>
        <w:t>2. Indicators — The “Road Signs” of Progress</w:t>
      </w:r>
    </w:p>
    <w:p w:rsidR="0052162E" w:rsidRPr="0052162E" w:rsidRDefault="0052162E" w:rsidP="0052162E">
      <w:pPr>
        <w:pStyle w:val="NormalWeb"/>
        <w:spacing w:line="360" w:lineRule="auto"/>
        <w:jc w:val="both"/>
      </w:pPr>
      <w:r w:rsidRPr="0052162E">
        <w:t xml:space="preserve">An </w:t>
      </w:r>
      <w:r w:rsidRPr="0052162E">
        <w:rPr>
          <w:rStyle w:val="Strong"/>
          <w:rFonts w:eastAsiaTheme="majorEastAsia"/>
          <w:b w:val="0"/>
        </w:rPr>
        <w:t>indicator</w:t>
      </w:r>
      <w:r w:rsidRPr="0052162E">
        <w:t xml:space="preserve"> is a measurable variable that shows progress toward achieving results. It tells us:</w:t>
      </w:r>
    </w:p>
    <w:p w:rsidR="0052162E" w:rsidRPr="0052162E" w:rsidRDefault="0052162E" w:rsidP="00CB3A49">
      <w:pPr>
        <w:pStyle w:val="NormalWeb"/>
        <w:numPr>
          <w:ilvl w:val="0"/>
          <w:numId w:val="111"/>
        </w:numPr>
        <w:spacing w:line="360" w:lineRule="auto"/>
        <w:jc w:val="both"/>
      </w:pPr>
      <w:r w:rsidRPr="0052162E">
        <w:t>Where we are now (baseline),</w:t>
      </w:r>
    </w:p>
    <w:p w:rsidR="0052162E" w:rsidRPr="0052162E" w:rsidRDefault="0052162E" w:rsidP="00CB3A49">
      <w:pPr>
        <w:pStyle w:val="NormalWeb"/>
        <w:numPr>
          <w:ilvl w:val="0"/>
          <w:numId w:val="111"/>
        </w:numPr>
        <w:spacing w:line="360" w:lineRule="auto"/>
        <w:jc w:val="both"/>
      </w:pPr>
      <w:r w:rsidRPr="0052162E">
        <w:t>How far we have gone (progress)</w:t>
      </w:r>
      <w:r w:rsidR="005A7AC3">
        <w:t xml:space="preserve"> and</w:t>
      </w:r>
    </w:p>
    <w:p w:rsidR="0052162E" w:rsidRPr="0052162E" w:rsidRDefault="0052162E" w:rsidP="00CB3A49">
      <w:pPr>
        <w:pStyle w:val="NormalWeb"/>
        <w:numPr>
          <w:ilvl w:val="0"/>
          <w:numId w:val="111"/>
        </w:numPr>
        <w:spacing w:line="360" w:lineRule="auto"/>
        <w:jc w:val="both"/>
      </w:pPr>
      <w:r w:rsidRPr="0052162E">
        <w:t>How far we need to go (target).</w:t>
      </w:r>
    </w:p>
    <w:p w:rsidR="0052162E" w:rsidRPr="0052162E" w:rsidRDefault="0052162E" w:rsidP="00B92E6B">
      <w:pPr>
        <w:pStyle w:val="NormalWeb"/>
        <w:spacing w:line="360" w:lineRule="auto"/>
        <w:jc w:val="both"/>
      </w:pPr>
      <w:r w:rsidRPr="00B92E6B">
        <w:rPr>
          <w:rStyle w:val="Strong"/>
          <w:rFonts w:eastAsiaTheme="majorEastAsia"/>
          <w:b w:val="0"/>
          <w:i/>
          <w:color w:val="80340D" w:themeColor="accent2" w:themeShade="80"/>
        </w:rPr>
        <w:t>Example:</w:t>
      </w:r>
      <w:r w:rsidRPr="0052162E">
        <w:br/>
        <w:t>Indicator: Percentage of women attending at least four antenatal visits.</w:t>
      </w:r>
      <w:r w:rsidR="00B92E6B">
        <w:t xml:space="preserve"> </w:t>
      </w:r>
      <w:r w:rsidRPr="0052162E">
        <w:t>It tells us how many women are using antenatal services — a key sign of maternal care quality.</w:t>
      </w:r>
    </w:p>
    <w:p w:rsidR="0052162E" w:rsidRPr="00B92E6B" w:rsidRDefault="0052162E" w:rsidP="0052162E">
      <w:pPr>
        <w:pStyle w:val="Heading4"/>
        <w:spacing w:line="360" w:lineRule="auto"/>
        <w:jc w:val="both"/>
        <w:rPr>
          <w:rFonts w:ascii="Times New Roman" w:hAnsi="Times New Roman" w:cs="Times New Roman"/>
          <w:color w:val="80340D" w:themeColor="accent2" w:themeShade="80"/>
          <w:sz w:val="28"/>
          <w:szCs w:val="28"/>
        </w:rPr>
      </w:pPr>
      <w:r w:rsidRPr="00B92E6B">
        <w:rPr>
          <w:rStyle w:val="Strong"/>
          <w:rFonts w:ascii="Times New Roman" w:hAnsi="Times New Roman" w:cs="Times New Roman"/>
          <w:bCs w:val="0"/>
          <w:color w:val="80340D" w:themeColor="accent2" w:themeShade="80"/>
          <w:sz w:val="28"/>
          <w:szCs w:val="28"/>
        </w:rPr>
        <w:t>3. Characteristics of Good Indicators</w:t>
      </w:r>
    </w:p>
    <w:p w:rsidR="0052162E" w:rsidRPr="0052162E" w:rsidRDefault="0052162E" w:rsidP="0052162E">
      <w:pPr>
        <w:pStyle w:val="NormalWeb"/>
        <w:spacing w:line="360" w:lineRule="auto"/>
        <w:jc w:val="both"/>
      </w:pPr>
      <w:r w:rsidRPr="0052162E">
        <w:t>A good indicator should be:</w:t>
      </w:r>
    </w:p>
    <w:p w:rsidR="0052162E" w:rsidRPr="0052162E" w:rsidRDefault="0052162E" w:rsidP="00CB3A49">
      <w:pPr>
        <w:pStyle w:val="NormalWeb"/>
        <w:numPr>
          <w:ilvl w:val="0"/>
          <w:numId w:val="112"/>
        </w:numPr>
        <w:spacing w:line="360" w:lineRule="auto"/>
        <w:jc w:val="both"/>
      </w:pPr>
      <w:r w:rsidRPr="0052162E">
        <w:rPr>
          <w:rStyle w:val="Strong"/>
          <w:rFonts w:eastAsiaTheme="majorEastAsia"/>
          <w:b w:val="0"/>
        </w:rPr>
        <w:t>Valid</w:t>
      </w:r>
      <w:r w:rsidRPr="0052162E">
        <w:t xml:space="preserve"> – Measures what it is supposed to measure.</w:t>
      </w:r>
    </w:p>
    <w:p w:rsidR="0052162E" w:rsidRPr="0052162E" w:rsidRDefault="0052162E" w:rsidP="00CB3A49">
      <w:pPr>
        <w:pStyle w:val="NormalWeb"/>
        <w:numPr>
          <w:ilvl w:val="0"/>
          <w:numId w:val="112"/>
        </w:numPr>
        <w:spacing w:line="360" w:lineRule="auto"/>
        <w:jc w:val="both"/>
      </w:pPr>
      <w:r w:rsidRPr="0052162E">
        <w:rPr>
          <w:rStyle w:val="Strong"/>
          <w:rFonts w:eastAsiaTheme="majorEastAsia"/>
          <w:b w:val="0"/>
        </w:rPr>
        <w:t>Reliable</w:t>
      </w:r>
      <w:r w:rsidRPr="0052162E">
        <w:t xml:space="preserve"> – Produces the same result when measured repeatedly.</w:t>
      </w:r>
    </w:p>
    <w:p w:rsidR="0052162E" w:rsidRPr="0052162E" w:rsidRDefault="0052162E" w:rsidP="00CB3A49">
      <w:pPr>
        <w:pStyle w:val="NormalWeb"/>
        <w:numPr>
          <w:ilvl w:val="0"/>
          <w:numId w:val="112"/>
        </w:numPr>
        <w:spacing w:line="360" w:lineRule="auto"/>
        <w:jc w:val="both"/>
      </w:pPr>
      <w:r w:rsidRPr="0052162E">
        <w:rPr>
          <w:rStyle w:val="Strong"/>
          <w:rFonts w:eastAsiaTheme="majorEastAsia"/>
          <w:b w:val="0"/>
        </w:rPr>
        <w:t>Precise</w:t>
      </w:r>
      <w:r w:rsidRPr="0052162E">
        <w:t xml:space="preserve"> – Clearly defined, specific</w:t>
      </w:r>
      <w:r w:rsidR="005A7AC3">
        <w:t xml:space="preserve"> and</w:t>
      </w:r>
      <w:r w:rsidRPr="0052162E">
        <w:t xml:space="preserve"> measurable.</w:t>
      </w:r>
    </w:p>
    <w:p w:rsidR="0052162E" w:rsidRPr="0052162E" w:rsidRDefault="0052162E" w:rsidP="00CB3A49">
      <w:pPr>
        <w:pStyle w:val="NormalWeb"/>
        <w:numPr>
          <w:ilvl w:val="0"/>
          <w:numId w:val="112"/>
        </w:numPr>
        <w:spacing w:line="360" w:lineRule="auto"/>
        <w:jc w:val="both"/>
      </w:pPr>
      <w:r w:rsidRPr="0052162E">
        <w:rPr>
          <w:rStyle w:val="Strong"/>
          <w:rFonts w:eastAsiaTheme="majorEastAsia"/>
          <w:b w:val="0"/>
        </w:rPr>
        <w:t>Relevant</w:t>
      </w:r>
      <w:r w:rsidRPr="0052162E">
        <w:t xml:space="preserve"> – Linked directly to program objectives.</w:t>
      </w:r>
    </w:p>
    <w:p w:rsidR="0052162E" w:rsidRPr="0052162E" w:rsidRDefault="0052162E" w:rsidP="00CB3A49">
      <w:pPr>
        <w:pStyle w:val="NormalWeb"/>
        <w:numPr>
          <w:ilvl w:val="0"/>
          <w:numId w:val="112"/>
        </w:numPr>
        <w:spacing w:line="360" w:lineRule="auto"/>
        <w:jc w:val="both"/>
      </w:pPr>
      <w:r w:rsidRPr="0052162E">
        <w:rPr>
          <w:rStyle w:val="Strong"/>
          <w:rFonts w:eastAsiaTheme="majorEastAsia"/>
          <w:b w:val="0"/>
        </w:rPr>
        <w:t>Comparable</w:t>
      </w:r>
      <w:r w:rsidRPr="0052162E">
        <w:t xml:space="preserve"> – Can be compared over time or across locations.</w:t>
      </w:r>
    </w:p>
    <w:p w:rsidR="0052162E" w:rsidRPr="0052162E" w:rsidRDefault="0052162E" w:rsidP="00CB3A49">
      <w:pPr>
        <w:pStyle w:val="NormalWeb"/>
        <w:numPr>
          <w:ilvl w:val="0"/>
          <w:numId w:val="112"/>
        </w:numPr>
        <w:spacing w:line="360" w:lineRule="auto"/>
        <w:jc w:val="both"/>
      </w:pPr>
      <w:r w:rsidRPr="0052162E">
        <w:rPr>
          <w:rStyle w:val="Strong"/>
          <w:rFonts w:eastAsiaTheme="majorEastAsia"/>
          <w:b w:val="0"/>
        </w:rPr>
        <w:t>Timely</w:t>
      </w:r>
      <w:r w:rsidRPr="0052162E">
        <w:t xml:space="preserve"> – Measured at appropriate intervals.</w:t>
      </w:r>
    </w:p>
    <w:p w:rsidR="0052162E" w:rsidRPr="0052162E" w:rsidRDefault="0052162E" w:rsidP="00CB3A49">
      <w:pPr>
        <w:pStyle w:val="NormalWeb"/>
        <w:numPr>
          <w:ilvl w:val="0"/>
          <w:numId w:val="112"/>
        </w:numPr>
        <w:spacing w:line="360" w:lineRule="auto"/>
        <w:jc w:val="both"/>
      </w:pPr>
      <w:r w:rsidRPr="0052162E">
        <w:rPr>
          <w:rStyle w:val="Strong"/>
          <w:rFonts w:eastAsiaTheme="majorEastAsia"/>
          <w:b w:val="0"/>
        </w:rPr>
        <w:t>Feasible</w:t>
      </w:r>
      <w:r w:rsidRPr="0052162E">
        <w:t xml:space="preserve"> – Data can be collected easily and affordably.</w:t>
      </w:r>
    </w:p>
    <w:p w:rsidR="00D9169C" w:rsidRDefault="00D9169C">
      <w:pPr>
        <w:rPr>
          <w:rStyle w:val="Strong"/>
          <w:rFonts w:ascii="Times New Roman" w:eastAsiaTheme="majorEastAsia" w:hAnsi="Times New Roman" w:cs="Times New Roman"/>
          <w:bCs w:val="0"/>
          <w:i/>
          <w:iCs/>
          <w:color w:val="80340D" w:themeColor="accent2" w:themeShade="80"/>
        </w:rPr>
      </w:pPr>
      <w:r>
        <w:rPr>
          <w:noProof/>
        </w:rPr>
        <w:drawing>
          <wp:anchor distT="0" distB="0" distL="114300" distR="114300" simplePos="0" relativeHeight="251724800" behindDoc="1" locked="0" layoutInCell="1" allowOverlap="1" wp14:anchorId="4D344895">
            <wp:simplePos x="0" y="0"/>
            <wp:positionH relativeFrom="margin">
              <wp:align>left</wp:align>
            </wp:positionH>
            <wp:positionV relativeFrom="paragraph">
              <wp:posOffset>158641</wp:posOffset>
            </wp:positionV>
            <wp:extent cx="4934607" cy="2529082"/>
            <wp:effectExtent l="152400" t="152400" r="361315" b="367030"/>
            <wp:wrapTight wrapText="bothSides">
              <wp:wrapPolygon edited="0">
                <wp:start x="334" y="-1302"/>
                <wp:lineTo x="-667" y="-976"/>
                <wp:lineTo x="-584" y="22620"/>
                <wp:lineTo x="750" y="24247"/>
                <wp:lineTo x="834" y="24573"/>
                <wp:lineTo x="21597" y="24573"/>
                <wp:lineTo x="21681" y="24247"/>
                <wp:lineTo x="22931" y="22620"/>
                <wp:lineTo x="23098" y="19853"/>
                <wp:lineTo x="23098" y="1627"/>
                <wp:lineTo x="22098" y="-814"/>
                <wp:lineTo x="22014" y="-1302"/>
                <wp:lineTo x="334" y="-1302"/>
              </wp:wrapPolygon>
            </wp:wrapTight>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extLst>
                        <a:ext uri="{28A0092B-C50C-407E-A947-70E740481C1C}">
                          <a14:useLocalDpi xmlns:a14="http://schemas.microsoft.com/office/drawing/2010/main" val="0"/>
                        </a:ext>
                      </a:extLst>
                    </a:blip>
                    <a:stretch>
                      <a:fillRect/>
                    </a:stretch>
                  </pic:blipFill>
                  <pic:spPr>
                    <a:xfrm>
                      <a:off x="0" y="0"/>
                      <a:ext cx="4934607" cy="2529082"/>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Pr>
          <w:rStyle w:val="Strong"/>
          <w:rFonts w:ascii="Times New Roman" w:hAnsi="Times New Roman" w:cs="Times New Roman"/>
          <w:bCs w:val="0"/>
          <w:color w:val="80340D" w:themeColor="accent2" w:themeShade="80"/>
        </w:rPr>
        <w:br w:type="page"/>
      </w:r>
    </w:p>
    <w:p w:rsidR="0052162E" w:rsidRPr="00B92E6B" w:rsidRDefault="0052162E" w:rsidP="0052162E">
      <w:pPr>
        <w:pStyle w:val="Heading4"/>
        <w:spacing w:line="360" w:lineRule="auto"/>
        <w:jc w:val="both"/>
        <w:rPr>
          <w:rFonts w:ascii="Times New Roman" w:hAnsi="Times New Roman" w:cs="Times New Roman"/>
          <w:color w:val="80340D" w:themeColor="accent2" w:themeShade="80"/>
        </w:rPr>
      </w:pPr>
      <w:r w:rsidRPr="00B92E6B">
        <w:rPr>
          <w:rStyle w:val="Strong"/>
          <w:rFonts w:ascii="Times New Roman" w:hAnsi="Times New Roman" w:cs="Times New Roman"/>
          <w:bCs w:val="0"/>
          <w:color w:val="80340D" w:themeColor="accent2" w:themeShade="80"/>
        </w:rPr>
        <w:lastRenderedPageBreak/>
        <w:t>4. Key Components of an M&amp;E Plan</w:t>
      </w:r>
    </w:p>
    <w:tbl>
      <w:tblPr>
        <w:tblStyle w:val="ListTable3-Accent2"/>
        <w:tblW w:w="90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29"/>
        <w:gridCol w:w="2559"/>
        <w:gridCol w:w="4800"/>
      </w:tblGrid>
      <w:tr w:rsidR="00B92E6B" w:rsidRPr="0052162E" w:rsidTr="00CC1DEE">
        <w:trPr>
          <w:cnfStyle w:val="100000000000" w:firstRow="1" w:lastRow="0" w:firstColumn="0" w:lastColumn="0" w:oddVBand="0" w:evenVBand="0" w:oddHBand="0" w:evenHBand="0" w:firstRowFirstColumn="0" w:firstRowLastColumn="0" w:lastRowFirstColumn="0" w:lastRowLastColumn="0"/>
          <w:trHeight w:val="523"/>
        </w:trPr>
        <w:tc>
          <w:tcPr>
            <w:cnfStyle w:val="001000000100" w:firstRow="0" w:lastRow="0" w:firstColumn="1" w:lastColumn="0" w:oddVBand="0" w:evenVBand="0" w:oddHBand="0" w:evenHBand="0" w:firstRowFirstColumn="1" w:firstRowLastColumn="0" w:lastRowFirstColumn="0" w:lastRowLastColumn="0"/>
            <w:tcW w:w="0" w:type="auto"/>
            <w:shd w:val="clear" w:color="auto" w:fill="BF4E14" w:themeFill="accent2" w:themeFillShade="BF"/>
            <w:vAlign w:val="center"/>
            <w:hideMark/>
          </w:tcPr>
          <w:p w:rsidR="0052162E" w:rsidRPr="00B92E6B" w:rsidRDefault="0052162E" w:rsidP="00B92E6B">
            <w:pPr>
              <w:spacing w:line="360" w:lineRule="auto"/>
              <w:jc w:val="center"/>
              <w:rPr>
                <w:rFonts w:ascii="Times New Roman" w:hAnsi="Times New Roman" w:cs="Times New Roman"/>
              </w:rPr>
            </w:pPr>
            <w:r w:rsidRPr="00B92E6B">
              <w:rPr>
                <w:rFonts w:ascii="Times New Roman" w:hAnsi="Times New Roman" w:cs="Times New Roman"/>
                <w:bCs w:val="0"/>
              </w:rPr>
              <w:t>Component</w:t>
            </w:r>
          </w:p>
        </w:tc>
        <w:tc>
          <w:tcPr>
            <w:tcW w:w="0" w:type="auto"/>
            <w:shd w:val="clear" w:color="auto" w:fill="BF4E14" w:themeFill="accent2" w:themeFillShade="BF"/>
            <w:vAlign w:val="center"/>
            <w:hideMark/>
          </w:tcPr>
          <w:p w:rsidR="0052162E" w:rsidRPr="00B92E6B" w:rsidRDefault="0052162E" w:rsidP="00B92E6B">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rPr>
            </w:pPr>
            <w:r w:rsidRPr="00B92E6B">
              <w:rPr>
                <w:rFonts w:ascii="Times New Roman" w:hAnsi="Times New Roman" w:cs="Times New Roman"/>
                <w:bCs w:val="0"/>
              </w:rPr>
              <w:t>Description</w:t>
            </w:r>
          </w:p>
        </w:tc>
        <w:tc>
          <w:tcPr>
            <w:tcW w:w="0" w:type="auto"/>
            <w:shd w:val="clear" w:color="auto" w:fill="BF4E14" w:themeFill="accent2" w:themeFillShade="BF"/>
            <w:vAlign w:val="center"/>
            <w:hideMark/>
          </w:tcPr>
          <w:p w:rsidR="0052162E" w:rsidRPr="00B92E6B" w:rsidRDefault="0052162E" w:rsidP="00B92E6B">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rPr>
            </w:pPr>
            <w:r w:rsidRPr="00B92E6B">
              <w:rPr>
                <w:rFonts w:ascii="Times New Roman" w:hAnsi="Times New Roman" w:cs="Times New Roman"/>
                <w:bCs w:val="0"/>
              </w:rPr>
              <w:t>Example</w:t>
            </w:r>
          </w:p>
        </w:tc>
      </w:tr>
      <w:tr w:rsidR="00CC1DEE" w:rsidRPr="0052162E" w:rsidTr="00CC1DEE">
        <w:trPr>
          <w:cnfStyle w:val="000000100000" w:firstRow="0" w:lastRow="0" w:firstColumn="0" w:lastColumn="0" w:oddVBand="0" w:evenVBand="0" w:oddHBand="1" w:evenHBand="0" w:firstRowFirstColumn="0" w:firstRowLastColumn="0" w:lastRowFirstColumn="0" w:lastRowLastColumn="0"/>
          <w:trHeight w:val="1047"/>
        </w:trPr>
        <w:tc>
          <w:tcPr>
            <w:cnfStyle w:val="001000000000" w:firstRow="0" w:lastRow="0" w:firstColumn="1" w:lastColumn="0" w:oddVBand="0" w:evenVBand="0" w:oddHBand="0" w:evenHBand="0" w:firstRowFirstColumn="0" w:firstRowLastColumn="0" w:lastRowFirstColumn="0" w:lastRowLastColumn="0"/>
            <w:tcW w:w="0" w:type="auto"/>
            <w:shd w:val="clear" w:color="auto" w:fill="F1A983" w:themeFill="accent2" w:themeFillTint="99"/>
            <w:vAlign w:val="center"/>
            <w:hideMark/>
          </w:tcPr>
          <w:p w:rsidR="0052162E" w:rsidRPr="0052162E" w:rsidRDefault="0052162E" w:rsidP="0052162E">
            <w:pPr>
              <w:spacing w:line="360" w:lineRule="auto"/>
              <w:jc w:val="both"/>
              <w:rPr>
                <w:rFonts w:ascii="Times New Roman" w:hAnsi="Times New Roman" w:cs="Times New Roman"/>
                <w:b w:val="0"/>
                <w:bCs w:val="0"/>
              </w:rPr>
            </w:pPr>
            <w:r w:rsidRPr="0052162E">
              <w:rPr>
                <w:rStyle w:val="Strong"/>
                <w:rFonts w:ascii="Times New Roman" w:hAnsi="Times New Roman" w:cs="Times New Roman"/>
              </w:rPr>
              <w:t>Indicator</w:t>
            </w:r>
          </w:p>
        </w:tc>
        <w:tc>
          <w:tcPr>
            <w:tcW w:w="0" w:type="auto"/>
            <w:vAlign w:val="center"/>
            <w:hideMark/>
          </w:tcPr>
          <w:p w:rsidR="0052162E" w:rsidRPr="0052162E" w:rsidRDefault="0052162E" w:rsidP="0052162E">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52162E">
              <w:rPr>
                <w:rFonts w:ascii="Times New Roman" w:hAnsi="Times New Roman" w:cs="Times New Roman"/>
              </w:rPr>
              <w:t>The variable being measured</w:t>
            </w:r>
          </w:p>
        </w:tc>
        <w:tc>
          <w:tcPr>
            <w:tcW w:w="0" w:type="auto"/>
            <w:vAlign w:val="center"/>
            <w:hideMark/>
          </w:tcPr>
          <w:p w:rsidR="0052162E" w:rsidRPr="0052162E" w:rsidRDefault="0052162E" w:rsidP="0052162E">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52162E">
              <w:rPr>
                <w:rFonts w:ascii="Times New Roman" w:hAnsi="Times New Roman" w:cs="Times New Roman"/>
              </w:rPr>
              <w:t>% of fully immunized children</w:t>
            </w:r>
          </w:p>
        </w:tc>
      </w:tr>
      <w:tr w:rsidR="00CC1DEE" w:rsidRPr="0052162E" w:rsidTr="00CC1DEE">
        <w:trPr>
          <w:trHeight w:val="1540"/>
        </w:trPr>
        <w:tc>
          <w:tcPr>
            <w:cnfStyle w:val="001000000000" w:firstRow="0" w:lastRow="0" w:firstColumn="1" w:lastColumn="0" w:oddVBand="0" w:evenVBand="0" w:oddHBand="0" w:evenHBand="0" w:firstRowFirstColumn="0" w:firstRowLastColumn="0" w:lastRowFirstColumn="0" w:lastRowLastColumn="0"/>
            <w:tcW w:w="0" w:type="auto"/>
            <w:shd w:val="clear" w:color="auto" w:fill="F1A983" w:themeFill="accent2" w:themeFillTint="99"/>
            <w:vAlign w:val="center"/>
            <w:hideMark/>
          </w:tcPr>
          <w:p w:rsidR="0052162E" w:rsidRPr="0052162E" w:rsidRDefault="0052162E" w:rsidP="0052162E">
            <w:pPr>
              <w:spacing w:line="360" w:lineRule="auto"/>
              <w:jc w:val="both"/>
              <w:rPr>
                <w:rFonts w:ascii="Times New Roman" w:hAnsi="Times New Roman" w:cs="Times New Roman"/>
                <w:b w:val="0"/>
              </w:rPr>
            </w:pPr>
            <w:r w:rsidRPr="0052162E">
              <w:rPr>
                <w:rStyle w:val="Strong"/>
                <w:rFonts w:ascii="Times New Roman" w:hAnsi="Times New Roman" w:cs="Times New Roman"/>
              </w:rPr>
              <w:t>Definition</w:t>
            </w:r>
          </w:p>
        </w:tc>
        <w:tc>
          <w:tcPr>
            <w:tcW w:w="0" w:type="auto"/>
            <w:vAlign w:val="center"/>
            <w:hideMark/>
          </w:tcPr>
          <w:p w:rsidR="0052162E" w:rsidRPr="0052162E" w:rsidRDefault="0052162E" w:rsidP="005216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52162E">
              <w:rPr>
                <w:rFonts w:ascii="Times New Roman" w:hAnsi="Times New Roman" w:cs="Times New Roman"/>
              </w:rPr>
              <w:t>Detailed explanation of what and how it is measured</w:t>
            </w:r>
          </w:p>
        </w:tc>
        <w:tc>
          <w:tcPr>
            <w:tcW w:w="0" w:type="auto"/>
            <w:vAlign w:val="center"/>
            <w:hideMark/>
          </w:tcPr>
          <w:p w:rsidR="0052162E" w:rsidRPr="0052162E" w:rsidRDefault="0052162E" w:rsidP="005216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52162E">
              <w:rPr>
                <w:rFonts w:ascii="Times New Roman" w:hAnsi="Times New Roman" w:cs="Times New Roman"/>
              </w:rPr>
              <w:t>Number of children aged 12–23 months who received all recommended vaccines divided by total children aged 12–23 months</w:t>
            </w:r>
          </w:p>
        </w:tc>
      </w:tr>
      <w:tr w:rsidR="00CC1DEE" w:rsidRPr="0052162E" w:rsidTr="00CC1DEE">
        <w:trPr>
          <w:cnfStyle w:val="000000100000" w:firstRow="0" w:lastRow="0" w:firstColumn="0" w:lastColumn="0" w:oddVBand="0" w:evenVBand="0" w:oddHBand="1" w:evenHBand="0" w:firstRowFirstColumn="0" w:firstRowLastColumn="0" w:lastRowFirstColumn="0" w:lastRowLastColumn="0"/>
          <w:trHeight w:val="1047"/>
        </w:trPr>
        <w:tc>
          <w:tcPr>
            <w:cnfStyle w:val="001000000000" w:firstRow="0" w:lastRow="0" w:firstColumn="1" w:lastColumn="0" w:oddVBand="0" w:evenVBand="0" w:oddHBand="0" w:evenHBand="0" w:firstRowFirstColumn="0" w:firstRowLastColumn="0" w:lastRowFirstColumn="0" w:lastRowLastColumn="0"/>
            <w:tcW w:w="0" w:type="auto"/>
            <w:shd w:val="clear" w:color="auto" w:fill="F1A983" w:themeFill="accent2" w:themeFillTint="99"/>
            <w:vAlign w:val="center"/>
            <w:hideMark/>
          </w:tcPr>
          <w:p w:rsidR="0052162E" w:rsidRPr="0052162E" w:rsidRDefault="0052162E" w:rsidP="0052162E">
            <w:pPr>
              <w:spacing w:line="360" w:lineRule="auto"/>
              <w:jc w:val="both"/>
              <w:rPr>
                <w:rFonts w:ascii="Times New Roman" w:hAnsi="Times New Roman" w:cs="Times New Roman"/>
                <w:b w:val="0"/>
              </w:rPr>
            </w:pPr>
            <w:r w:rsidRPr="0052162E">
              <w:rPr>
                <w:rStyle w:val="Strong"/>
                <w:rFonts w:ascii="Times New Roman" w:hAnsi="Times New Roman" w:cs="Times New Roman"/>
              </w:rPr>
              <w:t>Baseline &amp; Goal</w:t>
            </w:r>
          </w:p>
        </w:tc>
        <w:tc>
          <w:tcPr>
            <w:tcW w:w="0" w:type="auto"/>
            <w:vAlign w:val="center"/>
            <w:hideMark/>
          </w:tcPr>
          <w:p w:rsidR="0052162E" w:rsidRPr="0052162E" w:rsidRDefault="0052162E" w:rsidP="0052162E">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52162E">
              <w:rPr>
                <w:rFonts w:ascii="Times New Roman" w:hAnsi="Times New Roman" w:cs="Times New Roman"/>
              </w:rPr>
              <w:t>Starting point and target value</w:t>
            </w:r>
          </w:p>
        </w:tc>
        <w:tc>
          <w:tcPr>
            <w:tcW w:w="0" w:type="auto"/>
            <w:vAlign w:val="center"/>
            <w:hideMark/>
          </w:tcPr>
          <w:p w:rsidR="0052162E" w:rsidRPr="0052162E" w:rsidRDefault="0052162E" w:rsidP="0052162E">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52162E">
              <w:rPr>
                <w:rFonts w:ascii="Times New Roman" w:hAnsi="Times New Roman" w:cs="Times New Roman"/>
              </w:rPr>
              <w:t>Baseline: 60%; Goal: 80% in one year</w:t>
            </w:r>
          </w:p>
        </w:tc>
      </w:tr>
      <w:tr w:rsidR="00CC1DEE" w:rsidRPr="0052162E" w:rsidTr="00CC1DEE">
        <w:trPr>
          <w:trHeight w:val="1047"/>
        </w:trPr>
        <w:tc>
          <w:tcPr>
            <w:cnfStyle w:val="001000000000" w:firstRow="0" w:lastRow="0" w:firstColumn="1" w:lastColumn="0" w:oddVBand="0" w:evenVBand="0" w:oddHBand="0" w:evenHBand="0" w:firstRowFirstColumn="0" w:firstRowLastColumn="0" w:lastRowFirstColumn="0" w:lastRowLastColumn="0"/>
            <w:tcW w:w="0" w:type="auto"/>
            <w:shd w:val="clear" w:color="auto" w:fill="F1A983" w:themeFill="accent2" w:themeFillTint="99"/>
            <w:vAlign w:val="center"/>
            <w:hideMark/>
          </w:tcPr>
          <w:p w:rsidR="0052162E" w:rsidRPr="0052162E" w:rsidRDefault="0052162E" w:rsidP="0052162E">
            <w:pPr>
              <w:spacing w:line="360" w:lineRule="auto"/>
              <w:jc w:val="both"/>
              <w:rPr>
                <w:rFonts w:ascii="Times New Roman" w:hAnsi="Times New Roman" w:cs="Times New Roman"/>
                <w:b w:val="0"/>
              </w:rPr>
            </w:pPr>
            <w:r w:rsidRPr="0052162E">
              <w:rPr>
                <w:rStyle w:val="Strong"/>
                <w:rFonts w:ascii="Times New Roman" w:hAnsi="Times New Roman" w:cs="Times New Roman"/>
              </w:rPr>
              <w:t>Data Source</w:t>
            </w:r>
          </w:p>
        </w:tc>
        <w:tc>
          <w:tcPr>
            <w:tcW w:w="0" w:type="auto"/>
            <w:vAlign w:val="center"/>
            <w:hideMark/>
          </w:tcPr>
          <w:p w:rsidR="0052162E" w:rsidRPr="0052162E" w:rsidRDefault="0052162E" w:rsidP="005216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52162E">
              <w:rPr>
                <w:rFonts w:ascii="Times New Roman" w:hAnsi="Times New Roman" w:cs="Times New Roman"/>
              </w:rPr>
              <w:t>Where data will come from</w:t>
            </w:r>
          </w:p>
        </w:tc>
        <w:tc>
          <w:tcPr>
            <w:tcW w:w="0" w:type="auto"/>
            <w:vAlign w:val="center"/>
            <w:hideMark/>
          </w:tcPr>
          <w:p w:rsidR="0052162E" w:rsidRPr="0052162E" w:rsidRDefault="0052162E" w:rsidP="005216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52162E">
              <w:rPr>
                <w:rFonts w:ascii="Times New Roman" w:hAnsi="Times New Roman" w:cs="Times New Roman"/>
              </w:rPr>
              <w:t>Facility registers, DHIS, household survey</w:t>
            </w:r>
          </w:p>
        </w:tc>
      </w:tr>
      <w:tr w:rsidR="00CC1DEE" w:rsidRPr="0052162E" w:rsidTr="00CC1DEE">
        <w:trPr>
          <w:cnfStyle w:val="000000100000" w:firstRow="0" w:lastRow="0" w:firstColumn="0" w:lastColumn="0" w:oddVBand="0" w:evenVBand="0" w:oddHBand="1" w:evenHBand="0" w:firstRowFirstColumn="0" w:firstRowLastColumn="0" w:lastRowFirstColumn="0" w:lastRowLastColumn="0"/>
          <w:trHeight w:val="1016"/>
        </w:trPr>
        <w:tc>
          <w:tcPr>
            <w:cnfStyle w:val="001000000000" w:firstRow="0" w:lastRow="0" w:firstColumn="1" w:lastColumn="0" w:oddVBand="0" w:evenVBand="0" w:oddHBand="0" w:evenHBand="0" w:firstRowFirstColumn="0" w:firstRowLastColumn="0" w:lastRowFirstColumn="0" w:lastRowLastColumn="0"/>
            <w:tcW w:w="0" w:type="auto"/>
            <w:shd w:val="clear" w:color="auto" w:fill="F1A983" w:themeFill="accent2" w:themeFillTint="99"/>
            <w:vAlign w:val="center"/>
            <w:hideMark/>
          </w:tcPr>
          <w:p w:rsidR="0052162E" w:rsidRPr="0052162E" w:rsidRDefault="0052162E" w:rsidP="0052162E">
            <w:pPr>
              <w:spacing w:line="360" w:lineRule="auto"/>
              <w:jc w:val="both"/>
              <w:rPr>
                <w:rFonts w:ascii="Times New Roman" w:hAnsi="Times New Roman" w:cs="Times New Roman"/>
                <w:b w:val="0"/>
              </w:rPr>
            </w:pPr>
            <w:r w:rsidRPr="0052162E">
              <w:rPr>
                <w:rStyle w:val="Strong"/>
                <w:rFonts w:ascii="Times New Roman" w:hAnsi="Times New Roman" w:cs="Times New Roman"/>
              </w:rPr>
              <w:t>Collection Method</w:t>
            </w:r>
          </w:p>
        </w:tc>
        <w:tc>
          <w:tcPr>
            <w:tcW w:w="0" w:type="auto"/>
            <w:vAlign w:val="center"/>
            <w:hideMark/>
          </w:tcPr>
          <w:p w:rsidR="0052162E" w:rsidRPr="0052162E" w:rsidRDefault="0052162E" w:rsidP="0052162E">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52162E">
              <w:rPr>
                <w:rFonts w:ascii="Times New Roman" w:hAnsi="Times New Roman" w:cs="Times New Roman"/>
              </w:rPr>
              <w:t>How data will be gathered</w:t>
            </w:r>
          </w:p>
        </w:tc>
        <w:tc>
          <w:tcPr>
            <w:tcW w:w="0" w:type="auto"/>
            <w:vAlign w:val="center"/>
            <w:hideMark/>
          </w:tcPr>
          <w:p w:rsidR="0052162E" w:rsidRPr="0052162E" w:rsidRDefault="0052162E" w:rsidP="0052162E">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52162E">
              <w:rPr>
                <w:rFonts w:ascii="Times New Roman" w:hAnsi="Times New Roman" w:cs="Times New Roman"/>
              </w:rPr>
              <w:t>Monthly tally sheets, client records</w:t>
            </w:r>
          </w:p>
        </w:tc>
      </w:tr>
      <w:tr w:rsidR="00CC1DEE" w:rsidRPr="0052162E" w:rsidTr="00CC1DEE">
        <w:trPr>
          <w:trHeight w:val="1047"/>
        </w:trPr>
        <w:tc>
          <w:tcPr>
            <w:cnfStyle w:val="001000000000" w:firstRow="0" w:lastRow="0" w:firstColumn="1" w:lastColumn="0" w:oddVBand="0" w:evenVBand="0" w:oddHBand="0" w:evenHBand="0" w:firstRowFirstColumn="0" w:firstRowLastColumn="0" w:lastRowFirstColumn="0" w:lastRowLastColumn="0"/>
            <w:tcW w:w="0" w:type="auto"/>
            <w:shd w:val="clear" w:color="auto" w:fill="F1A983" w:themeFill="accent2" w:themeFillTint="99"/>
            <w:vAlign w:val="center"/>
            <w:hideMark/>
          </w:tcPr>
          <w:p w:rsidR="0052162E" w:rsidRPr="0052162E" w:rsidRDefault="0052162E" w:rsidP="0052162E">
            <w:pPr>
              <w:spacing w:line="360" w:lineRule="auto"/>
              <w:jc w:val="both"/>
              <w:rPr>
                <w:rFonts w:ascii="Times New Roman" w:hAnsi="Times New Roman" w:cs="Times New Roman"/>
                <w:b w:val="0"/>
              </w:rPr>
            </w:pPr>
            <w:r w:rsidRPr="0052162E">
              <w:rPr>
                <w:rStyle w:val="Strong"/>
                <w:rFonts w:ascii="Times New Roman" w:hAnsi="Times New Roman" w:cs="Times New Roman"/>
              </w:rPr>
              <w:t>Frequency</w:t>
            </w:r>
          </w:p>
        </w:tc>
        <w:tc>
          <w:tcPr>
            <w:tcW w:w="0" w:type="auto"/>
            <w:vAlign w:val="center"/>
            <w:hideMark/>
          </w:tcPr>
          <w:p w:rsidR="0052162E" w:rsidRPr="0052162E" w:rsidRDefault="0052162E" w:rsidP="005216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52162E">
              <w:rPr>
                <w:rFonts w:ascii="Times New Roman" w:hAnsi="Times New Roman" w:cs="Times New Roman"/>
              </w:rPr>
              <w:t>How often data is collected</w:t>
            </w:r>
          </w:p>
        </w:tc>
        <w:tc>
          <w:tcPr>
            <w:tcW w:w="0" w:type="auto"/>
            <w:vAlign w:val="center"/>
            <w:hideMark/>
          </w:tcPr>
          <w:p w:rsidR="0052162E" w:rsidRPr="0052162E" w:rsidRDefault="0052162E" w:rsidP="005216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52162E">
              <w:rPr>
                <w:rFonts w:ascii="Times New Roman" w:hAnsi="Times New Roman" w:cs="Times New Roman"/>
              </w:rPr>
              <w:t>Monthly or quarterly</w:t>
            </w:r>
          </w:p>
        </w:tc>
      </w:tr>
      <w:tr w:rsidR="00CC1DEE" w:rsidRPr="0052162E" w:rsidTr="00CC1DEE">
        <w:trPr>
          <w:cnfStyle w:val="000000100000" w:firstRow="0" w:lastRow="0" w:firstColumn="0" w:lastColumn="0" w:oddVBand="0" w:evenVBand="0" w:oddHBand="1" w:evenHBand="0" w:firstRowFirstColumn="0" w:firstRowLastColumn="0" w:lastRowFirstColumn="0" w:lastRowLastColumn="0"/>
          <w:trHeight w:val="554"/>
        </w:trPr>
        <w:tc>
          <w:tcPr>
            <w:cnfStyle w:val="001000000000" w:firstRow="0" w:lastRow="0" w:firstColumn="1" w:lastColumn="0" w:oddVBand="0" w:evenVBand="0" w:oddHBand="0" w:evenHBand="0" w:firstRowFirstColumn="0" w:firstRowLastColumn="0" w:lastRowFirstColumn="0" w:lastRowLastColumn="0"/>
            <w:tcW w:w="0" w:type="auto"/>
            <w:shd w:val="clear" w:color="auto" w:fill="F1A983" w:themeFill="accent2" w:themeFillTint="99"/>
            <w:vAlign w:val="center"/>
            <w:hideMark/>
          </w:tcPr>
          <w:p w:rsidR="0052162E" w:rsidRPr="0052162E" w:rsidRDefault="0052162E" w:rsidP="0052162E">
            <w:pPr>
              <w:spacing w:line="360" w:lineRule="auto"/>
              <w:jc w:val="both"/>
              <w:rPr>
                <w:rFonts w:ascii="Times New Roman" w:hAnsi="Times New Roman" w:cs="Times New Roman"/>
                <w:b w:val="0"/>
              </w:rPr>
            </w:pPr>
            <w:r w:rsidRPr="0052162E">
              <w:rPr>
                <w:rStyle w:val="Strong"/>
                <w:rFonts w:ascii="Times New Roman" w:hAnsi="Times New Roman" w:cs="Times New Roman"/>
              </w:rPr>
              <w:t>Responsibility</w:t>
            </w:r>
          </w:p>
        </w:tc>
        <w:tc>
          <w:tcPr>
            <w:tcW w:w="0" w:type="auto"/>
            <w:vAlign w:val="center"/>
            <w:hideMark/>
          </w:tcPr>
          <w:p w:rsidR="0052162E" w:rsidRPr="0052162E" w:rsidRDefault="0052162E" w:rsidP="0052162E">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52162E">
              <w:rPr>
                <w:rFonts w:ascii="Times New Roman" w:hAnsi="Times New Roman" w:cs="Times New Roman"/>
              </w:rPr>
              <w:t>Who collects the data</w:t>
            </w:r>
          </w:p>
        </w:tc>
        <w:tc>
          <w:tcPr>
            <w:tcW w:w="0" w:type="auto"/>
            <w:vAlign w:val="center"/>
            <w:hideMark/>
          </w:tcPr>
          <w:p w:rsidR="0052162E" w:rsidRPr="0052162E" w:rsidRDefault="0052162E" w:rsidP="0052162E">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52162E">
              <w:rPr>
                <w:rFonts w:ascii="Times New Roman" w:hAnsi="Times New Roman" w:cs="Times New Roman"/>
              </w:rPr>
              <w:t>Health Information Officer, Facility In-charge</w:t>
            </w:r>
          </w:p>
        </w:tc>
      </w:tr>
    </w:tbl>
    <w:p w:rsidR="0052162E" w:rsidRPr="0052162E" w:rsidRDefault="0052162E" w:rsidP="0052162E">
      <w:pPr>
        <w:spacing w:line="360" w:lineRule="auto"/>
        <w:jc w:val="both"/>
        <w:rPr>
          <w:rFonts w:ascii="Times New Roman" w:hAnsi="Times New Roman" w:cs="Times New Roman"/>
        </w:rPr>
      </w:pPr>
    </w:p>
    <w:p w:rsidR="0052162E" w:rsidRPr="00B92E6B" w:rsidRDefault="0052162E" w:rsidP="0052162E">
      <w:pPr>
        <w:pStyle w:val="Heading4"/>
        <w:spacing w:line="360" w:lineRule="auto"/>
        <w:jc w:val="both"/>
        <w:rPr>
          <w:rFonts w:ascii="Times New Roman" w:hAnsi="Times New Roman" w:cs="Times New Roman"/>
          <w:color w:val="80340D" w:themeColor="accent2" w:themeShade="80"/>
          <w:sz w:val="28"/>
          <w:szCs w:val="28"/>
        </w:rPr>
      </w:pPr>
      <w:r w:rsidRPr="00B92E6B">
        <w:rPr>
          <w:rStyle w:val="Strong"/>
          <w:rFonts w:ascii="Times New Roman" w:hAnsi="Times New Roman" w:cs="Times New Roman"/>
          <w:bCs w:val="0"/>
          <w:color w:val="80340D" w:themeColor="accent2" w:themeShade="80"/>
          <w:sz w:val="28"/>
          <w:szCs w:val="28"/>
        </w:rPr>
        <w:t>5. Numerators and Denominators</w:t>
      </w:r>
    </w:p>
    <w:p w:rsidR="0052162E" w:rsidRPr="0052162E" w:rsidRDefault="0052162E" w:rsidP="0052162E">
      <w:pPr>
        <w:pStyle w:val="NormalWeb"/>
        <w:spacing w:line="360" w:lineRule="auto"/>
        <w:jc w:val="both"/>
      </w:pPr>
      <w:r w:rsidRPr="0052162E">
        <w:t xml:space="preserve">Indicators are often expressed as </w:t>
      </w:r>
      <w:r w:rsidRPr="0052162E">
        <w:rPr>
          <w:rStyle w:val="Strong"/>
          <w:rFonts w:eastAsiaTheme="majorEastAsia"/>
          <w:b w:val="0"/>
        </w:rPr>
        <w:t>ratios or percentages</w:t>
      </w:r>
      <w:r w:rsidRPr="0052162E">
        <w:t xml:space="preserve"> using numerators and denominators.</w:t>
      </w:r>
    </w:p>
    <w:p w:rsidR="0052162E" w:rsidRPr="0052162E" w:rsidRDefault="0052162E" w:rsidP="00CB3A49">
      <w:pPr>
        <w:pStyle w:val="NormalWeb"/>
        <w:numPr>
          <w:ilvl w:val="0"/>
          <w:numId w:val="113"/>
        </w:numPr>
        <w:spacing w:line="360" w:lineRule="auto"/>
        <w:jc w:val="both"/>
      </w:pPr>
      <w:r w:rsidRPr="0052162E">
        <w:rPr>
          <w:rStyle w:val="Strong"/>
          <w:rFonts w:eastAsiaTheme="majorEastAsia"/>
          <w:b w:val="0"/>
        </w:rPr>
        <w:t>Numerator:</w:t>
      </w:r>
      <w:r w:rsidRPr="0052162E">
        <w:t xml:space="preserve"> Subgroup showing the result (e.g., number of women receiving HIV testing).</w:t>
      </w:r>
    </w:p>
    <w:p w:rsidR="0052162E" w:rsidRPr="0052162E" w:rsidRDefault="0052162E" w:rsidP="00CB3A49">
      <w:pPr>
        <w:pStyle w:val="NormalWeb"/>
        <w:numPr>
          <w:ilvl w:val="0"/>
          <w:numId w:val="113"/>
        </w:numPr>
        <w:spacing w:line="360" w:lineRule="auto"/>
        <w:jc w:val="both"/>
      </w:pPr>
      <w:r w:rsidRPr="0052162E">
        <w:rPr>
          <w:rStyle w:val="Strong"/>
          <w:rFonts w:eastAsiaTheme="majorEastAsia"/>
          <w:b w:val="0"/>
        </w:rPr>
        <w:t>Denominator:</w:t>
      </w:r>
      <w:r w:rsidRPr="0052162E">
        <w:t xml:space="preserve"> Total relevant group (e.g., total women attending ANC).</w:t>
      </w:r>
    </w:p>
    <w:p w:rsidR="00B92E6B" w:rsidRPr="00B92E6B" w:rsidRDefault="0052162E" w:rsidP="00B92E6B">
      <w:pPr>
        <w:pStyle w:val="NormalWeb"/>
        <w:spacing w:line="360" w:lineRule="auto"/>
        <w:jc w:val="both"/>
        <w:rPr>
          <w:i/>
          <w:color w:val="80340D" w:themeColor="accent2" w:themeShade="80"/>
        </w:rPr>
      </w:pPr>
      <w:r w:rsidRPr="00B92E6B">
        <w:rPr>
          <w:rStyle w:val="Strong"/>
          <w:rFonts w:eastAsiaTheme="majorEastAsia"/>
          <w:b w:val="0"/>
          <w:i/>
          <w:color w:val="80340D" w:themeColor="accent2" w:themeShade="80"/>
        </w:rPr>
        <w:t>Example:</w:t>
      </w:r>
    </w:p>
    <w:p w:rsidR="00B92E6B" w:rsidRDefault="0052162E" w:rsidP="00B92E6B">
      <w:pPr>
        <w:pStyle w:val="NormalWeb"/>
        <w:spacing w:line="360" w:lineRule="auto"/>
        <w:jc w:val="both"/>
      </w:pPr>
      <w:r w:rsidRPr="0052162E">
        <w:t>280 women received HIV counseling and testing out of 300 ANC attendees.</w:t>
      </w:r>
      <w:r w:rsidR="00B92E6B">
        <w:t xml:space="preserve"> </w:t>
      </w:r>
    </w:p>
    <w:p w:rsidR="0052162E" w:rsidRPr="0052162E" w:rsidRDefault="0052162E" w:rsidP="00B92E6B">
      <w:pPr>
        <w:pStyle w:val="NormalWeb"/>
        <w:spacing w:line="360" w:lineRule="auto"/>
        <w:jc w:val="both"/>
      </w:pPr>
      <w:r w:rsidRPr="0052162E">
        <w:t xml:space="preserve">→ </w:t>
      </w:r>
      <w:r w:rsidRPr="0052162E">
        <w:rPr>
          <w:rStyle w:val="Strong"/>
          <w:rFonts w:eastAsiaTheme="majorEastAsia"/>
          <w:b w:val="0"/>
        </w:rPr>
        <w:t>280 ÷ 300 = 0.93 = 93% coverage</w:t>
      </w:r>
    </w:p>
    <w:p w:rsidR="0052162E" w:rsidRPr="00B92E6B" w:rsidRDefault="0052162E" w:rsidP="0052162E">
      <w:pPr>
        <w:pStyle w:val="Heading4"/>
        <w:spacing w:line="360" w:lineRule="auto"/>
        <w:jc w:val="both"/>
        <w:rPr>
          <w:rFonts w:ascii="Times New Roman" w:hAnsi="Times New Roman" w:cs="Times New Roman"/>
          <w:color w:val="80340D" w:themeColor="accent2" w:themeShade="80"/>
          <w:sz w:val="28"/>
          <w:szCs w:val="28"/>
        </w:rPr>
      </w:pPr>
      <w:r w:rsidRPr="00B92E6B">
        <w:rPr>
          <w:rStyle w:val="Strong"/>
          <w:rFonts w:ascii="Times New Roman" w:hAnsi="Times New Roman" w:cs="Times New Roman"/>
          <w:bCs w:val="0"/>
          <w:color w:val="80340D" w:themeColor="accent2" w:themeShade="80"/>
          <w:sz w:val="28"/>
          <w:szCs w:val="28"/>
        </w:rPr>
        <w:lastRenderedPageBreak/>
        <w:t>6. Data Sources for M&amp;E</w:t>
      </w:r>
    </w:p>
    <w:p w:rsidR="0052162E" w:rsidRPr="0052162E" w:rsidRDefault="0052162E" w:rsidP="0052162E">
      <w:pPr>
        <w:pStyle w:val="NormalWeb"/>
        <w:spacing w:line="360" w:lineRule="auto"/>
        <w:jc w:val="both"/>
      </w:pPr>
      <w:r w:rsidRPr="0052162E">
        <w:t>Data can be collected from different levels:</w:t>
      </w:r>
    </w:p>
    <w:tbl>
      <w:tblPr>
        <w:tblStyle w:val="ListTable3-Accent2"/>
        <w:tblW w:w="8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98"/>
        <w:gridCol w:w="6369"/>
      </w:tblGrid>
      <w:tr w:rsidR="00CC1DEE" w:rsidRPr="0052162E" w:rsidTr="00CC1DEE">
        <w:trPr>
          <w:cnfStyle w:val="100000000000" w:firstRow="1" w:lastRow="0" w:firstColumn="0" w:lastColumn="0" w:oddVBand="0" w:evenVBand="0" w:oddHBand="0" w:evenHBand="0" w:firstRowFirstColumn="0" w:firstRowLastColumn="0" w:lastRowFirstColumn="0" w:lastRowLastColumn="0"/>
          <w:trHeight w:val="581"/>
        </w:trPr>
        <w:tc>
          <w:tcPr>
            <w:cnfStyle w:val="001000000100" w:firstRow="0" w:lastRow="0" w:firstColumn="1" w:lastColumn="0" w:oddVBand="0" w:evenVBand="0" w:oddHBand="0" w:evenHBand="0" w:firstRowFirstColumn="1" w:firstRowLastColumn="0" w:lastRowFirstColumn="0" w:lastRowLastColumn="0"/>
            <w:tcW w:w="0" w:type="auto"/>
            <w:vAlign w:val="center"/>
            <w:hideMark/>
          </w:tcPr>
          <w:p w:rsidR="0052162E" w:rsidRPr="00CC1DEE" w:rsidRDefault="0052162E" w:rsidP="00CC1DEE">
            <w:pPr>
              <w:spacing w:line="360" w:lineRule="auto"/>
              <w:jc w:val="center"/>
              <w:rPr>
                <w:rFonts w:ascii="Times New Roman" w:hAnsi="Times New Roman" w:cs="Times New Roman"/>
              </w:rPr>
            </w:pPr>
            <w:r w:rsidRPr="00CC1DEE">
              <w:rPr>
                <w:rFonts w:ascii="Times New Roman" w:hAnsi="Times New Roman" w:cs="Times New Roman"/>
                <w:bCs w:val="0"/>
              </w:rPr>
              <w:t>Level</w:t>
            </w:r>
          </w:p>
        </w:tc>
        <w:tc>
          <w:tcPr>
            <w:tcW w:w="0" w:type="auto"/>
            <w:vAlign w:val="center"/>
            <w:hideMark/>
          </w:tcPr>
          <w:p w:rsidR="0052162E" w:rsidRPr="00CC1DEE" w:rsidRDefault="0052162E" w:rsidP="00CC1DEE">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Cs w:val="0"/>
              </w:rPr>
            </w:pPr>
            <w:r w:rsidRPr="00CC1DEE">
              <w:rPr>
                <w:rFonts w:ascii="Times New Roman" w:hAnsi="Times New Roman" w:cs="Times New Roman"/>
                <w:bCs w:val="0"/>
              </w:rPr>
              <w:t>Example Data Sources</w:t>
            </w:r>
          </w:p>
        </w:tc>
      </w:tr>
      <w:tr w:rsidR="00CC1DEE" w:rsidRPr="0052162E" w:rsidTr="00CC1DEE">
        <w:trPr>
          <w:cnfStyle w:val="000000100000" w:firstRow="0" w:lastRow="0" w:firstColumn="0" w:lastColumn="0" w:oddVBand="0" w:evenVBand="0" w:oddHBand="1" w:evenHBand="0" w:firstRowFirstColumn="0" w:firstRowLastColumn="0" w:lastRowFirstColumn="0" w:lastRowLastColumn="0"/>
          <w:trHeight w:val="581"/>
        </w:trPr>
        <w:tc>
          <w:tcPr>
            <w:cnfStyle w:val="001000000000" w:firstRow="0" w:lastRow="0" w:firstColumn="1" w:lastColumn="0" w:oddVBand="0" w:evenVBand="0" w:oddHBand="0" w:evenHBand="0" w:firstRowFirstColumn="0" w:firstRowLastColumn="0" w:lastRowFirstColumn="0" w:lastRowLastColumn="0"/>
            <w:tcW w:w="0" w:type="auto"/>
            <w:shd w:val="clear" w:color="auto" w:fill="F1A983" w:themeFill="accent2" w:themeFillTint="99"/>
            <w:vAlign w:val="center"/>
            <w:hideMark/>
          </w:tcPr>
          <w:p w:rsidR="0052162E" w:rsidRPr="0052162E" w:rsidRDefault="0052162E" w:rsidP="0052162E">
            <w:pPr>
              <w:spacing w:line="360" w:lineRule="auto"/>
              <w:jc w:val="both"/>
              <w:rPr>
                <w:rFonts w:ascii="Times New Roman" w:hAnsi="Times New Roman" w:cs="Times New Roman"/>
                <w:b w:val="0"/>
                <w:bCs w:val="0"/>
              </w:rPr>
            </w:pPr>
            <w:r w:rsidRPr="0052162E">
              <w:rPr>
                <w:rStyle w:val="Strong"/>
                <w:rFonts w:ascii="Times New Roman" w:hAnsi="Times New Roman" w:cs="Times New Roman"/>
              </w:rPr>
              <w:t>Policy/Government</w:t>
            </w:r>
          </w:p>
        </w:tc>
        <w:tc>
          <w:tcPr>
            <w:tcW w:w="0" w:type="auto"/>
            <w:vAlign w:val="center"/>
            <w:hideMark/>
          </w:tcPr>
          <w:p w:rsidR="0052162E" w:rsidRPr="0052162E" w:rsidRDefault="0052162E" w:rsidP="0052162E">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52162E">
              <w:rPr>
                <w:rFonts w:ascii="Times New Roman" w:hAnsi="Times New Roman" w:cs="Times New Roman"/>
              </w:rPr>
              <w:t>Official reports, national budgets, policy documents</w:t>
            </w:r>
          </w:p>
        </w:tc>
      </w:tr>
      <w:tr w:rsidR="00CC1DEE" w:rsidRPr="0052162E" w:rsidTr="00CC1DEE">
        <w:trPr>
          <w:trHeight w:val="581"/>
        </w:trPr>
        <w:tc>
          <w:tcPr>
            <w:cnfStyle w:val="001000000000" w:firstRow="0" w:lastRow="0" w:firstColumn="1" w:lastColumn="0" w:oddVBand="0" w:evenVBand="0" w:oddHBand="0" w:evenHBand="0" w:firstRowFirstColumn="0" w:firstRowLastColumn="0" w:lastRowFirstColumn="0" w:lastRowLastColumn="0"/>
            <w:tcW w:w="0" w:type="auto"/>
            <w:shd w:val="clear" w:color="auto" w:fill="F1A983" w:themeFill="accent2" w:themeFillTint="99"/>
            <w:vAlign w:val="center"/>
            <w:hideMark/>
          </w:tcPr>
          <w:p w:rsidR="0052162E" w:rsidRPr="0052162E" w:rsidRDefault="0052162E" w:rsidP="0052162E">
            <w:pPr>
              <w:spacing w:line="360" w:lineRule="auto"/>
              <w:jc w:val="both"/>
              <w:rPr>
                <w:rFonts w:ascii="Times New Roman" w:hAnsi="Times New Roman" w:cs="Times New Roman"/>
                <w:b w:val="0"/>
              </w:rPr>
            </w:pPr>
            <w:r w:rsidRPr="0052162E">
              <w:rPr>
                <w:rStyle w:val="Strong"/>
                <w:rFonts w:ascii="Times New Roman" w:hAnsi="Times New Roman" w:cs="Times New Roman"/>
              </w:rPr>
              <w:t>Service Delivery</w:t>
            </w:r>
          </w:p>
        </w:tc>
        <w:tc>
          <w:tcPr>
            <w:tcW w:w="0" w:type="auto"/>
            <w:vAlign w:val="center"/>
            <w:hideMark/>
          </w:tcPr>
          <w:p w:rsidR="0052162E" w:rsidRPr="0052162E" w:rsidRDefault="0052162E" w:rsidP="005216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52162E">
              <w:rPr>
                <w:rFonts w:ascii="Times New Roman" w:hAnsi="Times New Roman" w:cs="Times New Roman"/>
              </w:rPr>
              <w:t>Facility records, HMIS, training records, quality assessments</w:t>
            </w:r>
          </w:p>
        </w:tc>
      </w:tr>
      <w:tr w:rsidR="00CC1DEE" w:rsidRPr="0052162E" w:rsidTr="00CC1DEE">
        <w:trPr>
          <w:cnfStyle w:val="000000100000" w:firstRow="0" w:lastRow="0" w:firstColumn="0" w:lastColumn="0" w:oddVBand="0" w:evenVBand="0" w:oddHBand="1" w:evenHBand="0" w:firstRowFirstColumn="0" w:firstRowLastColumn="0" w:lastRowFirstColumn="0" w:lastRowLastColumn="0"/>
          <w:trHeight w:val="581"/>
        </w:trPr>
        <w:tc>
          <w:tcPr>
            <w:cnfStyle w:val="001000000000" w:firstRow="0" w:lastRow="0" w:firstColumn="1" w:lastColumn="0" w:oddVBand="0" w:evenVBand="0" w:oddHBand="0" w:evenHBand="0" w:firstRowFirstColumn="0" w:firstRowLastColumn="0" w:lastRowFirstColumn="0" w:lastRowLastColumn="0"/>
            <w:tcW w:w="0" w:type="auto"/>
            <w:shd w:val="clear" w:color="auto" w:fill="F1A983" w:themeFill="accent2" w:themeFillTint="99"/>
            <w:vAlign w:val="center"/>
            <w:hideMark/>
          </w:tcPr>
          <w:p w:rsidR="0052162E" w:rsidRPr="0052162E" w:rsidRDefault="0052162E" w:rsidP="0052162E">
            <w:pPr>
              <w:spacing w:line="360" w:lineRule="auto"/>
              <w:jc w:val="both"/>
              <w:rPr>
                <w:rFonts w:ascii="Times New Roman" w:hAnsi="Times New Roman" w:cs="Times New Roman"/>
                <w:b w:val="0"/>
              </w:rPr>
            </w:pPr>
            <w:r w:rsidRPr="0052162E">
              <w:rPr>
                <w:rStyle w:val="Strong"/>
                <w:rFonts w:ascii="Times New Roman" w:hAnsi="Times New Roman" w:cs="Times New Roman"/>
              </w:rPr>
              <w:t>Population</w:t>
            </w:r>
          </w:p>
        </w:tc>
        <w:tc>
          <w:tcPr>
            <w:tcW w:w="0" w:type="auto"/>
            <w:vAlign w:val="center"/>
            <w:hideMark/>
          </w:tcPr>
          <w:p w:rsidR="0052162E" w:rsidRPr="0052162E" w:rsidRDefault="0052162E" w:rsidP="0052162E">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52162E">
              <w:rPr>
                <w:rFonts w:ascii="Times New Roman" w:hAnsi="Times New Roman" w:cs="Times New Roman"/>
              </w:rPr>
              <w:t>Census data, surveys, surveillance systems</w:t>
            </w:r>
          </w:p>
        </w:tc>
      </w:tr>
      <w:tr w:rsidR="00CC1DEE" w:rsidRPr="0052162E" w:rsidTr="00CC1DEE">
        <w:trPr>
          <w:trHeight w:val="615"/>
        </w:trPr>
        <w:tc>
          <w:tcPr>
            <w:cnfStyle w:val="001000000000" w:firstRow="0" w:lastRow="0" w:firstColumn="1" w:lastColumn="0" w:oddVBand="0" w:evenVBand="0" w:oddHBand="0" w:evenHBand="0" w:firstRowFirstColumn="0" w:firstRowLastColumn="0" w:lastRowFirstColumn="0" w:lastRowLastColumn="0"/>
            <w:tcW w:w="0" w:type="auto"/>
            <w:shd w:val="clear" w:color="auto" w:fill="F1A983" w:themeFill="accent2" w:themeFillTint="99"/>
            <w:vAlign w:val="center"/>
            <w:hideMark/>
          </w:tcPr>
          <w:p w:rsidR="0052162E" w:rsidRPr="0052162E" w:rsidRDefault="0052162E" w:rsidP="0052162E">
            <w:pPr>
              <w:spacing w:line="360" w:lineRule="auto"/>
              <w:jc w:val="both"/>
              <w:rPr>
                <w:rFonts w:ascii="Times New Roman" w:hAnsi="Times New Roman" w:cs="Times New Roman"/>
                <w:b w:val="0"/>
              </w:rPr>
            </w:pPr>
            <w:r w:rsidRPr="0052162E">
              <w:rPr>
                <w:rStyle w:val="Strong"/>
                <w:rFonts w:ascii="Times New Roman" w:hAnsi="Times New Roman" w:cs="Times New Roman"/>
              </w:rPr>
              <w:t>Individual</w:t>
            </w:r>
          </w:p>
        </w:tc>
        <w:tc>
          <w:tcPr>
            <w:tcW w:w="0" w:type="auto"/>
            <w:vAlign w:val="center"/>
            <w:hideMark/>
          </w:tcPr>
          <w:p w:rsidR="0052162E" w:rsidRPr="0052162E" w:rsidRDefault="0052162E" w:rsidP="0052162E">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52162E">
              <w:rPr>
                <w:rFonts w:ascii="Times New Roman" w:hAnsi="Times New Roman" w:cs="Times New Roman"/>
              </w:rPr>
              <w:t>Medical records, interviews, observation</w:t>
            </w:r>
          </w:p>
        </w:tc>
      </w:tr>
    </w:tbl>
    <w:p w:rsidR="0052162E" w:rsidRPr="0052162E" w:rsidRDefault="0052162E" w:rsidP="0052162E">
      <w:pPr>
        <w:spacing w:line="360" w:lineRule="auto"/>
        <w:jc w:val="both"/>
        <w:rPr>
          <w:rFonts w:ascii="Times New Roman" w:hAnsi="Times New Roman" w:cs="Times New Roman"/>
        </w:rPr>
      </w:pPr>
    </w:p>
    <w:p w:rsidR="0052162E" w:rsidRPr="00CC1DEE" w:rsidRDefault="0052162E" w:rsidP="00CC1DEE">
      <w:pPr>
        <w:rPr>
          <w:rFonts w:ascii="Times New Roman" w:eastAsiaTheme="majorEastAsia" w:hAnsi="Times New Roman" w:cs="Times New Roman"/>
          <w:b/>
          <w:i/>
          <w:iCs/>
          <w:color w:val="80340D" w:themeColor="accent2" w:themeShade="80"/>
          <w:sz w:val="28"/>
          <w:szCs w:val="28"/>
        </w:rPr>
      </w:pPr>
      <w:r w:rsidRPr="00B92E6B">
        <w:rPr>
          <w:rStyle w:val="Strong"/>
          <w:rFonts w:ascii="Times New Roman" w:hAnsi="Times New Roman" w:cs="Times New Roman"/>
          <w:bCs w:val="0"/>
          <w:color w:val="80340D" w:themeColor="accent2" w:themeShade="80"/>
          <w:sz w:val="28"/>
          <w:szCs w:val="28"/>
        </w:rPr>
        <w:t>7. Baseline — The Starting Point</w:t>
      </w:r>
    </w:p>
    <w:p w:rsidR="0052162E" w:rsidRPr="0052162E" w:rsidRDefault="0052162E" w:rsidP="0052162E">
      <w:pPr>
        <w:pStyle w:val="NormalWeb"/>
        <w:spacing w:line="360" w:lineRule="auto"/>
        <w:jc w:val="both"/>
      </w:pPr>
      <w:r w:rsidRPr="0052162E">
        <w:t xml:space="preserve">A </w:t>
      </w:r>
      <w:r w:rsidRPr="0052162E">
        <w:rPr>
          <w:rStyle w:val="Strong"/>
          <w:rFonts w:eastAsiaTheme="majorEastAsia"/>
          <w:b w:val="0"/>
        </w:rPr>
        <w:t>baseline</w:t>
      </w:r>
      <w:r w:rsidRPr="0052162E">
        <w:t xml:space="preserve"> shows the current status before interventions begin.</w:t>
      </w:r>
      <w:r w:rsidR="00B92E6B">
        <w:t xml:space="preserve"> </w:t>
      </w:r>
      <w:r w:rsidRPr="0052162E">
        <w:t>It helps to:</w:t>
      </w:r>
    </w:p>
    <w:p w:rsidR="0052162E" w:rsidRPr="0052162E" w:rsidRDefault="0052162E" w:rsidP="00CB3A49">
      <w:pPr>
        <w:pStyle w:val="NormalWeb"/>
        <w:numPr>
          <w:ilvl w:val="0"/>
          <w:numId w:val="114"/>
        </w:numPr>
        <w:spacing w:line="360" w:lineRule="auto"/>
        <w:jc w:val="both"/>
      </w:pPr>
      <w:r w:rsidRPr="0052162E">
        <w:t>Set realistic goals</w:t>
      </w:r>
      <w:r w:rsidR="005A7AC3">
        <w:t xml:space="preserve"> and</w:t>
      </w:r>
    </w:p>
    <w:p w:rsidR="0052162E" w:rsidRPr="0052162E" w:rsidRDefault="0052162E" w:rsidP="00CB3A49">
      <w:pPr>
        <w:pStyle w:val="NormalWeb"/>
        <w:numPr>
          <w:ilvl w:val="0"/>
          <w:numId w:val="114"/>
        </w:numPr>
        <w:spacing w:line="360" w:lineRule="auto"/>
        <w:jc w:val="both"/>
      </w:pPr>
      <w:r w:rsidRPr="0052162E">
        <w:t>Track progress over time.</w:t>
      </w:r>
    </w:p>
    <w:p w:rsidR="00B92E6B" w:rsidRPr="00B92E6B" w:rsidRDefault="0052162E" w:rsidP="00B92E6B">
      <w:pPr>
        <w:pStyle w:val="NormalWeb"/>
        <w:spacing w:line="360" w:lineRule="auto"/>
        <w:jc w:val="both"/>
        <w:rPr>
          <w:i/>
          <w:color w:val="80340D" w:themeColor="accent2" w:themeShade="80"/>
        </w:rPr>
      </w:pPr>
      <w:r w:rsidRPr="00B92E6B">
        <w:rPr>
          <w:rStyle w:val="Strong"/>
          <w:rFonts w:eastAsiaTheme="majorEastAsia"/>
          <w:b w:val="0"/>
          <w:i/>
          <w:color w:val="80340D" w:themeColor="accent2" w:themeShade="80"/>
        </w:rPr>
        <w:t>Example:</w:t>
      </w:r>
    </w:p>
    <w:p w:rsidR="00B92E6B" w:rsidRDefault="0052162E" w:rsidP="00B92E6B">
      <w:pPr>
        <w:pStyle w:val="NormalWeb"/>
        <w:spacing w:line="360" w:lineRule="auto"/>
        <w:jc w:val="both"/>
      </w:pPr>
      <w:r w:rsidRPr="0052162E">
        <w:t>Baseline: 150 new family planning clients per month (2024)</w:t>
      </w:r>
    </w:p>
    <w:p w:rsidR="0052162E" w:rsidRPr="0052162E" w:rsidRDefault="0052162E" w:rsidP="00B92E6B">
      <w:pPr>
        <w:pStyle w:val="NormalWeb"/>
        <w:spacing w:line="360" w:lineRule="auto"/>
        <w:jc w:val="both"/>
      </w:pPr>
      <w:r w:rsidRPr="0052162E">
        <w:t>Goal: 225 new clients per month by end of 2025</w:t>
      </w:r>
      <w:r w:rsidR="00B92E6B">
        <w:t xml:space="preserve"> </w:t>
      </w:r>
      <w:r w:rsidRPr="0052162E">
        <w:t>→ Target = 50% increase from baseline</w:t>
      </w:r>
    </w:p>
    <w:p w:rsidR="0052162E" w:rsidRPr="00B92E6B" w:rsidRDefault="0052162E" w:rsidP="0052162E">
      <w:pPr>
        <w:pStyle w:val="Heading3"/>
        <w:spacing w:line="360" w:lineRule="auto"/>
        <w:jc w:val="both"/>
        <w:rPr>
          <w:rFonts w:ascii="Times New Roman" w:hAnsi="Times New Roman" w:cs="Times New Roman"/>
          <w:color w:val="80340D" w:themeColor="accent2" w:themeShade="80"/>
          <w:sz w:val="24"/>
          <w:szCs w:val="24"/>
        </w:rPr>
      </w:pPr>
      <w:r w:rsidRPr="00B92E6B">
        <w:rPr>
          <w:rStyle w:val="Strong"/>
          <w:rFonts w:ascii="Times New Roman" w:hAnsi="Times New Roman" w:cs="Times New Roman"/>
          <w:bCs w:val="0"/>
          <w:color w:val="80340D" w:themeColor="accent2" w:themeShade="80"/>
          <w:sz w:val="24"/>
          <w:szCs w:val="24"/>
        </w:rPr>
        <w:t>Activity 1: Indicator Development Exercise</w:t>
      </w:r>
    </w:p>
    <w:p w:rsidR="00B92E6B" w:rsidRDefault="0052162E" w:rsidP="0052162E">
      <w:pPr>
        <w:pStyle w:val="NormalWeb"/>
        <w:spacing w:line="360" w:lineRule="auto"/>
        <w:jc w:val="both"/>
      </w:pPr>
      <w:r w:rsidRPr="0052162E">
        <w:rPr>
          <w:rStyle w:val="Strong"/>
          <w:rFonts w:eastAsiaTheme="majorEastAsia"/>
          <w:b w:val="0"/>
        </w:rPr>
        <w:t>Duration:</w:t>
      </w:r>
      <w:r w:rsidRPr="0052162E">
        <w:t xml:space="preserve"> 30 minutes</w:t>
      </w:r>
    </w:p>
    <w:p w:rsidR="0052162E" w:rsidRPr="00B92E6B" w:rsidRDefault="0052162E" w:rsidP="0052162E">
      <w:pPr>
        <w:pStyle w:val="NormalWeb"/>
        <w:spacing w:line="360" w:lineRule="auto"/>
        <w:jc w:val="both"/>
        <w:rPr>
          <w:i/>
          <w:color w:val="80340D" w:themeColor="accent2" w:themeShade="80"/>
        </w:rPr>
      </w:pPr>
      <w:r w:rsidRPr="00B92E6B">
        <w:rPr>
          <w:rStyle w:val="Strong"/>
          <w:rFonts w:eastAsiaTheme="majorEastAsia"/>
          <w:b w:val="0"/>
          <w:i/>
          <w:color w:val="80340D" w:themeColor="accent2" w:themeShade="80"/>
        </w:rPr>
        <w:t>Instructions:</w:t>
      </w:r>
    </w:p>
    <w:p w:rsidR="0052162E" w:rsidRPr="0052162E" w:rsidRDefault="0052162E" w:rsidP="00CB3A49">
      <w:pPr>
        <w:pStyle w:val="NormalWeb"/>
        <w:numPr>
          <w:ilvl w:val="0"/>
          <w:numId w:val="115"/>
        </w:numPr>
        <w:spacing w:line="360" w:lineRule="auto"/>
        <w:jc w:val="both"/>
      </w:pPr>
      <w:r w:rsidRPr="0052162E">
        <w:t>Divide into small groups.</w:t>
      </w:r>
    </w:p>
    <w:p w:rsidR="0052162E" w:rsidRPr="0052162E" w:rsidRDefault="0052162E" w:rsidP="00CB3A49">
      <w:pPr>
        <w:pStyle w:val="NormalWeb"/>
        <w:numPr>
          <w:ilvl w:val="0"/>
          <w:numId w:val="115"/>
        </w:numPr>
        <w:spacing w:line="360" w:lineRule="auto"/>
        <w:jc w:val="both"/>
      </w:pPr>
      <w:r w:rsidRPr="0052162E">
        <w:t xml:space="preserve">Each group will select one </w:t>
      </w:r>
      <w:r w:rsidRPr="0052162E">
        <w:rPr>
          <w:rStyle w:val="Strong"/>
          <w:rFonts w:eastAsiaTheme="majorEastAsia"/>
          <w:b w:val="0"/>
        </w:rPr>
        <w:t>health service area</w:t>
      </w:r>
      <w:r w:rsidRPr="0052162E">
        <w:t xml:space="preserve"> (e.g., maternal health, immunization, nutrition).</w:t>
      </w:r>
    </w:p>
    <w:p w:rsidR="0052162E" w:rsidRPr="0052162E" w:rsidRDefault="0052162E" w:rsidP="00CB3A49">
      <w:pPr>
        <w:pStyle w:val="NormalWeb"/>
        <w:numPr>
          <w:ilvl w:val="0"/>
          <w:numId w:val="115"/>
        </w:numPr>
        <w:spacing w:line="360" w:lineRule="auto"/>
        <w:jc w:val="both"/>
      </w:pPr>
      <w:r w:rsidRPr="0052162E">
        <w:t>Develop one indicator following the steps below:</w:t>
      </w:r>
    </w:p>
    <w:p w:rsidR="0052162E" w:rsidRPr="0052162E" w:rsidRDefault="0052162E" w:rsidP="00CB3A49">
      <w:pPr>
        <w:pStyle w:val="NormalWeb"/>
        <w:numPr>
          <w:ilvl w:val="1"/>
          <w:numId w:val="115"/>
        </w:numPr>
        <w:spacing w:line="360" w:lineRule="auto"/>
        <w:jc w:val="both"/>
      </w:pPr>
      <w:r w:rsidRPr="0052162E">
        <w:t>Define the indicator clearly.</w:t>
      </w:r>
    </w:p>
    <w:p w:rsidR="0052162E" w:rsidRPr="0052162E" w:rsidRDefault="0052162E" w:rsidP="00CB3A49">
      <w:pPr>
        <w:pStyle w:val="NormalWeb"/>
        <w:numPr>
          <w:ilvl w:val="1"/>
          <w:numId w:val="115"/>
        </w:numPr>
        <w:spacing w:line="360" w:lineRule="auto"/>
        <w:jc w:val="both"/>
      </w:pPr>
      <w:r w:rsidRPr="0052162E">
        <w:lastRenderedPageBreak/>
        <w:t>Identify numerator and denominator.</w:t>
      </w:r>
    </w:p>
    <w:p w:rsidR="0052162E" w:rsidRPr="0052162E" w:rsidRDefault="0052162E" w:rsidP="00CB3A49">
      <w:pPr>
        <w:pStyle w:val="NormalWeb"/>
        <w:numPr>
          <w:ilvl w:val="1"/>
          <w:numId w:val="115"/>
        </w:numPr>
        <w:spacing w:line="360" w:lineRule="auto"/>
        <w:jc w:val="both"/>
      </w:pPr>
      <w:r w:rsidRPr="0052162E">
        <w:t>Determine baseline, data source</w:t>
      </w:r>
      <w:r w:rsidR="005A7AC3">
        <w:t xml:space="preserve"> and</w:t>
      </w:r>
      <w:r w:rsidRPr="0052162E">
        <w:t xml:space="preserve"> frequency.</w:t>
      </w:r>
    </w:p>
    <w:p w:rsidR="0052162E" w:rsidRPr="0052162E" w:rsidRDefault="0052162E" w:rsidP="00CB3A49">
      <w:pPr>
        <w:pStyle w:val="NormalWeb"/>
        <w:numPr>
          <w:ilvl w:val="0"/>
          <w:numId w:val="115"/>
        </w:numPr>
        <w:spacing w:line="360" w:lineRule="auto"/>
        <w:jc w:val="both"/>
      </w:pPr>
      <w:r w:rsidRPr="0052162E">
        <w:t xml:space="preserve">Present your indicator to the class and discuss whether it meets the characteristics of a </w:t>
      </w:r>
      <w:r w:rsidRPr="0052162E">
        <w:rPr>
          <w:rStyle w:val="Emphasis"/>
          <w:rFonts w:eastAsiaTheme="majorEastAsia"/>
        </w:rPr>
        <w:t>good indicator.</w:t>
      </w:r>
    </w:p>
    <w:p w:rsidR="0052162E" w:rsidRPr="00B92E6B" w:rsidRDefault="0052162E" w:rsidP="0052162E">
      <w:pPr>
        <w:pStyle w:val="NormalWeb"/>
        <w:spacing w:line="360" w:lineRule="auto"/>
        <w:jc w:val="both"/>
        <w:rPr>
          <w:i/>
          <w:color w:val="80340D" w:themeColor="accent2" w:themeShade="80"/>
        </w:rPr>
      </w:pPr>
      <w:r w:rsidRPr="00B92E6B">
        <w:rPr>
          <w:rStyle w:val="Strong"/>
          <w:rFonts w:eastAsiaTheme="majorEastAsia"/>
          <w:b w:val="0"/>
          <w:i/>
          <w:color w:val="80340D" w:themeColor="accent2" w:themeShade="80"/>
        </w:rPr>
        <w:t>Debrief:</w:t>
      </w:r>
    </w:p>
    <w:p w:rsidR="0052162E" w:rsidRPr="0052162E" w:rsidRDefault="0052162E" w:rsidP="00CB3A49">
      <w:pPr>
        <w:pStyle w:val="NormalWeb"/>
        <w:numPr>
          <w:ilvl w:val="0"/>
          <w:numId w:val="116"/>
        </w:numPr>
        <w:spacing w:line="360" w:lineRule="auto"/>
        <w:jc w:val="both"/>
      </w:pPr>
      <w:r w:rsidRPr="0052162E">
        <w:t>What made your indicator valid and reliable?</w:t>
      </w:r>
    </w:p>
    <w:p w:rsidR="0052162E" w:rsidRPr="0052162E" w:rsidRDefault="0052162E" w:rsidP="00CB3A49">
      <w:pPr>
        <w:pStyle w:val="NormalWeb"/>
        <w:numPr>
          <w:ilvl w:val="0"/>
          <w:numId w:val="116"/>
        </w:numPr>
        <w:spacing w:line="360" w:lineRule="auto"/>
        <w:jc w:val="both"/>
      </w:pPr>
      <w:r w:rsidRPr="0052162E">
        <w:t>Was data easily available?</w:t>
      </w:r>
    </w:p>
    <w:p w:rsidR="0052162E" w:rsidRPr="00B92E6B" w:rsidRDefault="0052162E" w:rsidP="00CB3A49">
      <w:pPr>
        <w:pStyle w:val="NormalWeb"/>
        <w:numPr>
          <w:ilvl w:val="0"/>
          <w:numId w:val="116"/>
        </w:numPr>
        <w:spacing w:line="360" w:lineRule="auto"/>
        <w:jc w:val="both"/>
      </w:pPr>
      <w:r w:rsidRPr="0052162E">
        <w:t>How can it help you track progress in your area?</w:t>
      </w:r>
    </w:p>
    <w:p w:rsidR="0052162E" w:rsidRPr="00E42E6D" w:rsidRDefault="0052162E" w:rsidP="0052162E">
      <w:pPr>
        <w:pStyle w:val="Heading3"/>
        <w:spacing w:line="360" w:lineRule="auto"/>
        <w:jc w:val="both"/>
        <w:rPr>
          <w:rFonts w:ascii="Times New Roman" w:hAnsi="Times New Roman" w:cs="Times New Roman"/>
          <w:color w:val="80340D" w:themeColor="accent2" w:themeShade="80"/>
        </w:rPr>
      </w:pPr>
      <w:r w:rsidRPr="00E42E6D">
        <w:rPr>
          <w:rStyle w:val="Strong"/>
          <w:rFonts w:ascii="Times New Roman" w:hAnsi="Times New Roman" w:cs="Times New Roman"/>
          <w:bCs w:val="0"/>
          <w:color w:val="80340D" w:themeColor="accent2" w:themeShade="80"/>
        </w:rPr>
        <w:t>Activity 2: Baseline Calculation Practice</w:t>
      </w:r>
    </w:p>
    <w:p w:rsidR="00E42E6D" w:rsidRDefault="0052162E" w:rsidP="0052162E">
      <w:pPr>
        <w:pStyle w:val="NormalWeb"/>
        <w:spacing w:line="360" w:lineRule="auto"/>
        <w:jc w:val="both"/>
      </w:pPr>
      <w:r w:rsidRPr="0052162E">
        <w:rPr>
          <w:rStyle w:val="Strong"/>
          <w:rFonts w:eastAsiaTheme="majorEastAsia"/>
          <w:b w:val="0"/>
        </w:rPr>
        <w:t>Duration:</w:t>
      </w:r>
      <w:r w:rsidRPr="0052162E">
        <w:t xml:space="preserve"> 20 minutes</w:t>
      </w:r>
    </w:p>
    <w:p w:rsidR="0052162E" w:rsidRPr="0052162E" w:rsidRDefault="0052162E" w:rsidP="0052162E">
      <w:pPr>
        <w:pStyle w:val="NormalWeb"/>
        <w:spacing w:line="360" w:lineRule="auto"/>
        <w:jc w:val="both"/>
      </w:pPr>
      <w:r w:rsidRPr="0052162E">
        <w:rPr>
          <w:rStyle w:val="Strong"/>
          <w:rFonts w:eastAsiaTheme="majorEastAsia"/>
          <w:b w:val="0"/>
        </w:rPr>
        <w:t>Type:</w:t>
      </w:r>
      <w:r w:rsidRPr="0052162E">
        <w:t xml:space="preserve"> Individual/Pair Exercise</w:t>
      </w:r>
    </w:p>
    <w:p w:rsidR="00E42E6D" w:rsidRPr="00E42E6D" w:rsidRDefault="0052162E" w:rsidP="0052162E">
      <w:pPr>
        <w:pStyle w:val="NormalWeb"/>
        <w:spacing w:line="360" w:lineRule="auto"/>
        <w:jc w:val="both"/>
        <w:rPr>
          <w:i/>
          <w:color w:val="80340D" w:themeColor="accent2" w:themeShade="80"/>
        </w:rPr>
      </w:pPr>
      <w:r w:rsidRPr="00E42E6D">
        <w:rPr>
          <w:rStyle w:val="Strong"/>
          <w:rFonts w:eastAsiaTheme="majorEastAsia"/>
          <w:b w:val="0"/>
          <w:i/>
          <w:color w:val="80340D" w:themeColor="accent2" w:themeShade="80"/>
        </w:rPr>
        <w:t>Scenario:</w:t>
      </w:r>
    </w:p>
    <w:p w:rsidR="0052162E" w:rsidRPr="0052162E" w:rsidRDefault="0052162E" w:rsidP="0052162E">
      <w:pPr>
        <w:pStyle w:val="NormalWeb"/>
        <w:spacing w:line="360" w:lineRule="auto"/>
        <w:jc w:val="both"/>
      </w:pPr>
      <w:r w:rsidRPr="0052162E">
        <w:t xml:space="preserve">In a </w:t>
      </w:r>
      <w:r w:rsidR="00E42E6D">
        <w:t>rural</w:t>
      </w:r>
      <w:r w:rsidRPr="0052162E">
        <w:t xml:space="preserve"> health center, 280 women received </w:t>
      </w:r>
      <w:r w:rsidR="00E42E6D">
        <w:t>Cervical Cancer Screening</w:t>
      </w:r>
      <w:r w:rsidRPr="0052162E">
        <w:t xml:space="preserve"> counseling out of 600 ANC attendees over six months.</w:t>
      </w:r>
    </w:p>
    <w:p w:rsidR="0052162E" w:rsidRPr="0052162E" w:rsidRDefault="0052162E" w:rsidP="00CB3A49">
      <w:pPr>
        <w:pStyle w:val="NormalWeb"/>
        <w:numPr>
          <w:ilvl w:val="0"/>
          <w:numId w:val="117"/>
        </w:numPr>
        <w:spacing w:line="360" w:lineRule="auto"/>
        <w:jc w:val="both"/>
      </w:pPr>
      <w:r w:rsidRPr="0052162E">
        <w:t>Calculate the indicator value.</w:t>
      </w:r>
    </w:p>
    <w:p w:rsidR="0052162E" w:rsidRPr="0052162E" w:rsidRDefault="0052162E" w:rsidP="00CB3A49">
      <w:pPr>
        <w:pStyle w:val="NormalWeb"/>
        <w:numPr>
          <w:ilvl w:val="0"/>
          <w:numId w:val="117"/>
        </w:numPr>
        <w:spacing w:line="360" w:lineRule="auto"/>
        <w:jc w:val="both"/>
      </w:pPr>
      <w:r w:rsidRPr="0052162E">
        <w:t>Interpret the result.</w:t>
      </w:r>
    </w:p>
    <w:p w:rsidR="0052162E" w:rsidRPr="00B92E6B" w:rsidRDefault="0052162E" w:rsidP="00CB3A49">
      <w:pPr>
        <w:pStyle w:val="NormalWeb"/>
        <w:numPr>
          <w:ilvl w:val="0"/>
          <w:numId w:val="117"/>
        </w:numPr>
        <w:spacing w:line="360" w:lineRule="auto"/>
        <w:jc w:val="both"/>
      </w:pPr>
      <w:r w:rsidRPr="0052162E">
        <w:t>Suggest an action to improve performance.</w:t>
      </w:r>
    </w:p>
    <w:p w:rsidR="0052162E" w:rsidRPr="00D9169C" w:rsidRDefault="0052162E" w:rsidP="0052162E">
      <w:pPr>
        <w:pStyle w:val="Heading3"/>
        <w:spacing w:line="360" w:lineRule="auto"/>
        <w:jc w:val="both"/>
        <w:rPr>
          <w:rFonts w:ascii="Times New Roman" w:hAnsi="Times New Roman" w:cs="Times New Roman"/>
          <w:color w:val="80340D" w:themeColor="accent2" w:themeShade="80"/>
          <w:sz w:val="24"/>
          <w:szCs w:val="24"/>
        </w:rPr>
      </w:pPr>
      <w:r w:rsidRPr="00D9169C">
        <w:rPr>
          <w:rStyle w:val="Strong"/>
          <w:rFonts w:ascii="Times New Roman" w:hAnsi="Times New Roman" w:cs="Times New Roman"/>
          <w:bCs w:val="0"/>
          <w:color w:val="80340D" w:themeColor="accent2" w:themeShade="80"/>
          <w:sz w:val="24"/>
          <w:szCs w:val="24"/>
        </w:rPr>
        <w:t>Key Takeaways</w:t>
      </w:r>
    </w:p>
    <w:p w:rsidR="0052162E" w:rsidRPr="0052162E" w:rsidRDefault="0052162E" w:rsidP="00CB3A49">
      <w:pPr>
        <w:pStyle w:val="NormalWeb"/>
        <w:numPr>
          <w:ilvl w:val="0"/>
          <w:numId w:val="118"/>
        </w:numPr>
        <w:spacing w:line="360" w:lineRule="auto"/>
        <w:jc w:val="both"/>
      </w:pPr>
      <w:r w:rsidRPr="0052162E">
        <w:t>Monitoring and evaluation are essential tools for continuous learning and accountability.</w:t>
      </w:r>
    </w:p>
    <w:p w:rsidR="0052162E" w:rsidRPr="0052162E" w:rsidRDefault="0052162E" w:rsidP="00CB3A49">
      <w:pPr>
        <w:pStyle w:val="NormalWeb"/>
        <w:numPr>
          <w:ilvl w:val="0"/>
          <w:numId w:val="118"/>
        </w:numPr>
        <w:spacing w:line="360" w:lineRule="auto"/>
        <w:jc w:val="both"/>
      </w:pPr>
      <w:r w:rsidRPr="0052162E">
        <w:t>Indicators act as guideposts to measure progress toward results.</w:t>
      </w:r>
    </w:p>
    <w:p w:rsidR="0052162E" w:rsidRPr="0052162E" w:rsidRDefault="0052162E" w:rsidP="00CB3A49">
      <w:pPr>
        <w:pStyle w:val="NormalWeb"/>
        <w:numPr>
          <w:ilvl w:val="0"/>
          <w:numId w:val="118"/>
        </w:numPr>
        <w:spacing w:line="360" w:lineRule="auto"/>
        <w:jc w:val="both"/>
      </w:pPr>
      <w:r w:rsidRPr="0052162E">
        <w:t>A good indicator is valid, reliable, precise</w:t>
      </w:r>
      <w:r w:rsidR="005A7AC3">
        <w:t xml:space="preserve"> and</w:t>
      </w:r>
      <w:r w:rsidRPr="0052162E">
        <w:t xml:space="preserve"> easy to measure.</w:t>
      </w:r>
    </w:p>
    <w:p w:rsidR="0052162E" w:rsidRPr="0052162E" w:rsidRDefault="0052162E" w:rsidP="00CB3A49">
      <w:pPr>
        <w:pStyle w:val="NormalWeb"/>
        <w:numPr>
          <w:ilvl w:val="0"/>
          <w:numId w:val="118"/>
        </w:numPr>
        <w:spacing w:line="360" w:lineRule="auto"/>
        <w:jc w:val="both"/>
      </w:pPr>
      <w:r w:rsidRPr="0052162E">
        <w:t>Baselines and targets help teams assess change and success.</w:t>
      </w:r>
    </w:p>
    <w:p w:rsidR="0052162E" w:rsidRPr="0052162E" w:rsidRDefault="0052162E" w:rsidP="00CB3A49">
      <w:pPr>
        <w:pStyle w:val="NormalWeb"/>
        <w:numPr>
          <w:ilvl w:val="0"/>
          <w:numId w:val="118"/>
        </w:numPr>
        <w:spacing w:line="360" w:lineRule="auto"/>
        <w:jc w:val="both"/>
      </w:pPr>
      <w:r w:rsidRPr="0052162E">
        <w:t>M&amp;E ensures that health programs remain on track and achieve equitable, quality results.</w:t>
      </w:r>
    </w:p>
    <w:p w:rsidR="00B92E6B" w:rsidRDefault="00B92E6B">
      <w:pPr>
        <w:rPr>
          <w:rStyle w:val="Strong"/>
          <w:rFonts w:ascii="Times New Roman" w:eastAsiaTheme="majorEastAsia" w:hAnsi="Times New Roman" w:cs="Times New Roman"/>
          <w:bCs w:val="0"/>
          <w:color w:val="80340D" w:themeColor="accent2" w:themeShade="80"/>
          <w:sz w:val="32"/>
          <w:szCs w:val="32"/>
        </w:rPr>
      </w:pPr>
    </w:p>
    <w:p w:rsidR="00BE0B3D" w:rsidRPr="001F39CC" w:rsidRDefault="00887394" w:rsidP="00BE0B3D">
      <w:pPr>
        <w:pStyle w:val="Heading2"/>
        <w:spacing w:line="360" w:lineRule="auto"/>
        <w:jc w:val="center"/>
        <w:rPr>
          <w:rStyle w:val="Strong"/>
          <w:rFonts w:ascii="Times New Roman" w:hAnsi="Times New Roman" w:cs="Times New Roman"/>
          <w:bCs w:val="0"/>
          <w:color w:val="80340D" w:themeColor="accent2" w:themeShade="80"/>
        </w:rPr>
      </w:pPr>
      <w:r w:rsidRPr="001F39CC">
        <w:rPr>
          <w:rStyle w:val="Strong"/>
          <w:rFonts w:ascii="Times New Roman" w:hAnsi="Times New Roman" w:cs="Times New Roman"/>
          <w:bCs w:val="0"/>
          <w:color w:val="80340D" w:themeColor="accent2" w:themeShade="80"/>
        </w:rPr>
        <w:lastRenderedPageBreak/>
        <w:t>SESSION 2.</w:t>
      </w:r>
      <w:r w:rsidR="00B92E6B">
        <w:rPr>
          <w:rStyle w:val="Strong"/>
          <w:rFonts w:ascii="Times New Roman" w:hAnsi="Times New Roman" w:cs="Times New Roman"/>
          <w:bCs w:val="0"/>
          <w:color w:val="80340D" w:themeColor="accent2" w:themeShade="80"/>
        </w:rPr>
        <w:t>5</w:t>
      </w:r>
    </w:p>
    <w:p w:rsidR="00887394" w:rsidRPr="001F39CC" w:rsidRDefault="00887394" w:rsidP="00BE0B3D">
      <w:pPr>
        <w:pStyle w:val="Heading2"/>
        <w:spacing w:line="360" w:lineRule="auto"/>
        <w:jc w:val="center"/>
        <w:rPr>
          <w:rFonts w:ascii="Times New Roman" w:hAnsi="Times New Roman" w:cs="Times New Roman"/>
          <w:color w:val="80340D" w:themeColor="accent2" w:themeShade="80"/>
        </w:rPr>
      </w:pPr>
      <w:r w:rsidRPr="001F39CC">
        <w:rPr>
          <w:rStyle w:val="Strong"/>
          <w:rFonts w:ascii="Times New Roman" w:hAnsi="Times New Roman" w:cs="Times New Roman"/>
          <w:bCs w:val="0"/>
          <w:color w:val="80340D" w:themeColor="accent2" w:themeShade="80"/>
        </w:rPr>
        <w:t>DATA COLLECTION AND QUALITY ASSURANCE</w:t>
      </w:r>
    </w:p>
    <w:p w:rsidR="00887394" w:rsidRPr="001F39CC" w:rsidRDefault="00887394" w:rsidP="00AF6F51">
      <w:pPr>
        <w:pStyle w:val="Heading3"/>
        <w:spacing w:line="360" w:lineRule="auto"/>
        <w:jc w:val="both"/>
        <w:rPr>
          <w:rFonts w:ascii="Times New Roman" w:hAnsi="Times New Roman" w:cs="Times New Roman"/>
          <w:color w:val="80340D" w:themeColor="accent2" w:themeShade="80"/>
        </w:rPr>
      </w:pPr>
      <w:r w:rsidRPr="001F39CC">
        <w:rPr>
          <w:rStyle w:val="Strong"/>
          <w:rFonts w:ascii="Times New Roman" w:hAnsi="Times New Roman" w:cs="Times New Roman"/>
          <w:bCs w:val="0"/>
          <w:color w:val="80340D" w:themeColor="accent2" w:themeShade="80"/>
        </w:rPr>
        <w:t>Introduction</w:t>
      </w:r>
    </w:p>
    <w:p w:rsidR="00887394" w:rsidRPr="001F39CC" w:rsidRDefault="00887394" w:rsidP="00AF6F51">
      <w:pPr>
        <w:pStyle w:val="NormalWeb"/>
        <w:spacing w:line="360" w:lineRule="auto"/>
        <w:jc w:val="both"/>
      </w:pPr>
      <w:r w:rsidRPr="001F39CC">
        <w:t>Accurate, timely</w:t>
      </w:r>
      <w:r w:rsidR="00DD2BF8" w:rsidRPr="001F39CC">
        <w:t xml:space="preserve"> and</w:t>
      </w:r>
      <w:r w:rsidRPr="001F39CC">
        <w:t xml:space="preserve"> reliable data is the foundation of effective </w:t>
      </w:r>
      <w:r w:rsidRPr="001F39CC">
        <w:rPr>
          <w:rStyle w:val="Strong"/>
          <w:rFonts w:eastAsiaTheme="majorEastAsia"/>
          <w:b w:val="0"/>
        </w:rPr>
        <w:t>Monitoring and Evaluation (M&amp;E)</w:t>
      </w:r>
      <w:r w:rsidRPr="001F39CC">
        <w:rPr>
          <w:b/>
        </w:rPr>
        <w:t>.</w:t>
      </w:r>
      <w:r w:rsidRPr="001F39CC">
        <w:t xml:space="preserve"> In</w:t>
      </w:r>
      <w:r w:rsidRPr="001F39CC">
        <w:rPr>
          <w:b/>
        </w:rPr>
        <w:t xml:space="preserve"> </w:t>
      </w:r>
      <w:r w:rsidRPr="001F39CC">
        <w:rPr>
          <w:rStyle w:val="Strong"/>
          <w:rFonts w:eastAsiaTheme="majorEastAsia"/>
          <w:b w:val="0"/>
        </w:rPr>
        <w:t>Primary Health Care (PHC)</w:t>
      </w:r>
      <w:r w:rsidRPr="001F39CC">
        <w:rPr>
          <w:b/>
        </w:rPr>
        <w:t>,</w:t>
      </w:r>
      <w:r w:rsidRPr="001F39CC">
        <w:t xml:space="preserve"> collecting quality data ensures that managers and frontline staff can monitor service delivery, make informed decisions</w:t>
      </w:r>
      <w:r w:rsidR="00DD2BF8" w:rsidRPr="001F39CC">
        <w:t xml:space="preserve"> and</w:t>
      </w:r>
      <w:r w:rsidRPr="001F39CC">
        <w:t xml:space="preserve"> improve health outcomes.</w:t>
      </w:r>
    </w:p>
    <w:p w:rsidR="00887394" w:rsidRPr="001F39CC" w:rsidRDefault="00887394" w:rsidP="00AF6F51">
      <w:pPr>
        <w:pStyle w:val="NormalWeb"/>
        <w:spacing w:line="360" w:lineRule="auto"/>
        <w:jc w:val="both"/>
      </w:pPr>
      <w:r w:rsidRPr="001F39CC">
        <w:t xml:space="preserve">In </w:t>
      </w:r>
      <w:r w:rsidRPr="001F39CC">
        <w:rPr>
          <w:rStyle w:val="Strong"/>
          <w:rFonts w:eastAsiaTheme="majorEastAsia"/>
          <w:b w:val="0"/>
        </w:rPr>
        <w:t>Khyber Pakhtunkhwa (KP)</w:t>
      </w:r>
      <w:r w:rsidRPr="001F39CC">
        <w:rPr>
          <w:b/>
        </w:rPr>
        <w:t>,</w:t>
      </w:r>
      <w:r w:rsidRPr="001F39CC">
        <w:t xml:space="preserve"> data collection is conducted at multiple levels—community, facility, district</w:t>
      </w:r>
      <w:r w:rsidR="00DD2BF8" w:rsidRPr="001F39CC">
        <w:t xml:space="preserve"> and</w:t>
      </w:r>
      <w:r w:rsidRPr="001F39CC">
        <w:t xml:space="preserve"> provincial. Quality assurance processes, including </w:t>
      </w:r>
      <w:r w:rsidRPr="001F39CC">
        <w:rPr>
          <w:rStyle w:val="Strong"/>
          <w:rFonts w:eastAsiaTheme="majorEastAsia"/>
          <w:b w:val="0"/>
        </w:rPr>
        <w:t>data verification and validation exercises</w:t>
      </w:r>
      <w:r w:rsidRPr="001F39CC">
        <w:t>, are critical to maintain trust in the system and to support evidence-based decision-making.</w:t>
      </w:r>
    </w:p>
    <w:p w:rsidR="00887394" w:rsidRPr="001F39CC" w:rsidRDefault="00887394" w:rsidP="00BE0B3D">
      <w:pPr>
        <w:pStyle w:val="NormalWeb"/>
        <w:spacing w:line="360" w:lineRule="auto"/>
        <w:jc w:val="both"/>
      </w:pPr>
      <w:r w:rsidRPr="001F39CC">
        <w:t xml:space="preserve">This session introduces participants to </w:t>
      </w:r>
      <w:r w:rsidRPr="001F39CC">
        <w:rPr>
          <w:rStyle w:val="Strong"/>
          <w:rFonts w:eastAsiaTheme="majorEastAsia"/>
          <w:b w:val="0"/>
        </w:rPr>
        <w:t>data collection tools and sources</w:t>
      </w:r>
      <w:r w:rsidRPr="001F39CC">
        <w:t xml:space="preserve">, explains how to ensure </w:t>
      </w:r>
      <w:r w:rsidRPr="001F39CC">
        <w:rPr>
          <w:rStyle w:val="Strong"/>
          <w:rFonts w:eastAsiaTheme="majorEastAsia"/>
          <w:b w:val="0"/>
        </w:rPr>
        <w:t>data quality</w:t>
      </w:r>
      <w:r w:rsidR="00DD2BF8" w:rsidRPr="001F39CC">
        <w:t xml:space="preserve"> and</w:t>
      </w:r>
      <w:r w:rsidRPr="001F39CC">
        <w:t xml:space="preserve"> provides practical exercises to verify and validate data.</w:t>
      </w:r>
    </w:p>
    <w:p w:rsidR="00D3167B" w:rsidRPr="001F39CC" w:rsidRDefault="00D3167B">
      <w:pPr>
        <w:rPr>
          <w:rStyle w:val="Strong"/>
          <w:rFonts w:ascii="Times New Roman" w:eastAsiaTheme="majorEastAsia" w:hAnsi="Times New Roman" w:cs="Times New Roman"/>
          <w:bCs w:val="0"/>
          <w:color w:val="80340D" w:themeColor="accent2" w:themeShade="80"/>
          <w:sz w:val="28"/>
          <w:szCs w:val="28"/>
        </w:rPr>
      </w:pPr>
      <w:r w:rsidRPr="001F39CC">
        <w:rPr>
          <w:rFonts w:ascii="Times New Roman" w:hAnsi="Times New Roman" w:cs="Times New Roman"/>
          <w:noProof/>
        </w:rPr>
        <w:drawing>
          <wp:anchor distT="0" distB="0" distL="114300" distR="114300" simplePos="0" relativeHeight="251697152" behindDoc="1" locked="0" layoutInCell="1" allowOverlap="1" wp14:anchorId="70FB9917">
            <wp:simplePos x="0" y="0"/>
            <wp:positionH relativeFrom="margin">
              <wp:align>left</wp:align>
            </wp:positionH>
            <wp:positionV relativeFrom="paragraph">
              <wp:posOffset>325755</wp:posOffset>
            </wp:positionV>
            <wp:extent cx="6035040" cy="2667000"/>
            <wp:effectExtent l="0" t="0" r="3810" b="0"/>
            <wp:wrapTight wrapText="bothSides">
              <wp:wrapPolygon edited="0">
                <wp:start x="0" y="0"/>
                <wp:lineTo x="0" y="21446"/>
                <wp:lineTo x="21545" y="21446"/>
                <wp:lineTo x="21545" y="0"/>
                <wp:lineTo x="0" y="0"/>
              </wp:wrapPolygon>
            </wp:wrapTight>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extLst>
                        <a:ext uri="{28A0092B-C50C-407E-A947-70E740481C1C}">
                          <a14:useLocalDpi xmlns:a14="http://schemas.microsoft.com/office/drawing/2010/main" val="0"/>
                        </a:ext>
                      </a:extLst>
                    </a:blip>
                    <a:stretch>
                      <a:fillRect/>
                    </a:stretch>
                  </pic:blipFill>
                  <pic:spPr>
                    <a:xfrm>
                      <a:off x="0" y="0"/>
                      <a:ext cx="6035040" cy="2667000"/>
                    </a:xfrm>
                    <a:prstGeom prst="rect">
                      <a:avLst/>
                    </a:prstGeom>
                  </pic:spPr>
                </pic:pic>
              </a:graphicData>
            </a:graphic>
            <wp14:sizeRelH relativeFrom="page">
              <wp14:pctWidth>0</wp14:pctWidth>
            </wp14:sizeRelH>
            <wp14:sizeRelV relativeFrom="page">
              <wp14:pctHeight>0</wp14:pctHeight>
            </wp14:sizeRelV>
          </wp:anchor>
        </w:drawing>
      </w:r>
      <w:r w:rsidRPr="001F39CC">
        <w:rPr>
          <w:rStyle w:val="Strong"/>
          <w:rFonts w:ascii="Times New Roman" w:hAnsi="Times New Roman" w:cs="Times New Roman"/>
          <w:bCs w:val="0"/>
          <w:color w:val="80340D" w:themeColor="accent2" w:themeShade="80"/>
        </w:rPr>
        <w:br w:type="page"/>
      </w:r>
    </w:p>
    <w:p w:rsidR="00887394" w:rsidRPr="001F39CC" w:rsidRDefault="00887394" w:rsidP="00AF6F51">
      <w:pPr>
        <w:pStyle w:val="Heading3"/>
        <w:spacing w:line="360" w:lineRule="auto"/>
        <w:jc w:val="both"/>
        <w:rPr>
          <w:rFonts w:ascii="Times New Roman" w:hAnsi="Times New Roman" w:cs="Times New Roman"/>
          <w:color w:val="80340D" w:themeColor="accent2" w:themeShade="80"/>
        </w:rPr>
      </w:pPr>
      <w:r w:rsidRPr="001F39CC">
        <w:rPr>
          <w:rStyle w:val="Strong"/>
          <w:rFonts w:ascii="Times New Roman" w:hAnsi="Times New Roman" w:cs="Times New Roman"/>
          <w:bCs w:val="0"/>
          <w:color w:val="80340D" w:themeColor="accent2" w:themeShade="80"/>
        </w:rPr>
        <w:lastRenderedPageBreak/>
        <w:t>1. Tools and Sources of Data in PHC</w:t>
      </w:r>
    </w:p>
    <w:p w:rsidR="00BE0B3D" w:rsidRPr="001F39CC" w:rsidRDefault="00887394" w:rsidP="00AF6F51">
      <w:pPr>
        <w:pStyle w:val="NormalWeb"/>
        <w:spacing w:line="360" w:lineRule="auto"/>
        <w:jc w:val="both"/>
      </w:pPr>
      <w:r w:rsidRPr="001F39CC">
        <w:t xml:space="preserve">Data in PHC programs are collected through multiple </w:t>
      </w:r>
      <w:r w:rsidRPr="001F39CC">
        <w:rPr>
          <w:rStyle w:val="Strong"/>
          <w:rFonts w:eastAsiaTheme="majorEastAsia"/>
          <w:b w:val="0"/>
        </w:rPr>
        <w:t>tools and sources</w:t>
      </w:r>
      <w:r w:rsidRPr="001F39CC">
        <w:t>, depending on the type of service or indicator being measured.</w:t>
      </w:r>
    </w:p>
    <w:tbl>
      <w:tblPr>
        <w:tblStyle w:val="ListTable3-Accent2"/>
        <w:tblW w:w="89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5"/>
        <w:gridCol w:w="2422"/>
        <w:gridCol w:w="2654"/>
        <w:gridCol w:w="2153"/>
      </w:tblGrid>
      <w:tr w:rsidR="00887394" w:rsidRPr="001F39CC" w:rsidTr="00D3167B">
        <w:trPr>
          <w:cnfStyle w:val="100000000000" w:firstRow="1" w:lastRow="0" w:firstColumn="0" w:lastColumn="0" w:oddVBand="0" w:evenVBand="0" w:oddHBand="0" w:evenHBand="0" w:firstRowFirstColumn="0" w:firstRowLastColumn="0" w:lastRowFirstColumn="0" w:lastRowLastColumn="0"/>
          <w:trHeight w:val="522"/>
        </w:trPr>
        <w:tc>
          <w:tcPr>
            <w:cnfStyle w:val="001000000100" w:firstRow="0" w:lastRow="0" w:firstColumn="1" w:lastColumn="0" w:oddVBand="0" w:evenVBand="0" w:oddHBand="0" w:evenHBand="0" w:firstRowFirstColumn="1" w:firstRowLastColumn="0" w:lastRowFirstColumn="0" w:lastRowLastColumn="0"/>
            <w:tcW w:w="0" w:type="auto"/>
            <w:tcBorders>
              <w:bottom w:val="none" w:sz="0" w:space="0" w:color="auto"/>
              <w:right w:val="none" w:sz="0" w:space="0" w:color="auto"/>
            </w:tcBorders>
            <w:shd w:val="clear" w:color="auto" w:fill="BF4E14" w:themeFill="accent2" w:themeFillShade="BF"/>
            <w:vAlign w:val="center"/>
            <w:hideMark/>
          </w:tcPr>
          <w:p w:rsidR="00887394" w:rsidRPr="001F39CC" w:rsidRDefault="00887394" w:rsidP="00BE0B3D">
            <w:pPr>
              <w:spacing w:line="360" w:lineRule="auto"/>
              <w:jc w:val="center"/>
              <w:rPr>
                <w:rFonts w:ascii="Times New Roman" w:hAnsi="Times New Roman" w:cs="Times New Roman"/>
                <w:b w:val="0"/>
                <w:bCs w:val="0"/>
              </w:rPr>
            </w:pPr>
            <w:r w:rsidRPr="001F39CC">
              <w:rPr>
                <w:rStyle w:val="Strong"/>
                <w:rFonts w:ascii="Times New Roman" w:hAnsi="Times New Roman" w:cs="Times New Roman"/>
                <w:b/>
              </w:rPr>
              <w:t>Data Type</w:t>
            </w:r>
          </w:p>
        </w:tc>
        <w:tc>
          <w:tcPr>
            <w:tcW w:w="0" w:type="auto"/>
            <w:shd w:val="clear" w:color="auto" w:fill="BF4E14" w:themeFill="accent2" w:themeFillShade="BF"/>
            <w:vAlign w:val="center"/>
            <w:hideMark/>
          </w:tcPr>
          <w:p w:rsidR="00887394" w:rsidRPr="001F39CC" w:rsidRDefault="00D3167B" w:rsidP="00BE0B3D">
            <w:pPr>
              <w:spacing w:line="360" w:lineRule="auto"/>
              <w:jc w:val="center"/>
              <w:cnfStyle w:val="100000000000" w:firstRow="1" w:lastRow="0" w:firstColumn="0" w:lastColumn="0" w:oddVBand="0" w:evenVBand="0" w:oddHBand="0" w:evenHBand="0" w:firstRowFirstColumn="0" w:firstRowLastColumn="0" w:lastRowFirstColumn="0" w:lastRowLastColumn="0"/>
              <w:rPr>
                <w:rStyle w:val="Strong"/>
                <w:rFonts w:ascii="Times New Roman" w:hAnsi="Times New Roman" w:cs="Times New Roman"/>
                <w:bCs/>
              </w:rPr>
            </w:pPr>
            <w:r w:rsidRPr="001F39CC">
              <w:rPr>
                <w:rStyle w:val="Strong"/>
                <w:rFonts w:ascii="Times New Roman" w:hAnsi="Times New Roman" w:cs="Times New Roman"/>
                <w:b/>
              </w:rPr>
              <w:t>MoV</w:t>
            </w:r>
          </w:p>
          <w:p w:rsidR="00D3167B" w:rsidRPr="001F39CC" w:rsidRDefault="00D3167B" w:rsidP="00BE0B3D">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39CC">
              <w:rPr>
                <w:rFonts w:ascii="Times New Roman" w:hAnsi="Times New Roman" w:cs="Times New Roman"/>
                <w:b w:val="0"/>
                <w:bCs w:val="0"/>
              </w:rPr>
              <w:t>Means of Verification</w:t>
            </w:r>
          </w:p>
        </w:tc>
        <w:tc>
          <w:tcPr>
            <w:tcW w:w="0" w:type="auto"/>
            <w:shd w:val="clear" w:color="auto" w:fill="BF4E14" w:themeFill="accent2" w:themeFillShade="BF"/>
            <w:vAlign w:val="center"/>
            <w:hideMark/>
          </w:tcPr>
          <w:p w:rsidR="00887394" w:rsidRPr="001F39CC" w:rsidRDefault="00887394" w:rsidP="00BE0B3D">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39CC">
              <w:rPr>
                <w:rStyle w:val="Strong"/>
                <w:rFonts w:ascii="Times New Roman" w:hAnsi="Times New Roman" w:cs="Times New Roman"/>
                <w:b/>
              </w:rPr>
              <w:t>Purpose</w:t>
            </w:r>
          </w:p>
        </w:tc>
        <w:tc>
          <w:tcPr>
            <w:tcW w:w="0" w:type="auto"/>
            <w:shd w:val="clear" w:color="auto" w:fill="BF4E14" w:themeFill="accent2" w:themeFillShade="BF"/>
            <w:vAlign w:val="center"/>
            <w:hideMark/>
          </w:tcPr>
          <w:p w:rsidR="00887394" w:rsidRPr="001F39CC" w:rsidRDefault="00887394" w:rsidP="00BE0B3D">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39CC">
              <w:rPr>
                <w:rStyle w:val="Strong"/>
                <w:rFonts w:ascii="Times New Roman" w:hAnsi="Times New Roman" w:cs="Times New Roman"/>
                <w:b/>
              </w:rPr>
              <w:t>Responsible Staff</w:t>
            </w:r>
          </w:p>
        </w:tc>
      </w:tr>
      <w:tr w:rsidR="00887394" w:rsidRPr="001F39CC" w:rsidTr="00D3167B">
        <w:trPr>
          <w:cnfStyle w:val="000000100000" w:firstRow="0" w:lastRow="0" w:firstColumn="0" w:lastColumn="0" w:oddVBand="0" w:evenVBand="0" w:oddHBand="1" w:evenHBand="0" w:firstRowFirstColumn="0" w:firstRowLastColumn="0" w:lastRowFirstColumn="0" w:lastRowLastColumn="0"/>
          <w:trHeight w:val="1566"/>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shd w:val="clear" w:color="auto" w:fill="F1A983" w:themeFill="accent2" w:themeFillTint="99"/>
            <w:vAlign w:val="center"/>
            <w:hideMark/>
          </w:tcPr>
          <w:p w:rsidR="00887394" w:rsidRPr="001F39CC" w:rsidRDefault="00887394" w:rsidP="00D3167B">
            <w:pPr>
              <w:spacing w:line="360" w:lineRule="auto"/>
              <w:jc w:val="center"/>
              <w:rPr>
                <w:rFonts w:ascii="Times New Roman" w:hAnsi="Times New Roman" w:cs="Times New Roman"/>
                <w:b w:val="0"/>
                <w:sz w:val="22"/>
                <w:szCs w:val="22"/>
              </w:rPr>
            </w:pPr>
            <w:r w:rsidRPr="001F39CC">
              <w:rPr>
                <w:rStyle w:val="Strong"/>
                <w:rFonts w:ascii="Times New Roman" w:hAnsi="Times New Roman" w:cs="Times New Roman"/>
                <w:b/>
                <w:sz w:val="22"/>
                <w:szCs w:val="22"/>
              </w:rPr>
              <w:t>Patient Service Data</w:t>
            </w:r>
          </w:p>
        </w:tc>
        <w:tc>
          <w:tcPr>
            <w:tcW w:w="0" w:type="auto"/>
            <w:tcBorders>
              <w:top w:val="none" w:sz="0" w:space="0" w:color="auto"/>
              <w:bottom w:val="none" w:sz="0" w:space="0" w:color="auto"/>
            </w:tcBorders>
            <w:vAlign w:val="center"/>
            <w:hideMark/>
          </w:tcPr>
          <w:p w:rsidR="00887394" w:rsidRPr="001F39CC" w:rsidRDefault="00887394" w:rsidP="00D3167B">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szCs w:val="22"/>
              </w:rPr>
            </w:pPr>
            <w:r w:rsidRPr="001F39CC">
              <w:rPr>
                <w:rFonts w:ascii="Times New Roman" w:hAnsi="Times New Roman" w:cs="Times New Roman"/>
                <w:sz w:val="22"/>
                <w:szCs w:val="22"/>
              </w:rPr>
              <w:t>ANC, PNC, OPD</w:t>
            </w:r>
            <w:r w:rsidR="00DD2BF8" w:rsidRPr="001F39CC">
              <w:rPr>
                <w:rFonts w:ascii="Times New Roman" w:hAnsi="Times New Roman" w:cs="Times New Roman"/>
                <w:sz w:val="22"/>
                <w:szCs w:val="22"/>
              </w:rPr>
              <w:t xml:space="preserve"> and</w:t>
            </w:r>
            <w:r w:rsidRPr="001F39CC">
              <w:rPr>
                <w:rFonts w:ascii="Times New Roman" w:hAnsi="Times New Roman" w:cs="Times New Roman"/>
                <w:sz w:val="22"/>
                <w:szCs w:val="22"/>
              </w:rPr>
              <w:t xml:space="preserve"> immunization registers</w:t>
            </w:r>
          </w:p>
        </w:tc>
        <w:tc>
          <w:tcPr>
            <w:tcW w:w="0" w:type="auto"/>
            <w:tcBorders>
              <w:top w:val="none" w:sz="0" w:space="0" w:color="auto"/>
              <w:bottom w:val="none" w:sz="0" w:space="0" w:color="auto"/>
            </w:tcBorders>
            <w:vAlign w:val="center"/>
            <w:hideMark/>
          </w:tcPr>
          <w:p w:rsidR="00887394" w:rsidRPr="001F39CC" w:rsidRDefault="00887394" w:rsidP="00D3167B">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szCs w:val="22"/>
              </w:rPr>
            </w:pPr>
            <w:r w:rsidRPr="001F39CC">
              <w:rPr>
                <w:rFonts w:ascii="Times New Roman" w:hAnsi="Times New Roman" w:cs="Times New Roman"/>
                <w:sz w:val="22"/>
                <w:szCs w:val="22"/>
              </w:rPr>
              <w:t>Track service delivery and coverage</w:t>
            </w:r>
          </w:p>
        </w:tc>
        <w:tc>
          <w:tcPr>
            <w:tcW w:w="0" w:type="auto"/>
            <w:tcBorders>
              <w:top w:val="none" w:sz="0" w:space="0" w:color="auto"/>
              <w:bottom w:val="none" w:sz="0" w:space="0" w:color="auto"/>
            </w:tcBorders>
            <w:vAlign w:val="center"/>
            <w:hideMark/>
          </w:tcPr>
          <w:p w:rsidR="00887394" w:rsidRPr="001F39CC" w:rsidRDefault="00887394" w:rsidP="00D3167B">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szCs w:val="22"/>
              </w:rPr>
            </w:pPr>
            <w:r w:rsidRPr="001F39CC">
              <w:rPr>
                <w:rFonts w:ascii="Times New Roman" w:hAnsi="Times New Roman" w:cs="Times New Roman"/>
                <w:sz w:val="22"/>
                <w:szCs w:val="22"/>
              </w:rPr>
              <w:t>LHVs, Medical Officers, Vaccinators</w:t>
            </w:r>
          </w:p>
        </w:tc>
      </w:tr>
      <w:tr w:rsidR="00887394" w:rsidRPr="001F39CC" w:rsidTr="00D3167B">
        <w:trPr>
          <w:trHeight w:val="1566"/>
        </w:trPr>
        <w:tc>
          <w:tcPr>
            <w:cnfStyle w:val="001000000000" w:firstRow="0" w:lastRow="0" w:firstColumn="1" w:lastColumn="0" w:oddVBand="0" w:evenVBand="0" w:oddHBand="0" w:evenHBand="0" w:firstRowFirstColumn="0" w:firstRowLastColumn="0" w:lastRowFirstColumn="0" w:lastRowLastColumn="0"/>
            <w:tcW w:w="0" w:type="auto"/>
            <w:tcBorders>
              <w:right w:val="none" w:sz="0" w:space="0" w:color="auto"/>
            </w:tcBorders>
            <w:shd w:val="clear" w:color="auto" w:fill="F1A983" w:themeFill="accent2" w:themeFillTint="99"/>
            <w:vAlign w:val="center"/>
            <w:hideMark/>
          </w:tcPr>
          <w:p w:rsidR="00887394" w:rsidRPr="001F39CC" w:rsidRDefault="00887394" w:rsidP="00D3167B">
            <w:pPr>
              <w:spacing w:line="360" w:lineRule="auto"/>
              <w:jc w:val="center"/>
              <w:rPr>
                <w:rFonts w:ascii="Times New Roman" w:hAnsi="Times New Roman" w:cs="Times New Roman"/>
                <w:b w:val="0"/>
                <w:sz w:val="22"/>
                <w:szCs w:val="22"/>
              </w:rPr>
            </w:pPr>
            <w:r w:rsidRPr="001F39CC">
              <w:rPr>
                <w:rStyle w:val="Strong"/>
                <w:rFonts w:ascii="Times New Roman" w:hAnsi="Times New Roman" w:cs="Times New Roman"/>
                <w:b/>
                <w:sz w:val="22"/>
                <w:szCs w:val="22"/>
              </w:rPr>
              <w:t>Facility Reports</w:t>
            </w:r>
          </w:p>
        </w:tc>
        <w:tc>
          <w:tcPr>
            <w:tcW w:w="0" w:type="auto"/>
            <w:vAlign w:val="center"/>
            <w:hideMark/>
          </w:tcPr>
          <w:p w:rsidR="00887394" w:rsidRPr="001F39CC" w:rsidRDefault="00887394" w:rsidP="00D3167B">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szCs w:val="22"/>
              </w:rPr>
            </w:pPr>
            <w:r w:rsidRPr="001F39CC">
              <w:rPr>
                <w:rFonts w:ascii="Times New Roman" w:hAnsi="Times New Roman" w:cs="Times New Roman"/>
                <w:sz w:val="22"/>
                <w:szCs w:val="22"/>
              </w:rPr>
              <w:t>Monthly facility reports, DHIS2 online submissions</w:t>
            </w:r>
          </w:p>
        </w:tc>
        <w:tc>
          <w:tcPr>
            <w:tcW w:w="0" w:type="auto"/>
            <w:vAlign w:val="center"/>
            <w:hideMark/>
          </w:tcPr>
          <w:p w:rsidR="00887394" w:rsidRPr="001F39CC" w:rsidRDefault="00887394" w:rsidP="00D3167B">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szCs w:val="22"/>
              </w:rPr>
            </w:pPr>
            <w:r w:rsidRPr="001F39CC">
              <w:rPr>
                <w:rFonts w:ascii="Times New Roman" w:hAnsi="Times New Roman" w:cs="Times New Roman"/>
                <w:sz w:val="22"/>
                <w:szCs w:val="22"/>
              </w:rPr>
              <w:t>Consolidate facility-level data for district and provincial analysis</w:t>
            </w:r>
          </w:p>
        </w:tc>
        <w:tc>
          <w:tcPr>
            <w:tcW w:w="0" w:type="auto"/>
            <w:vAlign w:val="center"/>
            <w:hideMark/>
          </w:tcPr>
          <w:p w:rsidR="00887394" w:rsidRPr="001F39CC" w:rsidRDefault="00887394" w:rsidP="00D3167B">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szCs w:val="22"/>
              </w:rPr>
            </w:pPr>
            <w:r w:rsidRPr="001F39CC">
              <w:rPr>
                <w:rFonts w:ascii="Times New Roman" w:hAnsi="Times New Roman" w:cs="Times New Roman"/>
                <w:sz w:val="22"/>
                <w:szCs w:val="22"/>
              </w:rPr>
              <w:t>Facility In-charges, Data Entry Operators</w:t>
            </w:r>
          </w:p>
        </w:tc>
      </w:tr>
      <w:tr w:rsidR="00887394" w:rsidRPr="001F39CC" w:rsidTr="00D3167B">
        <w:trPr>
          <w:cnfStyle w:val="000000100000" w:firstRow="0" w:lastRow="0" w:firstColumn="0" w:lastColumn="0" w:oddVBand="0" w:evenVBand="0" w:oddHBand="1" w:evenHBand="0" w:firstRowFirstColumn="0" w:firstRowLastColumn="0" w:lastRowFirstColumn="0" w:lastRowLastColumn="0"/>
          <w:trHeight w:val="1529"/>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shd w:val="clear" w:color="auto" w:fill="F1A983" w:themeFill="accent2" w:themeFillTint="99"/>
            <w:vAlign w:val="center"/>
            <w:hideMark/>
          </w:tcPr>
          <w:p w:rsidR="00887394" w:rsidRPr="001F39CC" w:rsidRDefault="00887394" w:rsidP="00D3167B">
            <w:pPr>
              <w:spacing w:line="360" w:lineRule="auto"/>
              <w:jc w:val="center"/>
              <w:rPr>
                <w:rFonts w:ascii="Times New Roman" w:hAnsi="Times New Roman" w:cs="Times New Roman"/>
                <w:b w:val="0"/>
                <w:sz w:val="22"/>
                <w:szCs w:val="22"/>
              </w:rPr>
            </w:pPr>
            <w:r w:rsidRPr="001F39CC">
              <w:rPr>
                <w:rStyle w:val="Strong"/>
                <w:rFonts w:ascii="Times New Roman" w:hAnsi="Times New Roman" w:cs="Times New Roman"/>
                <w:b/>
                <w:sz w:val="22"/>
                <w:szCs w:val="22"/>
              </w:rPr>
              <w:t>Stock and Logistics Data</w:t>
            </w:r>
          </w:p>
        </w:tc>
        <w:tc>
          <w:tcPr>
            <w:tcW w:w="0" w:type="auto"/>
            <w:tcBorders>
              <w:top w:val="none" w:sz="0" w:space="0" w:color="auto"/>
              <w:bottom w:val="none" w:sz="0" w:space="0" w:color="auto"/>
            </w:tcBorders>
            <w:vAlign w:val="center"/>
            <w:hideMark/>
          </w:tcPr>
          <w:p w:rsidR="00887394" w:rsidRPr="001F39CC" w:rsidRDefault="00887394" w:rsidP="00D3167B">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szCs w:val="22"/>
              </w:rPr>
            </w:pPr>
            <w:r w:rsidRPr="001F39CC">
              <w:rPr>
                <w:rFonts w:ascii="Times New Roman" w:hAnsi="Times New Roman" w:cs="Times New Roman"/>
                <w:sz w:val="22"/>
                <w:szCs w:val="22"/>
              </w:rPr>
              <w:t>LMIS forms, stock cards, supply chain dashboards</w:t>
            </w:r>
          </w:p>
        </w:tc>
        <w:tc>
          <w:tcPr>
            <w:tcW w:w="0" w:type="auto"/>
            <w:tcBorders>
              <w:top w:val="none" w:sz="0" w:space="0" w:color="auto"/>
              <w:bottom w:val="none" w:sz="0" w:space="0" w:color="auto"/>
            </w:tcBorders>
            <w:vAlign w:val="center"/>
            <w:hideMark/>
          </w:tcPr>
          <w:p w:rsidR="00887394" w:rsidRPr="001F39CC" w:rsidRDefault="00887394" w:rsidP="00D3167B">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szCs w:val="22"/>
              </w:rPr>
            </w:pPr>
            <w:r w:rsidRPr="001F39CC">
              <w:rPr>
                <w:rFonts w:ascii="Times New Roman" w:hAnsi="Times New Roman" w:cs="Times New Roman"/>
                <w:sz w:val="22"/>
                <w:szCs w:val="22"/>
              </w:rPr>
              <w:t>Monitor availability of medicines, vaccines</w:t>
            </w:r>
            <w:r w:rsidR="00DD2BF8" w:rsidRPr="001F39CC">
              <w:rPr>
                <w:rFonts w:ascii="Times New Roman" w:hAnsi="Times New Roman" w:cs="Times New Roman"/>
                <w:sz w:val="22"/>
                <w:szCs w:val="22"/>
              </w:rPr>
              <w:t xml:space="preserve"> and</w:t>
            </w:r>
            <w:r w:rsidRPr="001F39CC">
              <w:rPr>
                <w:rFonts w:ascii="Times New Roman" w:hAnsi="Times New Roman" w:cs="Times New Roman"/>
                <w:sz w:val="22"/>
                <w:szCs w:val="22"/>
              </w:rPr>
              <w:t xml:space="preserve"> supplies</w:t>
            </w:r>
          </w:p>
        </w:tc>
        <w:tc>
          <w:tcPr>
            <w:tcW w:w="0" w:type="auto"/>
            <w:tcBorders>
              <w:top w:val="none" w:sz="0" w:space="0" w:color="auto"/>
              <w:bottom w:val="none" w:sz="0" w:space="0" w:color="auto"/>
            </w:tcBorders>
            <w:vAlign w:val="center"/>
            <w:hideMark/>
          </w:tcPr>
          <w:p w:rsidR="00887394" w:rsidRPr="001F39CC" w:rsidRDefault="00887394" w:rsidP="00D3167B">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szCs w:val="22"/>
              </w:rPr>
            </w:pPr>
            <w:r w:rsidRPr="001F39CC">
              <w:rPr>
                <w:rFonts w:ascii="Times New Roman" w:hAnsi="Times New Roman" w:cs="Times New Roman"/>
                <w:sz w:val="22"/>
                <w:szCs w:val="22"/>
              </w:rPr>
              <w:t>Pharmacists, Storekeepers</w:t>
            </w:r>
          </w:p>
        </w:tc>
      </w:tr>
      <w:tr w:rsidR="00887394" w:rsidRPr="001F39CC" w:rsidTr="00D3167B">
        <w:trPr>
          <w:trHeight w:val="1566"/>
        </w:trPr>
        <w:tc>
          <w:tcPr>
            <w:cnfStyle w:val="001000000000" w:firstRow="0" w:lastRow="0" w:firstColumn="1" w:lastColumn="0" w:oddVBand="0" w:evenVBand="0" w:oddHBand="0" w:evenHBand="0" w:firstRowFirstColumn="0" w:firstRowLastColumn="0" w:lastRowFirstColumn="0" w:lastRowLastColumn="0"/>
            <w:tcW w:w="0" w:type="auto"/>
            <w:tcBorders>
              <w:right w:val="none" w:sz="0" w:space="0" w:color="auto"/>
            </w:tcBorders>
            <w:shd w:val="clear" w:color="auto" w:fill="F1A983" w:themeFill="accent2" w:themeFillTint="99"/>
            <w:vAlign w:val="center"/>
            <w:hideMark/>
          </w:tcPr>
          <w:p w:rsidR="00887394" w:rsidRPr="001F39CC" w:rsidRDefault="00887394" w:rsidP="00D3167B">
            <w:pPr>
              <w:spacing w:line="360" w:lineRule="auto"/>
              <w:jc w:val="center"/>
              <w:rPr>
                <w:rFonts w:ascii="Times New Roman" w:hAnsi="Times New Roman" w:cs="Times New Roman"/>
                <w:b w:val="0"/>
                <w:sz w:val="22"/>
                <w:szCs w:val="22"/>
              </w:rPr>
            </w:pPr>
            <w:r w:rsidRPr="001F39CC">
              <w:rPr>
                <w:rStyle w:val="Strong"/>
                <w:rFonts w:ascii="Times New Roman" w:hAnsi="Times New Roman" w:cs="Times New Roman"/>
                <w:b/>
                <w:sz w:val="22"/>
                <w:szCs w:val="22"/>
              </w:rPr>
              <w:t>Surveys</w:t>
            </w:r>
          </w:p>
        </w:tc>
        <w:tc>
          <w:tcPr>
            <w:tcW w:w="0" w:type="auto"/>
            <w:vAlign w:val="center"/>
            <w:hideMark/>
          </w:tcPr>
          <w:p w:rsidR="00887394" w:rsidRPr="001F39CC" w:rsidRDefault="00887394" w:rsidP="00D3167B">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szCs w:val="22"/>
              </w:rPr>
            </w:pPr>
            <w:r w:rsidRPr="001F39CC">
              <w:rPr>
                <w:rFonts w:ascii="Times New Roman" w:hAnsi="Times New Roman" w:cs="Times New Roman"/>
                <w:sz w:val="22"/>
                <w:szCs w:val="22"/>
              </w:rPr>
              <w:t>Household surveys, health facility assessments</w:t>
            </w:r>
          </w:p>
        </w:tc>
        <w:tc>
          <w:tcPr>
            <w:tcW w:w="0" w:type="auto"/>
            <w:vAlign w:val="center"/>
            <w:hideMark/>
          </w:tcPr>
          <w:p w:rsidR="00887394" w:rsidRPr="001F39CC" w:rsidRDefault="00887394" w:rsidP="00D3167B">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szCs w:val="22"/>
              </w:rPr>
            </w:pPr>
            <w:r w:rsidRPr="001F39CC">
              <w:rPr>
                <w:rFonts w:ascii="Times New Roman" w:hAnsi="Times New Roman" w:cs="Times New Roman"/>
                <w:sz w:val="22"/>
                <w:szCs w:val="22"/>
              </w:rPr>
              <w:t>Collect data on health outcomes and service utilization</w:t>
            </w:r>
          </w:p>
        </w:tc>
        <w:tc>
          <w:tcPr>
            <w:tcW w:w="0" w:type="auto"/>
            <w:vAlign w:val="center"/>
            <w:hideMark/>
          </w:tcPr>
          <w:p w:rsidR="00887394" w:rsidRPr="001F39CC" w:rsidRDefault="00887394" w:rsidP="00D3167B">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szCs w:val="22"/>
              </w:rPr>
            </w:pPr>
            <w:r w:rsidRPr="001F39CC">
              <w:rPr>
                <w:rFonts w:ascii="Times New Roman" w:hAnsi="Times New Roman" w:cs="Times New Roman"/>
                <w:sz w:val="22"/>
                <w:szCs w:val="22"/>
              </w:rPr>
              <w:t>M&amp;E Officers, Supervisors</w:t>
            </w:r>
          </w:p>
        </w:tc>
      </w:tr>
      <w:tr w:rsidR="00887394" w:rsidRPr="001F39CC" w:rsidTr="00D3167B">
        <w:trPr>
          <w:cnfStyle w:val="000000100000" w:firstRow="0" w:lastRow="0" w:firstColumn="0" w:lastColumn="0" w:oddVBand="0" w:evenVBand="0" w:oddHBand="1" w:evenHBand="0" w:firstRowFirstColumn="0" w:firstRowLastColumn="0" w:lastRowFirstColumn="0" w:lastRowLastColumn="0"/>
          <w:trHeight w:val="1566"/>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shd w:val="clear" w:color="auto" w:fill="F1A983" w:themeFill="accent2" w:themeFillTint="99"/>
            <w:vAlign w:val="center"/>
            <w:hideMark/>
          </w:tcPr>
          <w:p w:rsidR="00887394" w:rsidRPr="001F39CC" w:rsidRDefault="00887394" w:rsidP="00D3167B">
            <w:pPr>
              <w:spacing w:line="360" w:lineRule="auto"/>
              <w:jc w:val="center"/>
              <w:rPr>
                <w:rFonts w:ascii="Times New Roman" w:hAnsi="Times New Roman" w:cs="Times New Roman"/>
                <w:b w:val="0"/>
                <w:sz w:val="22"/>
                <w:szCs w:val="22"/>
              </w:rPr>
            </w:pPr>
            <w:r w:rsidRPr="001F39CC">
              <w:rPr>
                <w:rStyle w:val="Strong"/>
                <w:rFonts w:ascii="Times New Roman" w:hAnsi="Times New Roman" w:cs="Times New Roman"/>
                <w:b/>
                <w:sz w:val="22"/>
                <w:szCs w:val="22"/>
              </w:rPr>
              <w:t>Community Data</w:t>
            </w:r>
          </w:p>
        </w:tc>
        <w:tc>
          <w:tcPr>
            <w:tcW w:w="0" w:type="auto"/>
            <w:tcBorders>
              <w:top w:val="none" w:sz="0" w:space="0" w:color="auto"/>
              <w:bottom w:val="none" w:sz="0" w:space="0" w:color="auto"/>
            </w:tcBorders>
            <w:vAlign w:val="center"/>
            <w:hideMark/>
          </w:tcPr>
          <w:p w:rsidR="00887394" w:rsidRPr="001F39CC" w:rsidRDefault="00887394" w:rsidP="00D3167B">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szCs w:val="22"/>
              </w:rPr>
            </w:pPr>
            <w:r w:rsidRPr="001F39CC">
              <w:rPr>
                <w:rFonts w:ascii="Times New Roman" w:hAnsi="Times New Roman" w:cs="Times New Roman"/>
                <w:sz w:val="22"/>
                <w:szCs w:val="22"/>
              </w:rPr>
              <w:t>CHW reports, outreach session logs</w:t>
            </w:r>
          </w:p>
        </w:tc>
        <w:tc>
          <w:tcPr>
            <w:tcW w:w="0" w:type="auto"/>
            <w:tcBorders>
              <w:top w:val="none" w:sz="0" w:space="0" w:color="auto"/>
              <w:bottom w:val="none" w:sz="0" w:space="0" w:color="auto"/>
            </w:tcBorders>
            <w:vAlign w:val="center"/>
            <w:hideMark/>
          </w:tcPr>
          <w:p w:rsidR="00887394" w:rsidRPr="001F39CC" w:rsidRDefault="00887394" w:rsidP="00D3167B">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szCs w:val="22"/>
              </w:rPr>
            </w:pPr>
            <w:r w:rsidRPr="001F39CC">
              <w:rPr>
                <w:rFonts w:ascii="Times New Roman" w:hAnsi="Times New Roman" w:cs="Times New Roman"/>
                <w:sz w:val="22"/>
                <w:szCs w:val="22"/>
              </w:rPr>
              <w:t>Track community-based services and outreach coverage</w:t>
            </w:r>
          </w:p>
        </w:tc>
        <w:tc>
          <w:tcPr>
            <w:tcW w:w="0" w:type="auto"/>
            <w:tcBorders>
              <w:top w:val="none" w:sz="0" w:space="0" w:color="auto"/>
              <w:bottom w:val="none" w:sz="0" w:space="0" w:color="auto"/>
            </w:tcBorders>
            <w:vAlign w:val="center"/>
            <w:hideMark/>
          </w:tcPr>
          <w:p w:rsidR="00887394" w:rsidRPr="001F39CC" w:rsidRDefault="00887394" w:rsidP="00D3167B">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szCs w:val="22"/>
              </w:rPr>
            </w:pPr>
            <w:r w:rsidRPr="001F39CC">
              <w:rPr>
                <w:rFonts w:ascii="Times New Roman" w:hAnsi="Times New Roman" w:cs="Times New Roman"/>
                <w:sz w:val="22"/>
                <w:szCs w:val="22"/>
              </w:rPr>
              <w:t>Community Health Workers (CHWs)</w:t>
            </w:r>
          </w:p>
        </w:tc>
      </w:tr>
    </w:tbl>
    <w:p w:rsidR="00887394" w:rsidRPr="001F39CC" w:rsidRDefault="00887394" w:rsidP="00BE0B3D">
      <w:pPr>
        <w:pStyle w:val="NormalWeb"/>
        <w:spacing w:line="360" w:lineRule="auto"/>
        <w:jc w:val="both"/>
      </w:pPr>
      <w:r w:rsidRPr="001F39CC">
        <w:rPr>
          <w:rStyle w:val="Strong"/>
          <w:rFonts w:eastAsiaTheme="majorEastAsia"/>
          <w:i/>
          <w:color w:val="80340D" w:themeColor="accent2" w:themeShade="80"/>
        </w:rPr>
        <w:t>Key Point:</w:t>
      </w:r>
      <w:r w:rsidRPr="001F39CC">
        <w:rPr>
          <w:color w:val="80340D" w:themeColor="accent2" w:themeShade="80"/>
        </w:rPr>
        <w:t xml:space="preserve"> </w:t>
      </w:r>
      <w:r w:rsidRPr="001F39CC">
        <w:t xml:space="preserve">Using standardized tools ensures </w:t>
      </w:r>
      <w:r w:rsidRPr="001F39CC">
        <w:rPr>
          <w:rStyle w:val="Strong"/>
          <w:rFonts w:eastAsiaTheme="majorEastAsia"/>
          <w:b w:val="0"/>
        </w:rPr>
        <w:t>consistency and comparability</w:t>
      </w:r>
      <w:r w:rsidRPr="001F39CC">
        <w:t xml:space="preserve"> of data across facilities and districts.</w:t>
      </w:r>
    </w:p>
    <w:p w:rsidR="00D3167B" w:rsidRPr="001F39CC" w:rsidRDefault="00D3167B" w:rsidP="00BE0B3D">
      <w:pPr>
        <w:pStyle w:val="NormalWeb"/>
        <w:spacing w:line="360" w:lineRule="auto"/>
        <w:jc w:val="both"/>
      </w:pPr>
    </w:p>
    <w:p w:rsidR="00D3167B" w:rsidRPr="001F39CC" w:rsidRDefault="00D3167B" w:rsidP="00BE0B3D">
      <w:pPr>
        <w:pStyle w:val="NormalWeb"/>
        <w:spacing w:line="360" w:lineRule="auto"/>
        <w:jc w:val="both"/>
      </w:pPr>
    </w:p>
    <w:p w:rsidR="00887394" w:rsidRPr="001F39CC" w:rsidRDefault="00887394" w:rsidP="00AF6F51">
      <w:pPr>
        <w:pStyle w:val="Heading3"/>
        <w:spacing w:line="360" w:lineRule="auto"/>
        <w:jc w:val="both"/>
        <w:rPr>
          <w:rFonts w:ascii="Times New Roman" w:hAnsi="Times New Roman" w:cs="Times New Roman"/>
          <w:color w:val="80340D" w:themeColor="accent2" w:themeShade="80"/>
        </w:rPr>
      </w:pPr>
      <w:r w:rsidRPr="001F39CC">
        <w:rPr>
          <w:rStyle w:val="Strong"/>
          <w:rFonts w:ascii="Times New Roman" w:hAnsi="Times New Roman" w:cs="Times New Roman"/>
          <w:bCs w:val="0"/>
          <w:color w:val="80340D" w:themeColor="accent2" w:themeShade="80"/>
        </w:rPr>
        <w:lastRenderedPageBreak/>
        <w:t>2. Principles of Data Quality Assurance</w:t>
      </w:r>
    </w:p>
    <w:p w:rsidR="00887394" w:rsidRPr="001F39CC" w:rsidRDefault="00887394" w:rsidP="00AF6F51">
      <w:pPr>
        <w:pStyle w:val="NormalWeb"/>
        <w:spacing w:line="360" w:lineRule="auto"/>
        <w:jc w:val="both"/>
      </w:pPr>
      <w:r w:rsidRPr="001F39CC">
        <w:t>High-quality data must meet the following criteria:</w:t>
      </w:r>
    </w:p>
    <w:tbl>
      <w:tblPr>
        <w:tblStyle w:val="ListTable3-Accent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3"/>
        <w:gridCol w:w="3307"/>
        <w:gridCol w:w="4146"/>
      </w:tblGrid>
      <w:tr w:rsidR="00887394" w:rsidRPr="001F39CC" w:rsidTr="00BE0B3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auto"/>
            <w:tcBorders>
              <w:bottom w:val="none" w:sz="0" w:space="0" w:color="auto"/>
              <w:right w:val="none" w:sz="0" w:space="0" w:color="auto"/>
            </w:tcBorders>
            <w:shd w:val="clear" w:color="auto" w:fill="BF4E14" w:themeFill="accent2" w:themeFillShade="BF"/>
            <w:vAlign w:val="center"/>
            <w:hideMark/>
          </w:tcPr>
          <w:p w:rsidR="00887394" w:rsidRPr="001F39CC" w:rsidRDefault="00887394" w:rsidP="00BE0B3D">
            <w:pPr>
              <w:spacing w:line="360" w:lineRule="auto"/>
              <w:jc w:val="center"/>
              <w:rPr>
                <w:rFonts w:ascii="Times New Roman" w:hAnsi="Times New Roman" w:cs="Times New Roman"/>
                <w:b w:val="0"/>
                <w:bCs w:val="0"/>
              </w:rPr>
            </w:pPr>
            <w:r w:rsidRPr="001F39CC">
              <w:rPr>
                <w:rStyle w:val="Strong"/>
                <w:rFonts w:ascii="Times New Roman" w:hAnsi="Times New Roman" w:cs="Times New Roman"/>
                <w:b/>
              </w:rPr>
              <w:t>Attribute</w:t>
            </w:r>
          </w:p>
        </w:tc>
        <w:tc>
          <w:tcPr>
            <w:tcW w:w="0" w:type="auto"/>
            <w:shd w:val="clear" w:color="auto" w:fill="BF4E14" w:themeFill="accent2" w:themeFillShade="BF"/>
            <w:vAlign w:val="center"/>
            <w:hideMark/>
          </w:tcPr>
          <w:p w:rsidR="00887394" w:rsidRPr="001F39CC" w:rsidRDefault="00887394" w:rsidP="00BE0B3D">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39CC">
              <w:rPr>
                <w:rStyle w:val="Strong"/>
                <w:rFonts w:ascii="Times New Roman" w:hAnsi="Times New Roman" w:cs="Times New Roman"/>
                <w:b/>
              </w:rPr>
              <w:t>Definition</w:t>
            </w:r>
          </w:p>
        </w:tc>
        <w:tc>
          <w:tcPr>
            <w:tcW w:w="0" w:type="auto"/>
            <w:shd w:val="clear" w:color="auto" w:fill="BF4E14" w:themeFill="accent2" w:themeFillShade="BF"/>
            <w:vAlign w:val="center"/>
            <w:hideMark/>
          </w:tcPr>
          <w:p w:rsidR="00887394" w:rsidRPr="001F39CC" w:rsidRDefault="00887394" w:rsidP="00BE0B3D">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39CC">
              <w:rPr>
                <w:rStyle w:val="Strong"/>
                <w:rFonts w:ascii="Times New Roman" w:hAnsi="Times New Roman" w:cs="Times New Roman"/>
                <w:b/>
              </w:rPr>
              <w:t>Example in PHC (KP context)</w:t>
            </w:r>
          </w:p>
        </w:tc>
      </w:tr>
      <w:tr w:rsidR="00887394" w:rsidRPr="001F39CC" w:rsidTr="00D555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shd w:val="clear" w:color="auto" w:fill="F1A983" w:themeFill="accent2" w:themeFillTint="99"/>
            <w:vAlign w:val="center"/>
            <w:hideMark/>
          </w:tcPr>
          <w:p w:rsidR="00887394" w:rsidRPr="001F39CC" w:rsidRDefault="00887394" w:rsidP="00AF6F51">
            <w:pPr>
              <w:spacing w:line="360" w:lineRule="auto"/>
              <w:jc w:val="both"/>
              <w:rPr>
                <w:rFonts w:ascii="Times New Roman" w:hAnsi="Times New Roman" w:cs="Times New Roman"/>
                <w:color w:val="000000" w:themeColor="text1"/>
              </w:rPr>
            </w:pPr>
            <w:r w:rsidRPr="001F39CC">
              <w:rPr>
                <w:rStyle w:val="Strong"/>
                <w:rFonts w:ascii="Times New Roman" w:hAnsi="Times New Roman" w:cs="Times New Roman"/>
                <w:color w:val="000000" w:themeColor="text1"/>
              </w:rPr>
              <w:t>Accuracy</w:t>
            </w:r>
          </w:p>
        </w:tc>
        <w:tc>
          <w:tcPr>
            <w:tcW w:w="0" w:type="auto"/>
            <w:tcBorders>
              <w:top w:val="none" w:sz="0" w:space="0" w:color="auto"/>
              <w:bottom w:val="none" w:sz="0" w:space="0" w:color="auto"/>
            </w:tcBorders>
            <w:vAlign w:val="center"/>
            <w:hideMark/>
          </w:tcPr>
          <w:p w:rsidR="00887394" w:rsidRPr="001F39CC" w:rsidRDefault="00887394"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Data reflects what actually happened</w:t>
            </w:r>
          </w:p>
        </w:tc>
        <w:tc>
          <w:tcPr>
            <w:tcW w:w="0" w:type="auto"/>
            <w:tcBorders>
              <w:top w:val="none" w:sz="0" w:space="0" w:color="auto"/>
              <w:bottom w:val="none" w:sz="0" w:space="0" w:color="auto"/>
            </w:tcBorders>
            <w:vAlign w:val="center"/>
            <w:hideMark/>
          </w:tcPr>
          <w:p w:rsidR="00887394" w:rsidRPr="001F39CC" w:rsidRDefault="00887394"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Number of children vaccinated matches the register</w:t>
            </w:r>
          </w:p>
        </w:tc>
      </w:tr>
      <w:tr w:rsidR="00887394" w:rsidRPr="001F39CC" w:rsidTr="00D555FD">
        <w:tc>
          <w:tcPr>
            <w:cnfStyle w:val="001000000000" w:firstRow="0" w:lastRow="0" w:firstColumn="1" w:lastColumn="0" w:oddVBand="0" w:evenVBand="0" w:oddHBand="0" w:evenHBand="0" w:firstRowFirstColumn="0" w:firstRowLastColumn="0" w:lastRowFirstColumn="0" w:lastRowLastColumn="0"/>
            <w:tcW w:w="0" w:type="auto"/>
            <w:tcBorders>
              <w:right w:val="none" w:sz="0" w:space="0" w:color="auto"/>
            </w:tcBorders>
            <w:shd w:val="clear" w:color="auto" w:fill="F1A983" w:themeFill="accent2" w:themeFillTint="99"/>
            <w:vAlign w:val="center"/>
            <w:hideMark/>
          </w:tcPr>
          <w:p w:rsidR="00887394" w:rsidRPr="001F39CC" w:rsidRDefault="00887394" w:rsidP="00AF6F51">
            <w:pPr>
              <w:spacing w:line="360" w:lineRule="auto"/>
              <w:jc w:val="both"/>
              <w:rPr>
                <w:rFonts w:ascii="Times New Roman" w:hAnsi="Times New Roman" w:cs="Times New Roman"/>
                <w:color w:val="000000" w:themeColor="text1"/>
              </w:rPr>
            </w:pPr>
            <w:r w:rsidRPr="001F39CC">
              <w:rPr>
                <w:rStyle w:val="Strong"/>
                <w:rFonts w:ascii="Times New Roman" w:hAnsi="Times New Roman" w:cs="Times New Roman"/>
                <w:color w:val="000000" w:themeColor="text1"/>
              </w:rPr>
              <w:t>Completeness</w:t>
            </w:r>
          </w:p>
        </w:tc>
        <w:tc>
          <w:tcPr>
            <w:tcW w:w="0" w:type="auto"/>
            <w:vAlign w:val="center"/>
            <w:hideMark/>
          </w:tcPr>
          <w:p w:rsidR="00887394" w:rsidRPr="001F39CC" w:rsidRDefault="00887394"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All required data fields are filled</w:t>
            </w:r>
          </w:p>
        </w:tc>
        <w:tc>
          <w:tcPr>
            <w:tcW w:w="0" w:type="auto"/>
            <w:vAlign w:val="center"/>
            <w:hideMark/>
          </w:tcPr>
          <w:p w:rsidR="00887394" w:rsidRPr="001F39CC" w:rsidRDefault="00887394"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ANC register contains all patient visits</w:t>
            </w:r>
          </w:p>
        </w:tc>
      </w:tr>
      <w:tr w:rsidR="00887394" w:rsidRPr="001F39CC" w:rsidTr="00D555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shd w:val="clear" w:color="auto" w:fill="F1A983" w:themeFill="accent2" w:themeFillTint="99"/>
            <w:vAlign w:val="center"/>
            <w:hideMark/>
          </w:tcPr>
          <w:p w:rsidR="00887394" w:rsidRPr="001F39CC" w:rsidRDefault="00887394" w:rsidP="00AF6F51">
            <w:pPr>
              <w:spacing w:line="360" w:lineRule="auto"/>
              <w:jc w:val="both"/>
              <w:rPr>
                <w:rFonts w:ascii="Times New Roman" w:hAnsi="Times New Roman" w:cs="Times New Roman"/>
                <w:color w:val="000000" w:themeColor="text1"/>
              </w:rPr>
            </w:pPr>
            <w:r w:rsidRPr="001F39CC">
              <w:rPr>
                <w:rStyle w:val="Strong"/>
                <w:rFonts w:ascii="Times New Roman" w:hAnsi="Times New Roman" w:cs="Times New Roman"/>
                <w:color w:val="000000" w:themeColor="text1"/>
              </w:rPr>
              <w:t>Timeliness</w:t>
            </w:r>
          </w:p>
        </w:tc>
        <w:tc>
          <w:tcPr>
            <w:tcW w:w="0" w:type="auto"/>
            <w:tcBorders>
              <w:top w:val="none" w:sz="0" w:space="0" w:color="auto"/>
              <w:bottom w:val="none" w:sz="0" w:space="0" w:color="auto"/>
            </w:tcBorders>
            <w:vAlign w:val="center"/>
            <w:hideMark/>
          </w:tcPr>
          <w:p w:rsidR="00887394" w:rsidRPr="001F39CC" w:rsidRDefault="00887394"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Data is reported within the required timeframe</w:t>
            </w:r>
          </w:p>
        </w:tc>
        <w:tc>
          <w:tcPr>
            <w:tcW w:w="0" w:type="auto"/>
            <w:tcBorders>
              <w:top w:val="none" w:sz="0" w:space="0" w:color="auto"/>
              <w:bottom w:val="none" w:sz="0" w:space="0" w:color="auto"/>
            </w:tcBorders>
            <w:vAlign w:val="center"/>
            <w:hideMark/>
          </w:tcPr>
          <w:p w:rsidR="00887394" w:rsidRPr="001F39CC" w:rsidRDefault="00887394"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Monthly DHIS2 submissions by 5th of each month</w:t>
            </w:r>
          </w:p>
        </w:tc>
      </w:tr>
      <w:tr w:rsidR="00887394" w:rsidRPr="001F39CC" w:rsidTr="00D555FD">
        <w:tc>
          <w:tcPr>
            <w:cnfStyle w:val="001000000000" w:firstRow="0" w:lastRow="0" w:firstColumn="1" w:lastColumn="0" w:oddVBand="0" w:evenVBand="0" w:oddHBand="0" w:evenHBand="0" w:firstRowFirstColumn="0" w:firstRowLastColumn="0" w:lastRowFirstColumn="0" w:lastRowLastColumn="0"/>
            <w:tcW w:w="0" w:type="auto"/>
            <w:tcBorders>
              <w:right w:val="none" w:sz="0" w:space="0" w:color="auto"/>
            </w:tcBorders>
            <w:shd w:val="clear" w:color="auto" w:fill="F1A983" w:themeFill="accent2" w:themeFillTint="99"/>
            <w:vAlign w:val="center"/>
            <w:hideMark/>
          </w:tcPr>
          <w:p w:rsidR="00887394" w:rsidRPr="001F39CC" w:rsidRDefault="00887394" w:rsidP="00AF6F51">
            <w:pPr>
              <w:spacing w:line="360" w:lineRule="auto"/>
              <w:jc w:val="both"/>
              <w:rPr>
                <w:rFonts w:ascii="Times New Roman" w:hAnsi="Times New Roman" w:cs="Times New Roman"/>
                <w:color w:val="000000" w:themeColor="text1"/>
              </w:rPr>
            </w:pPr>
            <w:r w:rsidRPr="001F39CC">
              <w:rPr>
                <w:rStyle w:val="Strong"/>
                <w:rFonts w:ascii="Times New Roman" w:hAnsi="Times New Roman" w:cs="Times New Roman"/>
                <w:color w:val="000000" w:themeColor="text1"/>
              </w:rPr>
              <w:t>Consistency</w:t>
            </w:r>
          </w:p>
        </w:tc>
        <w:tc>
          <w:tcPr>
            <w:tcW w:w="0" w:type="auto"/>
            <w:vAlign w:val="center"/>
            <w:hideMark/>
          </w:tcPr>
          <w:p w:rsidR="00887394" w:rsidRPr="001F39CC" w:rsidRDefault="00887394"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Data is comparable over time and across sources</w:t>
            </w:r>
          </w:p>
        </w:tc>
        <w:tc>
          <w:tcPr>
            <w:tcW w:w="0" w:type="auto"/>
            <w:vAlign w:val="center"/>
            <w:hideMark/>
          </w:tcPr>
          <w:p w:rsidR="00887394" w:rsidRPr="001F39CC" w:rsidRDefault="00887394"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OPD attendance recorded similarly across all BHUs in a district</w:t>
            </w:r>
          </w:p>
        </w:tc>
      </w:tr>
      <w:tr w:rsidR="00887394" w:rsidRPr="001F39CC" w:rsidTr="00D555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shd w:val="clear" w:color="auto" w:fill="F1A983" w:themeFill="accent2" w:themeFillTint="99"/>
            <w:vAlign w:val="center"/>
            <w:hideMark/>
          </w:tcPr>
          <w:p w:rsidR="00887394" w:rsidRPr="001F39CC" w:rsidRDefault="00887394" w:rsidP="00AF6F51">
            <w:pPr>
              <w:spacing w:line="360" w:lineRule="auto"/>
              <w:jc w:val="both"/>
              <w:rPr>
                <w:rFonts w:ascii="Times New Roman" w:hAnsi="Times New Roman" w:cs="Times New Roman"/>
                <w:color w:val="000000" w:themeColor="text1"/>
              </w:rPr>
            </w:pPr>
            <w:r w:rsidRPr="001F39CC">
              <w:rPr>
                <w:rStyle w:val="Strong"/>
                <w:rFonts w:ascii="Times New Roman" w:hAnsi="Times New Roman" w:cs="Times New Roman"/>
                <w:color w:val="000000" w:themeColor="text1"/>
              </w:rPr>
              <w:t>Reliability</w:t>
            </w:r>
          </w:p>
        </w:tc>
        <w:tc>
          <w:tcPr>
            <w:tcW w:w="0" w:type="auto"/>
            <w:tcBorders>
              <w:top w:val="none" w:sz="0" w:space="0" w:color="auto"/>
              <w:bottom w:val="none" w:sz="0" w:space="0" w:color="auto"/>
            </w:tcBorders>
            <w:vAlign w:val="center"/>
            <w:hideMark/>
          </w:tcPr>
          <w:p w:rsidR="00887394" w:rsidRPr="001F39CC" w:rsidRDefault="00887394"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Data can be verified and trusted</w:t>
            </w:r>
          </w:p>
        </w:tc>
        <w:tc>
          <w:tcPr>
            <w:tcW w:w="0" w:type="auto"/>
            <w:tcBorders>
              <w:top w:val="none" w:sz="0" w:space="0" w:color="auto"/>
              <w:bottom w:val="none" w:sz="0" w:space="0" w:color="auto"/>
            </w:tcBorders>
            <w:vAlign w:val="center"/>
            <w:hideMark/>
          </w:tcPr>
          <w:p w:rsidR="00887394" w:rsidRPr="001F39CC" w:rsidRDefault="00887394"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Cross-checking stock levels against LMIS forms</w:t>
            </w:r>
          </w:p>
        </w:tc>
      </w:tr>
    </w:tbl>
    <w:p w:rsidR="00887394" w:rsidRPr="001F39CC" w:rsidRDefault="00887394" w:rsidP="00BE0B3D">
      <w:pPr>
        <w:pStyle w:val="NormalWeb"/>
        <w:spacing w:line="360" w:lineRule="auto"/>
        <w:jc w:val="both"/>
      </w:pPr>
      <w:r w:rsidRPr="001F39CC">
        <w:rPr>
          <w:rStyle w:val="Strong"/>
          <w:rFonts w:eastAsiaTheme="majorEastAsia"/>
          <w:i/>
          <w:color w:val="80340D" w:themeColor="accent2" w:themeShade="80"/>
        </w:rPr>
        <w:t>Key Point:</w:t>
      </w:r>
      <w:r w:rsidRPr="001F39CC">
        <w:rPr>
          <w:color w:val="80340D" w:themeColor="accent2" w:themeShade="80"/>
        </w:rPr>
        <w:t xml:space="preserve"> </w:t>
      </w:r>
      <w:r w:rsidRPr="001F39CC">
        <w:t>Poor data quality can lead to wrong decisions, misallocation of resources</w:t>
      </w:r>
      <w:r w:rsidR="00DD2BF8" w:rsidRPr="001F39CC">
        <w:t xml:space="preserve"> and</w:t>
      </w:r>
      <w:r w:rsidRPr="001F39CC">
        <w:t xml:space="preserve"> reduced trust in health programs.</w:t>
      </w:r>
    </w:p>
    <w:p w:rsidR="00887394" w:rsidRPr="001F39CC" w:rsidRDefault="00887394" w:rsidP="00AF6F51">
      <w:pPr>
        <w:pStyle w:val="Heading3"/>
        <w:spacing w:line="360" w:lineRule="auto"/>
        <w:jc w:val="both"/>
        <w:rPr>
          <w:rFonts w:ascii="Times New Roman" w:hAnsi="Times New Roman" w:cs="Times New Roman"/>
          <w:color w:val="80340D" w:themeColor="accent2" w:themeShade="80"/>
        </w:rPr>
      </w:pPr>
      <w:r w:rsidRPr="001F39CC">
        <w:rPr>
          <w:rStyle w:val="Strong"/>
          <w:rFonts w:ascii="Times New Roman" w:hAnsi="Times New Roman" w:cs="Times New Roman"/>
          <w:bCs w:val="0"/>
          <w:color w:val="80340D" w:themeColor="accent2" w:themeShade="80"/>
        </w:rPr>
        <w:t>3. Data Verification and Validation Exercises</w:t>
      </w:r>
    </w:p>
    <w:p w:rsidR="00887394" w:rsidRPr="001F39CC" w:rsidRDefault="00887394" w:rsidP="00AF6F51">
      <w:pPr>
        <w:pStyle w:val="NormalWeb"/>
        <w:spacing w:line="360" w:lineRule="auto"/>
        <w:jc w:val="both"/>
      </w:pPr>
      <w:r w:rsidRPr="001F39CC">
        <w:t xml:space="preserve">Verification and validation exercises ensure that reported data is </w:t>
      </w:r>
      <w:r w:rsidRPr="001F39CC">
        <w:rPr>
          <w:rStyle w:val="Strong"/>
          <w:rFonts w:eastAsiaTheme="majorEastAsia"/>
          <w:b w:val="0"/>
        </w:rPr>
        <w:t>accurate, complete</w:t>
      </w:r>
      <w:r w:rsidR="00DD2BF8" w:rsidRPr="001F39CC">
        <w:rPr>
          <w:rStyle w:val="Strong"/>
          <w:rFonts w:eastAsiaTheme="majorEastAsia"/>
          <w:b w:val="0"/>
        </w:rPr>
        <w:t xml:space="preserve"> and</w:t>
      </w:r>
      <w:r w:rsidRPr="001F39CC">
        <w:rPr>
          <w:rStyle w:val="Strong"/>
          <w:rFonts w:eastAsiaTheme="majorEastAsia"/>
          <w:b w:val="0"/>
        </w:rPr>
        <w:t xml:space="preserve"> credible</w:t>
      </w:r>
      <w:r w:rsidRPr="001F39CC">
        <w:rPr>
          <w:b/>
        </w:rPr>
        <w:t>.</w:t>
      </w:r>
      <w:r w:rsidRPr="001F39CC">
        <w:t xml:space="preserve"> These exercises involve </w:t>
      </w:r>
      <w:r w:rsidRPr="001F39CC">
        <w:rPr>
          <w:rStyle w:val="Strong"/>
          <w:rFonts w:eastAsiaTheme="majorEastAsia"/>
          <w:b w:val="0"/>
        </w:rPr>
        <w:t>cross-checking, observation</w:t>
      </w:r>
      <w:r w:rsidR="00DD2BF8" w:rsidRPr="001F39CC">
        <w:rPr>
          <w:rStyle w:val="Strong"/>
          <w:rFonts w:eastAsiaTheme="majorEastAsia"/>
          <w:b w:val="0"/>
        </w:rPr>
        <w:t xml:space="preserve"> and</w:t>
      </w:r>
      <w:r w:rsidRPr="001F39CC">
        <w:rPr>
          <w:rStyle w:val="Strong"/>
          <w:rFonts w:eastAsiaTheme="majorEastAsia"/>
          <w:b w:val="0"/>
        </w:rPr>
        <w:t xml:space="preserve"> sample audits</w:t>
      </w:r>
      <w:r w:rsidRPr="001F39CC">
        <w:rPr>
          <w:b/>
        </w:rPr>
        <w:t>.</w:t>
      </w:r>
    </w:p>
    <w:p w:rsidR="00887394" w:rsidRPr="001F39CC" w:rsidRDefault="00887394" w:rsidP="00AF6F51">
      <w:pPr>
        <w:pStyle w:val="NormalWeb"/>
        <w:spacing w:line="360" w:lineRule="auto"/>
        <w:jc w:val="both"/>
        <w:rPr>
          <w:color w:val="80340D" w:themeColor="accent2" w:themeShade="80"/>
        </w:rPr>
      </w:pPr>
      <w:r w:rsidRPr="001F39CC">
        <w:rPr>
          <w:rStyle w:val="Strong"/>
          <w:rFonts w:eastAsiaTheme="majorEastAsia"/>
          <w:color w:val="80340D" w:themeColor="accent2" w:themeShade="80"/>
        </w:rPr>
        <w:t>Steps for Data Verification in PHC:</w:t>
      </w:r>
    </w:p>
    <w:p w:rsidR="00887394" w:rsidRPr="001F39CC" w:rsidRDefault="00887394" w:rsidP="00CB3A49">
      <w:pPr>
        <w:pStyle w:val="NormalWeb"/>
        <w:numPr>
          <w:ilvl w:val="0"/>
          <w:numId w:val="50"/>
        </w:numPr>
        <w:spacing w:line="360" w:lineRule="auto"/>
        <w:jc w:val="both"/>
      </w:pPr>
      <w:r w:rsidRPr="001F39CC">
        <w:rPr>
          <w:rStyle w:val="Strong"/>
          <w:rFonts w:eastAsiaTheme="majorEastAsia"/>
          <w:b w:val="0"/>
          <w:i/>
          <w:color w:val="80340D" w:themeColor="accent2" w:themeShade="80"/>
        </w:rPr>
        <w:t>Compare Registers with Reports:</w:t>
      </w:r>
      <w:r w:rsidRPr="001F39CC">
        <w:rPr>
          <w:color w:val="80340D" w:themeColor="accent2" w:themeShade="80"/>
        </w:rPr>
        <w:t xml:space="preserve"> </w:t>
      </w:r>
      <w:r w:rsidRPr="001F39CC">
        <w:t>Ensure that monthly facility reports match the primary registers.</w:t>
      </w:r>
    </w:p>
    <w:p w:rsidR="00887394" w:rsidRPr="001F39CC" w:rsidRDefault="00887394" w:rsidP="00CB3A49">
      <w:pPr>
        <w:pStyle w:val="NormalWeb"/>
        <w:numPr>
          <w:ilvl w:val="0"/>
          <w:numId w:val="50"/>
        </w:numPr>
        <w:spacing w:line="360" w:lineRule="auto"/>
        <w:jc w:val="both"/>
      </w:pPr>
      <w:r w:rsidRPr="001F39CC">
        <w:rPr>
          <w:rStyle w:val="Strong"/>
          <w:rFonts w:eastAsiaTheme="majorEastAsia"/>
          <w:b w:val="0"/>
          <w:i/>
          <w:color w:val="80340D" w:themeColor="accent2" w:themeShade="80"/>
        </w:rPr>
        <w:t>Cross-check Indicators:</w:t>
      </w:r>
      <w:r w:rsidRPr="001F39CC">
        <w:rPr>
          <w:color w:val="80340D" w:themeColor="accent2" w:themeShade="80"/>
        </w:rPr>
        <w:t xml:space="preserve"> </w:t>
      </w:r>
      <w:r w:rsidRPr="001F39CC">
        <w:t>Validate key indicators such as ANC visits, immunization coverage, or stock levels.</w:t>
      </w:r>
    </w:p>
    <w:p w:rsidR="00887394" w:rsidRPr="001F39CC" w:rsidRDefault="00887394" w:rsidP="00CB3A49">
      <w:pPr>
        <w:pStyle w:val="NormalWeb"/>
        <w:numPr>
          <w:ilvl w:val="0"/>
          <w:numId w:val="50"/>
        </w:numPr>
        <w:spacing w:line="360" w:lineRule="auto"/>
        <w:jc w:val="both"/>
      </w:pPr>
      <w:r w:rsidRPr="001F39CC">
        <w:rPr>
          <w:rStyle w:val="Strong"/>
          <w:rFonts w:eastAsiaTheme="majorEastAsia"/>
          <w:b w:val="0"/>
          <w:i/>
          <w:color w:val="80340D" w:themeColor="accent2" w:themeShade="80"/>
        </w:rPr>
        <w:t>Spot Checks</w:t>
      </w:r>
      <w:r w:rsidRPr="001F39CC">
        <w:rPr>
          <w:rStyle w:val="Strong"/>
          <w:rFonts w:eastAsiaTheme="majorEastAsia"/>
        </w:rPr>
        <w:t>:</w:t>
      </w:r>
      <w:r w:rsidRPr="001F39CC">
        <w:t xml:space="preserve"> Select random patient records or sessions to verify accuracy.</w:t>
      </w:r>
    </w:p>
    <w:p w:rsidR="00887394" w:rsidRPr="001F39CC" w:rsidRDefault="00887394" w:rsidP="00CB3A49">
      <w:pPr>
        <w:pStyle w:val="NormalWeb"/>
        <w:numPr>
          <w:ilvl w:val="0"/>
          <w:numId w:val="50"/>
        </w:numPr>
        <w:spacing w:line="360" w:lineRule="auto"/>
        <w:jc w:val="both"/>
      </w:pPr>
      <w:r w:rsidRPr="001F39CC">
        <w:rPr>
          <w:rStyle w:val="Strong"/>
          <w:rFonts w:eastAsiaTheme="majorEastAsia"/>
          <w:b w:val="0"/>
          <w:i/>
          <w:color w:val="80340D" w:themeColor="accent2" w:themeShade="80"/>
        </w:rPr>
        <w:t>Supervisory Visits:</w:t>
      </w:r>
      <w:r w:rsidRPr="001F39CC">
        <w:rPr>
          <w:color w:val="80340D" w:themeColor="accent2" w:themeShade="80"/>
        </w:rPr>
        <w:t xml:space="preserve"> </w:t>
      </w:r>
      <w:r w:rsidRPr="001F39CC">
        <w:t>District supervisors or M&amp;E officers conduct visits to review data collection practices and provide feedback.</w:t>
      </w:r>
    </w:p>
    <w:p w:rsidR="00887394" w:rsidRPr="001F39CC" w:rsidRDefault="00887394" w:rsidP="00CB3A49">
      <w:pPr>
        <w:pStyle w:val="NormalWeb"/>
        <w:numPr>
          <w:ilvl w:val="0"/>
          <w:numId w:val="50"/>
        </w:numPr>
        <w:spacing w:line="360" w:lineRule="auto"/>
        <w:jc w:val="both"/>
      </w:pPr>
      <w:r w:rsidRPr="001F39CC">
        <w:rPr>
          <w:rStyle w:val="Strong"/>
          <w:rFonts w:eastAsiaTheme="majorEastAsia"/>
          <w:b w:val="0"/>
          <w:i/>
          <w:color w:val="80340D" w:themeColor="accent2" w:themeShade="80"/>
        </w:rPr>
        <w:t>Feedback and Corrective Action:</w:t>
      </w:r>
      <w:r w:rsidRPr="001F39CC">
        <w:rPr>
          <w:color w:val="80340D" w:themeColor="accent2" w:themeShade="80"/>
        </w:rPr>
        <w:t xml:space="preserve"> </w:t>
      </w:r>
      <w:r w:rsidRPr="001F39CC">
        <w:t>Identify discrepancies, provide guidance</w:t>
      </w:r>
      <w:r w:rsidR="00DD2BF8" w:rsidRPr="001F39CC">
        <w:t xml:space="preserve"> and</w:t>
      </w:r>
      <w:r w:rsidRPr="001F39CC">
        <w:t xml:space="preserve"> implement corrections.</w:t>
      </w:r>
    </w:p>
    <w:p w:rsidR="00686A8E" w:rsidRPr="001F39CC" w:rsidRDefault="00887394" w:rsidP="00AF6F51">
      <w:pPr>
        <w:pStyle w:val="NormalWeb"/>
        <w:spacing w:line="360" w:lineRule="auto"/>
        <w:jc w:val="both"/>
        <w:rPr>
          <w:i/>
          <w:color w:val="80340D" w:themeColor="accent2" w:themeShade="80"/>
        </w:rPr>
      </w:pPr>
      <w:r w:rsidRPr="001F39CC">
        <w:rPr>
          <w:rStyle w:val="Strong"/>
          <w:rFonts w:eastAsiaTheme="majorEastAsia"/>
          <w:i/>
          <w:color w:val="80340D" w:themeColor="accent2" w:themeShade="80"/>
        </w:rPr>
        <w:t>Example (KP Context):</w:t>
      </w:r>
    </w:p>
    <w:p w:rsidR="00887394" w:rsidRPr="001F39CC" w:rsidRDefault="00887394" w:rsidP="00686A8E">
      <w:pPr>
        <w:pStyle w:val="NormalWeb"/>
        <w:spacing w:line="360" w:lineRule="auto"/>
        <w:jc w:val="both"/>
      </w:pPr>
      <w:r w:rsidRPr="001F39CC">
        <w:lastRenderedPageBreak/>
        <w:t xml:space="preserve">During a supervision visit in District </w:t>
      </w:r>
      <w:r w:rsidR="00686A8E" w:rsidRPr="001F39CC">
        <w:t>Peshawar</w:t>
      </w:r>
      <w:r w:rsidRPr="001F39CC">
        <w:t>, an M&amp;E officer noticed that the number of fully immunized children reported in DHIS2 was higher than the register. A verification exercise revealed errors in data entry at the facility. The officer provided training on proper register use and corrected the records in DHIS2.</w:t>
      </w:r>
    </w:p>
    <w:p w:rsidR="00887394" w:rsidRPr="001F39CC" w:rsidRDefault="00887394" w:rsidP="00AF6F51">
      <w:pPr>
        <w:pStyle w:val="Heading3"/>
        <w:spacing w:line="360" w:lineRule="auto"/>
        <w:jc w:val="both"/>
        <w:rPr>
          <w:rFonts w:ascii="Times New Roman" w:hAnsi="Times New Roman" w:cs="Times New Roman"/>
          <w:color w:val="80340D" w:themeColor="accent2" w:themeShade="80"/>
        </w:rPr>
      </w:pPr>
      <w:r w:rsidRPr="001F39CC">
        <w:rPr>
          <w:rStyle w:val="Strong"/>
          <w:rFonts w:ascii="Times New Roman" w:hAnsi="Times New Roman" w:cs="Times New Roman"/>
          <w:bCs w:val="0"/>
          <w:color w:val="80340D" w:themeColor="accent2" w:themeShade="80"/>
        </w:rPr>
        <w:t>4. Common Challenges in Data Collection</w:t>
      </w:r>
    </w:p>
    <w:tbl>
      <w:tblPr>
        <w:tblStyle w:val="ListTable3-Accent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79"/>
        <w:gridCol w:w="3338"/>
        <w:gridCol w:w="3399"/>
      </w:tblGrid>
      <w:tr w:rsidR="00887394" w:rsidRPr="001F39CC" w:rsidTr="006A6C6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auto"/>
            <w:tcBorders>
              <w:bottom w:val="none" w:sz="0" w:space="0" w:color="auto"/>
              <w:right w:val="none" w:sz="0" w:space="0" w:color="auto"/>
            </w:tcBorders>
            <w:shd w:val="clear" w:color="auto" w:fill="BF4E14" w:themeFill="accent2" w:themeFillShade="BF"/>
            <w:vAlign w:val="center"/>
            <w:hideMark/>
          </w:tcPr>
          <w:p w:rsidR="00887394" w:rsidRPr="001F39CC" w:rsidRDefault="00887394" w:rsidP="006A6C69">
            <w:pPr>
              <w:spacing w:line="360" w:lineRule="auto"/>
              <w:jc w:val="center"/>
              <w:rPr>
                <w:rFonts w:ascii="Times New Roman" w:hAnsi="Times New Roman" w:cs="Times New Roman"/>
                <w:b w:val="0"/>
                <w:bCs w:val="0"/>
              </w:rPr>
            </w:pPr>
            <w:r w:rsidRPr="001F39CC">
              <w:rPr>
                <w:rStyle w:val="Strong"/>
                <w:rFonts w:ascii="Times New Roman" w:hAnsi="Times New Roman" w:cs="Times New Roman"/>
                <w:b/>
              </w:rPr>
              <w:t>Challenge</w:t>
            </w:r>
          </w:p>
        </w:tc>
        <w:tc>
          <w:tcPr>
            <w:tcW w:w="0" w:type="auto"/>
            <w:shd w:val="clear" w:color="auto" w:fill="BF4E14" w:themeFill="accent2" w:themeFillShade="BF"/>
            <w:vAlign w:val="center"/>
            <w:hideMark/>
          </w:tcPr>
          <w:p w:rsidR="00887394" w:rsidRPr="001F39CC" w:rsidRDefault="00887394" w:rsidP="006A6C69">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39CC">
              <w:rPr>
                <w:rStyle w:val="Strong"/>
                <w:rFonts w:ascii="Times New Roman" w:hAnsi="Times New Roman" w:cs="Times New Roman"/>
                <w:b/>
              </w:rPr>
              <w:t>Impact</w:t>
            </w:r>
          </w:p>
        </w:tc>
        <w:tc>
          <w:tcPr>
            <w:tcW w:w="0" w:type="auto"/>
            <w:shd w:val="clear" w:color="auto" w:fill="BF4E14" w:themeFill="accent2" w:themeFillShade="BF"/>
            <w:vAlign w:val="center"/>
            <w:hideMark/>
          </w:tcPr>
          <w:p w:rsidR="00887394" w:rsidRPr="001F39CC" w:rsidRDefault="00887394" w:rsidP="006A6C69">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39CC">
              <w:rPr>
                <w:rStyle w:val="Strong"/>
                <w:rFonts w:ascii="Times New Roman" w:hAnsi="Times New Roman" w:cs="Times New Roman"/>
                <w:b/>
              </w:rPr>
              <w:t>Possible Solution</w:t>
            </w:r>
          </w:p>
        </w:tc>
      </w:tr>
      <w:tr w:rsidR="00887394" w:rsidRPr="001F39CC" w:rsidTr="00D555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shd w:val="clear" w:color="auto" w:fill="F1A983" w:themeFill="accent2" w:themeFillTint="99"/>
            <w:vAlign w:val="center"/>
            <w:hideMark/>
          </w:tcPr>
          <w:p w:rsidR="00887394" w:rsidRPr="001F39CC" w:rsidRDefault="00887394" w:rsidP="006A6C69">
            <w:pPr>
              <w:spacing w:line="360" w:lineRule="auto"/>
              <w:jc w:val="center"/>
              <w:rPr>
                <w:rFonts w:ascii="Times New Roman" w:hAnsi="Times New Roman" w:cs="Times New Roman"/>
              </w:rPr>
            </w:pPr>
            <w:r w:rsidRPr="001F39CC">
              <w:rPr>
                <w:rFonts w:ascii="Times New Roman" w:hAnsi="Times New Roman" w:cs="Times New Roman"/>
              </w:rPr>
              <w:t>Missing or incomplete data</w:t>
            </w:r>
          </w:p>
        </w:tc>
        <w:tc>
          <w:tcPr>
            <w:tcW w:w="0" w:type="auto"/>
            <w:tcBorders>
              <w:top w:val="none" w:sz="0" w:space="0" w:color="auto"/>
              <w:bottom w:val="none" w:sz="0" w:space="0" w:color="auto"/>
            </w:tcBorders>
            <w:vAlign w:val="center"/>
            <w:hideMark/>
          </w:tcPr>
          <w:p w:rsidR="00887394" w:rsidRPr="001F39CC" w:rsidRDefault="00887394"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Reduces reliability and affects decision-making</w:t>
            </w:r>
          </w:p>
        </w:tc>
        <w:tc>
          <w:tcPr>
            <w:tcW w:w="0" w:type="auto"/>
            <w:tcBorders>
              <w:top w:val="none" w:sz="0" w:space="0" w:color="auto"/>
              <w:bottom w:val="none" w:sz="0" w:space="0" w:color="auto"/>
            </w:tcBorders>
            <w:vAlign w:val="center"/>
            <w:hideMark/>
          </w:tcPr>
          <w:p w:rsidR="00887394" w:rsidRPr="001F39CC" w:rsidRDefault="00887394"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Use standard registers and train staff regularly</w:t>
            </w:r>
          </w:p>
        </w:tc>
      </w:tr>
      <w:tr w:rsidR="00887394" w:rsidRPr="001F39CC" w:rsidTr="00D555FD">
        <w:tc>
          <w:tcPr>
            <w:cnfStyle w:val="001000000000" w:firstRow="0" w:lastRow="0" w:firstColumn="1" w:lastColumn="0" w:oddVBand="0" w:evenVBand="0" w:oddHBand="0" w:evenHBand="0" w:firstRowFirstColumn="0" w:firstRowLastColumn="0" w:lastRowFirstColumn="0" w:lastRowLastColumn="0"/>
            <w:tcW w:w="0" w:type="auto"/>
            <w:tcBorders>
              <w:right w:val="none" w:sz="0" w:space="0" w:color="auto"/>
            </w:tcBorders>
            <w:shd w:val="clear" w:color="auto" w:fill="F1A983" w:themeFill="accent2" w:themeFillTint="99"/>
            <w:vAlign w:val="center"/>
            <w:hideMark/>
          </w:tcPr>
          <w:p w:rsidR="00887394" w:rsidRPr="001F39CC" w:rsidRDefault="00887394" w:rsidP="006A6C69">
            <w:pPr>
              <w:spacing w:line="360" w:lineRule="auto"/>
              <w:jc w:val="center"/>
              <w:rPr>
                <w:rFonts w:ascii="Times New Roman" w:hAnsi="Times New Roman" w:cs="Times New Roman"/>
              </w:rPr>
            </w:pPr>
            <w:r w:rsidRPr="001F39CC">
              <w:rPr>
                <w:rFonts w:ascii="Times New Roman" w:hAnsi="Times New Roman" w:cs="Times New Roman"/>
              </w:rPr>
              <w:t>Delayed reporting</w:t>
            </w:r>
          </w:p>
        </w:tc>
        <w:tc>
          <w:tcPr>
            <w:tcW w:w="0" w:type="auto"/>
            <w:vAlign w:val="center"/>
            <w:hideMark/>
          </w:tcPr>
          <w:p w:rsidR="00887394" w:rsidRPr="001F39CC" w:rsidRDefault="00887394"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Hinders timely analysis and corrective action</w:t>
            </w:r>
          </w:p>
        </w:tc>
        <w:tc>
          <w:tcPr>
            <w:tcW w:w="0" w:type="auto"/>
            <w:vAlign w:val="center"/>
            <w:hideMark/>
          </w:tcPr>
          <w:p w:rsidR="00887394" w:rsidRPr="001F39CC" w:rsidRDefault="00887394"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Set clear deadlines and monitor compliance</w:t>
            </w:r>
          </w:p>
        </w:tc>
      </w:tr>
      <w:tr w:rsidR="00887394" w:rsidRPr="001F39CC" w:rsidTr="00D555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shd w:val="clear" w:color="auto" w:fill="F1A983" w:themeFill="accent2" w:themeFillTint="99"/>
            <w:vAlign w:val="center"/>
            <w:hideMark/>
          </w:tcPr>
          <w:p w:rsidR="00887394" w:rsidRPr="001F39CC" w:rsidRDefault="00887394" w:rsidP="006A6C69">
            <w:pPr>
              <w:spacing w:line="360" w:lineRule="auto"/>
              <w:jc w:val="center"/>
              <w:rPr>
                <w:rFonts w:ascii="Times New Roman" w:hAnsi="Times New Roman" w:cs="Times New Roman"/>
              </w:rPr>
            </w:pPr>
            <w:r w:rsidRPr="001F39CC">
              <w:rPr>
                <w:rFonts w:ascii="Times New Roman" w:hAnsi="Times New Roman" w:cs="Times New Roman"/>
              </w:rPr>
              <w:t>Errors in data entry</w:t>
            </w:r>
          </w:p>
        </w:tc>
        <w:tc>
          <w:tcPr>
            <w:tcW w:w="0" w:type="auto"/>
            <w:tcBorders>
              <w:top w:val="none" w:sz="0" w:space="0" w:color="auto"/>
              <w:bottom w:val="none" w:sz="0" w:space="0" w:color="auto"/>
            </w:tcBorders>
            <w:vAlign w:val="center"/>
            <w:hideMark/>
          </w:tcPr>
          <w:p w:rsidR="00887394" w:rsidRPr="001F39CC" w:rsidRDefault="00887394"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Leads to inaccurate performance indicators</w:t>
            </w:r>
          </w:p>
        </w:tc>
        <w:tc>
          <w:tcPr>
            <w:tcW w:w="0" w:type="auto"/>
            <w:tcBorders>
              <w:top w:val="none" w:sz="0" w:space="0" w:color="auto"/>
              <w:bottom w:val="none" w:sz="0" w:space="0" w:color="auto"/>
            </w:tcBorders>
            <w:vAlign w:val="center"/>
            <w:hideMark/>
          </w:tcPr>
          <w:p w:rsidR="00887394" w:rsidRPr="001F39CC" w:rsidRDefault="00887394"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Double-entry verification and supervisory checks</w:t>
            </w:r>
          </w:p>
        </w:tc>
      </w:tr>
      <w:tr w:rsidR="00887394" w:rsidRPr="001F39CC" w:rsidTr="00D555FD">
        <w:tc>
          <w:tcPr>
            <w:cnfStyle w:val="001000000000" w:firstRow="0" w:lastRow="0" w:firstColumn="1" w:lastColumn="0" w:oddVBand="0" w:evenVBand="0" w:oddHBand="0" w:evenHBand="0" w:firstRowFirstColumn="0" w:firstRowLastColumn="0" w:lastRowFirstColumn="0" w:lastRowLastColumn="0"/>
            <w:tcW w:w="0" w:type="auto"/>
            <w:tcBorders>
              <w:right w:val="none" w:sz="0" w:space="0" w:color="auto"/>
            </w:tcBorders>
            <w:shd w:val="clear" w:color="auto" w:fill="F1A983" w:themeFill="accent2" w:themeFillTint="99"/>
            <w:vAlign w:val="center"/>
            <w:hideMark/>
          </w:tcPr>
          <w:p w:rsidR="00887394" w:rsidRPr="001F39CC" w:rsidRDefault="00887394" w:rsidP="006A6C69">
            <w:pPr>
              <w:spacing w:line="360" w:lineRule="auto"/>
              <w:jc w:val="center"/>
              <w:rPr>
                <w:rFonts w:ascii="Times New Roman" w:hAnsi="Times New Roman" w:cs="Times New Roman"/>
              </w:rPr>
            </w:pPr>
            <w:r w:rsidRPr="001F39CC">
              <w:rPr>
                <w:rFonts w:ascii="Times New Roman" w:hAnsi="Times New Roman" w:cs="Times New Roman"/>
              </w:rPr>
              <w:t>Lack of capacity</w:t>
            </w:r>
          </w:p>
        </w:tc>
        <w:tc>
          <w:tcPr>
            <w:tcW w:w="0" w:type="auto"/>
            <w:vAlign w:val="center"/>
            <w:hideMark/>
          </w:tcPr>
          <w:p w:rsidR="00887394" w:rsidRPr="001F39CC" w:rsidRDefault="00887394"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Staff unable to analyze or use data effectively</w:t>
            </w:r>
          </w:p>
        </w:tc>
        <w:tc>
          <w:tcPr>
            <w:tcW w:w="0" w:type="auto"/>
            <w:vAlign w:val="center"/>
            <w:hideMark/>
          </w:tcPr>
          <w:p w:rsidR="00887394" w:rsidRPr="001F39CC" w:rsidRDefault="00887394"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Conduct in-service training and refresher courses</w:t>
            </w:r>
          </w:p>
        </w:tc>
      </w:tr>
      <w:tr w:rsidR="00887394" w:rsidRPr="001F39CC" w:rsidTr="00D555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shd w:val="clear" w:color="auto" w:fill="F1A983" w:themeFill="accent2" w:themeFillTint="99"/>
            <w:vAlign w:val="center"/>
            <w:hideMark/>
          </w:tcPr>
          <w:p w:rsidR="00887394" w:rsidRPr="001F39CC" w:rsidRDefault="00887394" w:rsidP="006A6C69">
            <w:pPr>
              <w:spacing w:line="360" w:lineRule="auto"/>
              <w:jc w:val="center"/>
              <w:rPr>
                <w:rFonts w:ascii="Times New Roman" w:hAnsi="Times New Roman" w:cs="Times New Roman"/>
              </w:rPr>
            </w:pPr>
            <w:r w:rsidRPr="001F39CC">
              <w:rPr>
                <w:rFonts w:ascii="Times New Roman" w:hAnsi="Times New Roman" w:cs="Times New Roman"/>
              </w:rPr>
              <w:t>Multiple reporting systems</w:t>
            </w:r>
          </w:p>
        </w:tc>
        <w:tc>
          <w:tcPr>
            <w:tcW w:w="0" w:type="auto"/>
            <w:tcBorders>
              <w:top w:val="none" w:sz="0" w:space="0" w:color="auto"/>
              <w:bottom w:val="none" w:sz="0" w:space="0" w:color="auto"/>
            </w:tcBorders>
            <w:vAlign w:val="center"/>
            <w:hideMark/>
          </w:tcPr>
          <w:p w:rsidR="00887394" w:rsidRPr="001F39CC" w:rsidRDefault="00887394"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Duplication and confusion</w:t>
            </w:r>
          </w:p>
        </w:tc>
        <w:tc>
          <w:tcPr>
            <w:tcW w:w="0" w:type="auto"/>
            <w:tcBorders>
              <w:top w:val="none" w:sz="0" w:space="0" w:color="auto"/>
              <w:bottom w:val="none" w:sz="0" w:space="0" w:color="auto"/>
            </w:tcBorders>
            <w:vAlign w:val="center"/>
            <w:hideMark/>
          </w:tcPr>
          <w:p w:rsidR="00887394" w:rsidRPr="001F39CC" w:rsidRDefault="00887394"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Integrate reporting through DHIS2 and LMIS</w:t>
            </w:r>
          </w:p>
        </w:tc>
      </w:tr>
    </w:tbl>
    <w:p w:rsidR="00887394" w:rsidRPr="001F39CC" w:rsidRDefault="00887394" w:rsidP="00AF6F51">
      <w:pPr>
        <w:spacing w:line="360" w:lineRule="auto"/>
        <w:jc w:val="both"/>
        <w:rPr>
          <w:rFonts w:ascii="Times New Roman" w:hAnsi="Times New Roman" w:cs="Times New Roman"/>
        </w:rPr>
      </w:pPr>
    </w:p>
    <w:p w:rsidR="00887394" w:rsidRPr="001F39CC" w:rsidRDefault="00887394" w:rsidP="00AF6F51">
      <w:pPr>
        <w:pStyle w:val="Heading3"/>
        <w:spacing w:line="360" w:lineRule="auto"/>
        <w:jc w:val="both"/>
        <w:rPr>
          <w:rFonts w:ascii="Times New Roman" w:hAnsi="Times New Roman" w:cs="Times New Roman"/>
          <w:color w:val="80340D" w:themeColor="accent2" w:themeShade="80"/>
        </w:rPr>
      </w:pPr>
      <w:r w:rsidRPr="001F39CC">
        <w:rPr>
          <w:rStyle w:val="Strong"/>
          <w:rFonts w:ascii="Times New Roman" w:hAnsi="Times New Roman" w:cs="Times New Roman"/>
          <w:bCs w:val="0"/>
          <w:color w:val="80340D" w:themeColor="accent2" w:themeShade="80"/>
        </w:rPr>
        <w:t>5. Data Quality Assurance in KP PHC System</w:t>
      </w:r>
    </w:p>
    <w:p w:rsidR="00887394" w:rsidRPr="001F39CC" w:rsidRDefault="00887394" w:rsidP="00AF6F51">
      <w:pPr>
        <w:pStyle w:val="NormalWeb"/>
        <w:spacing w:line="360" w:lineRule="auto"/>
        <w:jc w:val="both"/>
      </w:pPr>
      <w:r w:rsidRPr="001F39CC">
        <w:t>In KP, quality assurance mechanisms are integrated into the PHC system:</w:t>
      </w:r>
    </w:p>
    <w:p w:rsidR="00887394" w:rsidRPr="001F39CC" w:rsidRDefault="00887394" w:rsidP="00CB3A49">
      <w:pPr>
        <w:pStyle w:val="NormalWeb"/>
        <w:numPr>
          <w:ilvl w:val="0"/>
          <w:numId w:val="51"/>
        </w:numPr>
        <w:spacing w:line="360" w:lineRule="auto"/>
        <w:jc w:val="both"/>
      </w:pPr>
      <w:r w:rsidRPr="001F39CC">
        <w:rPr>
          <w:rStyle w:val="Strong"/>
          <w:rFonts w:eastAsiaTheme="majorEastAsia"/>
          <w:b w:val="0"/>
          <w:i/>
          <w:color w:val="80340D" w:themeColor="accent2" w:themeShade="80"/>
        </w:rPr>
        <w:t>Monthly facility-level reviews:</w:t>
      </w:r>
      <w:r w:rsidRPr="001F39CC">
        <w:rPr>
          <w:color w:val="80340D" w:themeColor="accent2" w:themeShade="80"/>
        </w:rPr>
        <w:t xml:space="preserve"> </w:t>
      </w:r>
      <w:r w:rsidRPr="001F39CC">
        <w:t>Facility in-charges review registers and reports before submission.</w:t>
      </w:r>
    </w:p>
    <w:p w:rsidR="00887394" w:rsidRPr="001F39CC" w:rsidRDefault="00887394" w:rsidP="00CB3A49">
      <w:pPr>
        <w:pStyle w:val="NormalWeb"/>
        <w:numPr>
          <w:ilvl w:val="0"/>
          <w:numId w:val="51"/>
        </w:numPr>
        <w:spacing w:line="360" w:lineRule="auto"/>
        <w:jc w:val="both"/>
      </w:pPr>
      <w:r w:rsidRPr="001F39CC">
        <w:rPr>
          <w:rStyle w:val="Strong"/>
          <w:rFonts w:eastAsiaTheme="majorEastAsia"/>
          <w:b w:val="0"/>
          <w:i/>
          <w:color w:val="80340D" w:themeColor="accent2" w:themeShade="80"/>
        </w:rPr>
        <w:t>District-level verification</w:t>
      </w:r>
      <w:r w:rsidRPr="001F39CC">
        <w:rPr>
          <w:rStyle w:val="Strong"/>
          <w:rFonts w:eastAsiaTheme="majorEastAsia"/>
        </w:rPr>
        <w:t>:</w:t>
      </w:r>
      <w:r w:rsidRPr="001F39CC">
        <w:t xml:space="preserve"> M&amp;E officers cross-check reports, conduct random audits</w:t>
      </w:r>
      <w:r w:rsidR="00DD2BF8" w:rsidRPr="001F39CC">
        <w:t xml:space="preserve"> and</w:t>
      </w:r>
      <w:r w:rsidRPr="001F39CC">
        <w:t xml:space="preserve"> provide feedback.</w:t>
      </w:r>
    </w:p>
    <w:p w:rsidR="00887394" w:rsidRPr="001F39CC" w:rsidRDefault="00887394" w:rsidP="00CB3A49">
      <w:pPr>
        <w:pStyle w:val="NormalWeb"/>
        <w:numPr>
          <w:ilvl w:val="0"/>
          <w:numId w:val="51"/>
        </w:numPr>
        <w:spacing w:line="360" w:lineRule="auto"/>
        <w:jc w:val="both"/>
      </w:pPr>
      <w:r w:rsidRPr="001F39CC">
        <w:rPr>
          <w:rStyle w:val="Strong"/>
          <w:rFonts w:eastAsiaTheme="majorEastAsia"/>
          <w:b w:val="0"/>
          <w:i/>
          <w:color w:val="80340D" w:themeColor="accent2" w:themeShade="80"/>
        </w:rPr>
        <w:t>Provincial dashboards:</w:t>
      </w:r>
      <w:r w:rsidRPr="001F39CC">
        <w:rPr>
          <w:color w:val="80340D" w:themeColor="accent2" w:themeShade="80"/>
        </w:rPr>
        <w:t xml:space="preserve"> </w:t>
      </w:r>
      <w:r w:rsidRPr="001F39CC">
        <w:t>DGHS uses DHIS2 dashboards to monitor completeness, timeliness</w:t>
      </w:r>
      <w:r w:rsidR="00DD2BF8" w:rsidRPr="001F39CC">
        <w:t xml:space="preserve"> and</w:t>
      </w:r>
      <w:r w:rsidRPr="001F39CC">
        <w:t xml:space="preserve"> accuracy of facility data.</w:t>
      </w:r>
    </w:p>
    <w:p w:rsidR="00887394" w:rsidRPr="001F39CC" w:rsidRDefault="00887394" w:rsidP="00CB3A49">
      <w:pPr>
        <w:pStyle w:val="NormalWeb"/>
        <w:numPr>
          <w:ilvl w:val="0"/>
          <w:numId w:val="51"/>
        </w:numPr>
        <w:spacing w:line="360" w:lineRule="auto"/>
        <w:jc w:val="both"/>
      </w:pPr>
      <w:r w:rsidRPr="001F39CC">
        <w:rPr>
          <w:rStyle w:val="Strong"/>
          <w:rFonts w:eastAsiaTheme="majorEastAsia"/>
          <w:b w:val="0"/>
          <w:i/>
          <w:color w:val="80340D" w:themeColor="accent2" w:themeShade="80"/>
        </w:rPr>
        <w:t>Training and capacity building:</w:t>
      </w:r>
      <w:r w:rsidRPr="001F39CC">
        <w:rPr>
          <w:color w:val="80340D" w:themeColor="accent2" w:themeShade="80"/>
        </w:rPr>
        <w:t xml:space="preserve"> </w:t>
      </w:r>
      <w:r w:rsidRPr="001F39CC">
        <w:t>Health workers receive periodic training on data collection and reporting.</w:t>
      </w:r>
    </w:p>
    <w:p w:rsidR="00887394" w:rsidRPr="001F39CC" w:rsidRDefault="00887394" w:rsidP="006A6C69">
      <w:pPr>
        <w:pStyle w:val="NormalWeb"/>
        <w:spacing w:line="360" w:lineRule="auto"/>
        <w:jc w:val="both"/>
        <w:rPr>
          <w:b/>
        </w:rPr>
      </w:pPr>
      <w:r w:rsidRPr="001F39CC">
        <w:rPr>
          <w:rStyle w:val="Strong"/>
          <w:rFonts w:eastAsiaTheme="majorEastAsia"/>
          <w:i/>
          <w:color w:val="80340D" w:themeColor="accent2" w:themeShade="80"/>
        </w:rPr>
        <w:t>Key Point</w:t>
      </w:r>
      <w:r w:rsidRPr="001F39CC">
        <w:rPr>
          <w:rStyle w:val="Strong"/>
          <w:rFonts w:eastAsiaTheme="majorEastAsia"/>
        </w:rPr>
        <w:t>:</w:t>
      </w:r>
      <w:r w:rsidRPr="001F39CC">
        <w:t xml:space="preserve"> Effective quality assurance ensures that PHC data is </w:t>
      </w:r>
      <w:r w:rsidRPr="001F39CC">
        <w:rPr>
          <w:rStyle w:val="Strong"/>
          <w:rFonts w:eastAsiaTheme="majorEastAsia"/>
          <w:b w:val="0"/>
        </w:rPr>
        <w:t>trustworthy, actionable</w:t>
      </w:r>
      <w:r w:rsidR="00DD2BF8" w:rsidRPr="001F39CC">
        <w:rPr>
          <w:rStyle w:val="Strong"/>
          <w:rFonts w:eastAsiaTheme="majorEastAsia"/>
          <w:b w:val="0"/>
        </w:rPr>
        <w:t xml:space="preserve"> and</w:t>
      </w:r>
      <w:r w:rsidRPr="001F39CC">
        <w:rPr>
          <w:rStyle w:val="Strong"/>
          <w:rFonts w:eastAsiaTheme="majorEastAsia"/>
          <w:b w:val="0"/>
        </w:rPr>
        <w:t xml:space="preserve"> useful for decision-making</w:t>
      </w:r>
      <w:r w:rsidRPr="001F39CC">
        <w:rPr>
          <w:b/>
        </w:rPr>
        <w:t>.</w:t>
      </w:r>
    </w:p>
    <w:p w:rsidR="00D3167B" w:rsidRPr="001F39CC" w:rsidRDefault="00D3167B" w:rsidP="00AF6F51">
      <w:pPr>
        <w:pStyle w:val="Heading3"/>
        <w:spacing w:line="360" w:lineRule="auto"/>
        <w:jc w:val="both"/>
        <w:rPr>
          <w:rStyle w:val="Strong"/>
          <w:rFonts w:ascii="Times New Roman" w:hAnsi="Times New Roman" w:cs="Times New Roman"/>
          <w:bCs w:val="0"/>
          <w:color w:val="80340D" w:themeColor="accent2" w:themeShade="80"/>
        </w:rPr>
      </w:pPr>
      <w:r w:rsidRPr="001F39CC">
        <w:rPr>
          <w:rFonts w:ascii="Times New Roman" w:hAnsi="Times New Roman" w:cs="Times New Roman"/>
          <w:noProof/>
        </w:rPr>
        <w:lastRenderedPageBreak/>
        <w:drawing>
          <wp:inline distT="0" distB="0" distL="0" distR="0" wp14:anchorId="16FEF4F8" wp14:editId="36909906">
            <wp:extent cx="5517931" cy="2987971"/>
            <wp:effectExtent l="152400" t="152400" r="368935" b="36512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5538943" cy="2999349"/>
                    </a:xfrm>
                    <a:prstGeom prst="rect">
                      <a:avLst/>
                    </a:prstGeom>
                    <a:ln>
                      <a:noFill/>
                    </a:ln>
                    <a:effectLst>
                      <a:outerShdw blurRad="292100" dist="139700" dir="2700000" algn="tl" rotWithShape="0">
                        <a:srgbClr val="333333">
                          <a:alpha val="65000"/>
                        </a:srgbClr>
                      </a:outerShdw>
                    </a:effectLst>
                  </pic:spPr>
                </pic:pic>
              </a:graphicData>
            </a:graphic>
          </wp:inline>
        </w:drawing>
      </w:r>
    </w:p>
    <w:p w:rsidR="00887394" w:rsidRPr="001F39CC" w:rsidRDefault="00887394" w:rsidP="00AF6F51">
      <w:pPr>
        <w:pStyle w:val="Heading3"/>
        <w:spacing w:line="360" w:lineRule="auto"/>
        <w:jc w:val="both"/>
        <w:rPr>
          <w:rFonts w:ascii="Times New Roman" w:hAnsi="Times New Roman" w:cs="Times New Roman"/>
          <w:color w:val="80340D" w:themeColor="accent2" w:themeShade="80"/>
        </w:rPr>
      </w:pPr>
      <w:r w:rsidRPr="001F39CC">
        <w:rPr>
          <w:rStyle w:val="Strong"/>
          <w:rFonts w:ascii="Times New Roman" w:hAnsi="Times New Roman" w:cs="Times New Roman"/>
          <w:bCs w:val="0"/>
          <w:color w:val="80340D" w:themeColor="accent2" w:themeShade="80"/>
        </w:rPr>
        <w:t>Reflection Questions</w:t>
      </w:r>
    </w:p>
    <w:p w:rsidR="00887394" w:rsidRPr="001F39CC" w:rsidRDefault="00887394" w:rsidP="00CB3A49">
      <w:pPr>
        <w:pStyle w:val="NormalWeb"/>
        <w:numPr>
          <w:ilvl w:val="0"/>
          <w:numId w:val="52"/>
        </w:numPr>
        <w:spacing w:line="360" w:lineRule="auto"/>
        <w:jc w:val="both"/>
      </w:pPr>
      <w:r w:rsidRPr="001F39CC">
        <w:t>What are the main tools you use to collect PHC data at your facility?</w:t>
      </w:r>
    </w:p>
    <w:p w:rsidR="00887394" w:rsidRPr="001F39CC" w:rsidRDefault="00887394" w:rsidP="00CB3A49">
      <w:pPr>
        <w:pStyle w:val="NormalWeb"/>
        <w:numPr>
          <w:ilvl w:val="0"/>
          <w:numId w:val="52"/>
        </w:numPr>
        <w:spacing w:line="360" w:lineRule="auto"/>
        <w:jc w:val="both"/>
      </w:pPr>
      <w:r w:rsidRPr="001F39CC">
        <w:t>How can you ensure that the data you report is accurate and complete?</w:t>
      </w:r>
    </w:p>
    <w:p w:rsidR="00887394" w:rsidRPr="001F39CC" w:rsidRDefault="00887394" w:rsidP="00CB3A49">
      <w:pPr>
        <w:pStyle w:val="NormalWeb"/>
        <w:numPr>
          <w:ilvl w:val="0"/>
          <w:numId w:val="52"/>
        </w:numPr>
        <w:spacing w:line="360" w:lineRule="auto"/>
        <w:jc w:val="both"/>
      </w:pPr>
      <w:r w:rsidRPr="001F39CC">
        <w:t>Share an example where data verification helped improve a service or correct a mistake in your facility.</w:t>
      </w:r>
    </w:p>
    <w:p w:rsidR="00016925" w:rsidRPr="001F39CC" w:rsidRDefault="00016925" w:rsidP="00AF6F51">
      <w:pPr>
        <w:spacing w:line="360" w:lineRule="auto"/>
        <w:jc w:val="both"/>
        <w:rPr>
          <w:rFonts w:ascii="Times New Roman" w:eastAsia="Times New Roman" w:hAnsi="Times New Roman" w:cs="Times New Roman"/>
          <w:b/>
          <w:bCs/>
          <w:kern w:val="0"/>
          <w:lang w:eastAsia="en-GB"/>
          <w14:ligatures w14:val="none"/>
        </w:rPr>
      </w:pPr>
      <w:r w:rsidRPr="001F39CC">
        <w:rPr>
          <w:rFonts w:ascii="Times New Roman" w:eastAsia="Times New Roman" w:hAnsi="Times New Roman" w:cs="Times New Roman"/>
          <w:b/>
          <w:bCs/>
          <w:kern w:val="0"/>
          <w:lang w:eastAsia="en-GB"/>
          <w14:ligatures w14:val="none"/>
        </w:rPr>
        <w:br w:type="page"/>
      </w:r>
    </w:p>
    <w:p w:rsidR="00BE0B3D" w:rsidRPr="001F39CC" w:rsidRDefault="00887394" w:rsidP="00BE0B3D">
      <w:pPr>
        <w:pStyle w:val="Heading2"/>
        <w:spacing w:line="360" w:lineRule="auto"/>
        <w:jc w:val="center"/>
        <w:rPr>
          <w:rStyle w:val="Strong"/>
          <w:rFonts w:ascii="Times New Roman" w:hAnsi="Times New Roman" w:cs="Times New Roman"/>
          <w:bCs w:val="0"/>
          <w:color w:val="80340D" w:themeColor="accent2" w:themeShade="80"/>
        </w:rPr>
      </w:pPr>
      <w:r w:rsidRPr="001F39CC">
        <w:rPr>
          <w:rStyle w:val="Strong"/>
          <w:rFonts w:ascii="Times New Roman" w:hAnsi="Times New Roman" w:cs="Times New Roman"/>
          <w:bCs w:val="0"/>
          <w:color w:val="80340D" w:themeColor="accent2" w:themeShade="80"/>
        </w:rPr>
        <w:lastRenderedPageBreak/>
        <w:t>SESSION 2.</w:t>
      </w:r>
      <w:r w:rsidR="00B92E6B">
        <w:rPr>
          <w:rStyle w:val="Strong"/>
          <w:rFonts w:ascii="Times New Roman" w:hAnsi="Times New Roman" w:cs="Times New Roman"/>
          <w:bCs w:val="0"/>
          <w:color w:val="80340D" w:themeColor="accent2" w:themeShade="80"/>
        </w:rPr>
        <w:t>6</w:t>
      </w:r>
    </w:p>
    <w:p w:rsidR="00887394" w:rsidRPr="001F39CC" w:rsidRDefault="00887394" w:rsidP="00BE0B3D">
      <w:pPr>
        <w:pStyle w:val="Heading2"/>
        <w:spacing w:line="360" w:lineRule="auto"/>
        <w:jc w:val="center"/>
        <w:rPr>
          <w:rFonts w:ascii="Times New Roman" w:hAnsi="Times New Roman" w:cs="Times New Roman"/>
          <w:color w:val="80340D" w:themeColor="accent2" w:themeShade="80"/>
        </w:rPr>
      </w:pPr>
      <w:r w:rsidRPr="001F39CC">
        <w:rPr>
          <w:rStyle w:val="Strong"/>
          <w:rFonts w:ascii="Times New Roman" w:hAnsi="Times New Roman" w:cs="Times New Roman"/>
          <w:bCs w:val="0"/>
          <w:color w:val="80340D" w:themeColor="accent2" w:themeShade="80"/>
        </w:rPr>
        <w:t>USING M&amp;E DATA FOR DECISION-MAKING</w:t>
      </w:r>
    </w:p>
    <w:p w:rsidR="00887394" w:rsidRPr="001F39CC" w:rsidRDefault="00887394" w:rsidP="00AF6F51">
      <w:pPr>
        <w:pStyle w:val="Heading3"/>
        <w:spacing w:line="360" w:lineRule="auto"/>
        <w:jc w:val="both"/>
        <w:rPr>
          <w:rFonts w:ascii="Times New Roman" w:hAnsi="Times New Roman" w:cs="Times New Roman"/>
          <w:color w:val="80340D" w:themeColor="accent2" w:themeShade="80"/>
        </w:rPr>
      </w:pPr>
      <w:r w:rsidRPr="001F39CC">
        <w:rPr>
          <w:rStyle w:val="Strong"/>
          <w:rFonts w:ascii="Times New Roman" w:hAnsi="Times New Roman" w:cs="Times New Roman"/>
          <w:bCs w:val="0"/>
          <w:color w:val="80340D" w:themeColor="accent2" w:themeShade="80"/>
        </w:rPr>
        <w:t>Introduction</w:t>
      </w:r>
    </w:p>
    <w:p w:rsidR="00887394" w:rsidRPr="001F39CC" w:rsidRDefault="00887394" w:rsidP="00AF6F51">
      <w:pPr>
        <w:pStyle w:val="NormalWeb"/>
        <w:spacing w:line="360" w:lineRule="auto"/>
        <w:jc w:val="both"/>
      </w:pPr>
      <w:r w:rsidRPr="001F39CC">
        <w:t xml:space="preserve">Collecting data is only the first step in </w:t>
      </w:r>
      <w:r w:rsidRPr="001F39CC">
        <w:rPr>
          <w:rStyle w:val="Strong"/>
          <w:rFonts w:eastAsiaTheme="majorEastAsia"/>
          <w:b w:val="0"/>
        </w:rPr>
        <w:t>Monitoring and Evaluation (M&amp;E)</w:t>
      </w:r>
      <w:r w:rsidRPr="001F39CC">
        <w:rPr>
          <w:b/>
        </w:rPr>
        <w:t>.</w:t>
      </w:r>
      <w:r w:rsidRPr="001F39CC">
        <w:t xml:space="preserve"> The true value of M&amp;E lies in </w:t>
      </w:r>
      <w:r w:rsidRPr="001F39CC">
        <w:rPr>
          <w:rStyle w:val="Strong"/>
          <w:rFonts w:eastAsiaTheme="majorEastAsia"/>
          <w:b w:val="0"/>
        </w:rPr>
        <w:t>using data to make informed decisions</w:t>
      </w:r>
      <w:r w:rsidRPr="001F39CC">
        <w:t xml:space="preserve"> that improve health services, optimize resource allocation</w:t>
      </w:r>
      <w:r w:rsidR="00DD2BF8" w:rsidRPr="001F39CC">
        <w:t xml:space="preserve"> and</w:t>
      </w:r>
      <w:r w:rsidRPr="001F39CC">
        <w:t xml:space="preserve"> enhance patient outcomes.</w:t>
      </w:r>
    </w:p>
    <w:p w:rsidR="00871FEF" w:rsidRPr="001F39CC" w:rsidRDefault="00871FEF" w:rsidP="00871FEF">
      <w:pPr>
        <w:pStyle w:val="NormalWeb"/>
        <w:spacing w:line="360" w:lineRule="auto"/>
        <w:jc w:val="both"/>
        <w:rPr>
          <w:rStyle w:val="Strong"/>
          <w:b w:val="0"/>
          <w:bCs w:val="0"/>
        </w:rPr>
      </w:pPr>
      <w:r w:rsidRPr="001F39CC">
        <w:rPr>
          <w:noProof/>
        </w:rPr>
        <w:drawing>
          <wp:anchor distT="0" distB="0" distL="114300" distR="114300" simplePos="0" relativeHeight="251698176" behindDoc="1" locked="0" layoutInCell="1" allowOverlap="1" wp14:anchorId="7D93F936">
            <wp:simplePos x="0" y="0"/>
            <wp:positionH relativeFrom="margin">
              <wp:align>left</wp:align>
            </wp:positionH>
            <wp:positionV relativeFrom="paragraph">
              <wp:posOffset>1318063</wp:posOffset>
            </wp:positionV>
            <wp:extent cx="5582285" cy="2505075"/>
            <wp:effectExtent l="152400" t="152400" r="361315" b="371475"/>
            <wp:wrapTight wrapText="bothSides">
              <wp:wrapPolygon edited="0">
                <wp:start x="295" y="-1314"/>
                <wp:lineTo x="-590" y="-986"/>
                <wp:lineTo x="-516" y="22832"/>
                <wp:lineTo x="663" y="24310"/>
                <wp:lineTo x="737" y="24639"/>
                <wp:lineTo x="21598" y="24639"/>
                <wp:lineTo x="21671" y="24310"/>
                <wp:lineTo x="22777" y="22832"/>
                <wp:lineTo x="22924" y="20040"/>
                <wp:lineTo x="22924" y="1643"/>
                <wp:lineTo x="22040" y="-821"/>
                <wp:lineTo x="21966" y="-1314"/>
                <wp:lineTo x="295" y="-1314"/>
              </wp:wrapPolygon>
            </wp:wrapTight>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extLst>
                        <a:ext uri="{28A0092B-C50C-407E-A947-70E740481C1C}">
                          <a14:useLocalDpi xmlns:a14="http://schemas.microsoft.com/office/drawing/2010/main" val="0"/>
                        </a:ext>
                      </a:extLst>
                    </a:blip>
                    <a:stretch>
                      <a:fillRect/>
                    </a:stretch>
                  </pic:blipFill>
                  <pic:spPr>
                    <a:xfrm>
                      <a:off x="0" y="0"/>
                      <a:ext cx="5582285" cy="2505075"/>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00887394" w:rsidRPr="001F39CC">
        <w:t xml:space="preserve">In </w:t>
      </w:r>
      <w:r w:rsidR="00887394" w:rsidRPr="001F39CC">
        <w:rPr>
          <w:rStyle w:val="Strong"/>
          <w:rFonts w:eastAsiaTheme="majorEastAsia"/>
          <w:b w:val="0"/>
        </w:rPr>
        <w:t>Primary Health Care (PHC)</w:t>
      </w:r>
      <w:r w:rsidR="00887394" w:rsidRPr="001F39CC">
        <w:t xml:space="preserve">, health managers and frontline staff can use data to </w:t>
      </w:r>
      <w:r w:rsidR="00887394" w:rsidRPr="001F39CC">
        <w:rPr>
          <w:rStyle w:val="Strong"/>
          <w:rFonts w:eastAsiaTheme="majorEastAsia"/>
          <w:b w:val="0"/>
        </w:rPr>
        <w:t>identify gaps in service delivery, monitor program performance</w:t>
      </w:r>
      <w:r w:rsidR="00DD2BF8" w:rsidRPr="001F39CC">
        <w:rPr>
          <w:rStyle w:val="Strong"/>
          <w:rFonts w:eastAsiaTheme="majorEastAsia"/>
          <w:b w:val="0"/>
        </w:rPr>
        <w:t xml:space="preserve"> and</w:t>
      </w:r>
      <w:r w:rsidR="00887394" w:rsidRPr="001F39CC">
        <w:rPr>
          <w:rStyle w:val="Strong"/>
          <w:rFonts w:eastAsiaTheme="majorEastAsia"/>
          <w:b w:val="0"/>
        </w:rPr>
        <w:t xml:space="preserve"> plan interventions</w:t>
      </w:r>
      <w:r w:rsidR="00887394" w:rsidRPr="001F39CC">
        <w:t xml:space="preserve">. This session introduces methods for </w:t>
      </w:r>
      <w:r w:rsidR="00887394" w:rsidRPr="001F39CC">
        <w:rPr>
          <w:rStyle w:val="Strong"/>
          <w:rFonts w:eastAsiaTheme="majorEastAsia"/>
          <w:b w:val="0"/>
        </w:rPr>
        <w:t>data interpretation, visualization</w:t>
      </w:r>
      <w:r w:rsidR="00DD2BF8" w:rsidRPr="001F39CC">
        <w:t xml:space="preserve"> and</w:t>
      </w:r>
      <w:r w:rsidR="00887394" w:rsidRPr="001F39CC">
        <w:t xml:space="preserve"> linking evidence to decision-making, both at the facility and district level.</w:t>
      </w:r>
    </w:p>
    <w:p w:rsidR="00887394" w:rsidRPr="001F39CC" w:rsidRDefault="00887394" w:rsidP="00AF6F51">
      <w:pPr>
        <w:pStyle w:val="Heading3"/>
        <w:spacing w:line="360" w:lineRule="auto"/>
        <w:jc w:val="both"/>
        <w:rPr>
          <w:rFonts w:ascii="Times New Roman" w:hAnsi="Times New Roman" w:cs="Times New Roman"/>
          <w:color w:val="80340D" w:themeColor="accent2" w:themeShade="80"/>
        </w:rPr>
      </w:pPr>
      <w:r w:rsidRPr="001F39CC">
        <w:rPr>
          <w:rStyle w:val="Strong"/>
          <w:rFonts w:ascii="Times New Roman" w:hAnsi="Times New Roman" w:cs="Times New Roman"/>
          <w:bCs w:val="0"/>
          <w:color w:val="80340D" w:themeColor="accent2" w:themeShade="80"/>
        </w:rPr>
        <w:t>1. Interpreting M&amp;E Data in PHC</w:t>
      </w:r>
    </w:p>
    <w:p w:rsidR="00887394" w:rsidRPr="001F39CC" w:rsidRDefault="00887394" w:rsidP="00AF6F51">
      <w:pPr>
        <w:pStyle w:val="NormalWeb"/>
        <w:spacing w:line="360" w:lineRule="auto"/>
        <w:jc w:val="both"/>
      </w:pPr>
      <w:r w:rsidRPr="001F39CC">
        <w:t xml:space="preserve">Data interpretation involves understanding </w:t>
      </w:r>
      <w:r w:rsidRPr="001F39CC">
        <w:rPr>
          <w:rStyle w:val="Strong"/>
          <w:rFonts w:eastAsiaTheme="majorEastAsia"/>
          <w:b w:val="0"/>
        </w:rPr>
        <w:t>what the numbers mean</w:t>
      </w:r>
      <w:r w:rsidRPr="001F39CC">
        <w:t xml:space="preserve"> and how they relate to program goals. It is important to ask:</w:t>
      </w:r>
    </w:p>
    <w:p w:rsidR="00887394" w:rsidRPr="001F39CC" w:rsidRDefault="00887394" w:rsidP="00CB3A49">
      <w:pPr>
        <w:pStyle w:val="NormalWeb"/>
        <w:numPr>
          <w:ilvl w:val="0"/>
          <w:numId w:val="53"/>
        </w:numPr>
        <w:spacing w:line="360" w:lineRule="auto"/>
        <w:jc w:val="both"/>
      </w:pPr>
      <w:r w:rsidRPr="001F39CC">
        <w:t>Are services reaching the target population?</w:t>
      </w:r>
    </w:p>
    <w:p w:rsidR="00887394" w:rsidRPr="001F39CC" w:rsidRDefault="00887394" w:rsidP="00CB3A49">
      <w:pPr>
        <w:pStyle w:val="NormalWeb"/>
        <w:numPr>
          <w:ilvl w:val="0"/>
          <w:numId w:val="53"/>
        </w:numPr>
        <w:spacing w:line="360" w:lineRule="auto"/>
        <w:jc w:val="both"/>
      </w:pPr>
      <w:r w:rsidRPr="001F39CC">
        <w:t>Are there areas with low coverage or poor performance?</w:t>
      </w:r>
    </w:p>
    <w:p w:rsidR="00887394" w:rsidRPr="001F39CC" w:rsidRDefault="00887394" w:rsidP="00CB3A49">
      <w:pPr>
        <w:pStyle w:val="NormalWeb"/>
        <w:numPr>
          <w:ilvl w:val="0"/>
          <w:numId w:val="53"/>
        </w:numPr>
        <w:spacing w:line="360" w:lineRule="auto"/>
        <w:jc w:val="both"/>
      </w:pPr>
      <w:r w:rsidRPr="001F39CC">
        <w:t>What trends are emerging over time?</w:t>
      </w:r>
    </w:p>
    <w:p w:rsidR="00887394" w:rsidRPr="001F39CC" w:rsidRDefault="00887394" w:rsidP="00CB3A49">
      <w:pPr>
        <w:pStyle w:val="NormalWeb"/>
        <w:numPr>
          <w:ilvl w:val="0"/>
          <w:numId w:val="53"/>
        </w:numPr>
        <w:spacing w:line="360" w:lineRule="auto"/>
        <w:jc w:val="both"/>
      </w:pPr>
      <w:r w:rsidRPr="001F39CC">
        <w:t>How do KP indicators compare to national targets or SDG benchmarks?</w:t>
      </w:r>
    </w:p>
    <w:p w:rsidR="00887394" w:rsidRPr="001F39CC" w:rsidRDefault="00887394" w:rsidP="006A6C69">
      <w:pPr>
        <w:pStyle w:val="NormalWeb"/>
        <w:spacing w:line="360" w:lineRule="auto"/>
        <w:jc w:val="both"/>
      </w:pPr>
      <w:r w:rsidRPr="001F39CC">
        <w:rPr>
          <w:rStyle w:val="Strong"/>
          <w:rFonts w:eastAsiaTheme="majorEastAsia"/>
          <w:i/>
          <w:color w:val="80340D" w:themeColor="accent2" w:themeShade="80"/>
        </w:rPr>
        <w:lastRenderedPageBreak/>
        <w:t>Example:</w:t>
      </w:r>
      <w:r w:rsidRPr="001F39CC">
        <w:br/>
        <w:t>If the DHIS2 data shows that only 60% of children in a union council have received full immunization, health managers can investigate reasons—such as stockouts, inaccessible areas, or low community awareness—and plan corrective actions.</w:t>
      </w:r>
    </w:p>
    <w:p w:rsidR="00887394" w:rsidRPr="001F39CC" w:rsidRDefault="00887394" w:rsidP="00AF6F51">
      <w:pPr>
        <w:pStyle w:val="Heading3"/>
        <w:spacing w:line="360" w:lineRule="auto"/>
        <w:jc w:val="both"/>
        <w:rPr>
          <w:rFonts w:ascii="Times New Roman" w:hAnsi="Times New Roman" w:cs="Times New Roman"/>
          <w:color w:val="80340D" w:themeColor="accent2" w:themeShade="80"/>
        </w:rPr>
      </w:pPr>
      <w:r w:rsidRPr="001F39CC">
        <w:rPr>
          <w:rStyle w:val="Strong"/>
          <w:rFonts w:ascii="Times New Roman" w:hAnsi="Times New Roman" w:cs="Times New Roman"/>
          <w:bCs w:val="0"/>
          <w:color w:val="80340D" w:themeColor="accent2" w:themeShade="80"/>
        </w:rPr>
        <w:t>2. Data Visualization</w:t>
      </w:r>
    </w:p>
    <w:p w:rsidR="00887394" w:rsidRPr="001F39CC" w:rsidRDefault="00887394" w:rsidP="00AF6F51">
      <w:pPr>
        <w:pStyle w:val="NormalWeb"/>
        <w:spacing w:line="360" w:lineRule="auto"/>
        <w:jc w:val="both"/>
      </w:pPr>
      <w:r w:rsidRPr="001F39CC">
        <w:t xml:space="preserve">Visualizing data helps communicate findings clearly and supports </w:t>
      </w:r>
      <w:r w:rsidRPr="001F39CC">
        <w:rPr>
          <w:rStyle w:val="Strong"/>
          <w:rFonts w:eastAsiaTheme="majorEastAsia"/>
          <w:b w:val="0"/>
        </w:rPr>
        <w:t>rapid decision-making</w:t>
      </w:r>
      <w:r w:rsidRPr="001F39CC">
        <w:t>. Common methods include:</w:t>
      </w:r>
    </w:p>
    <w:tbl>
      <w:tblPr>
        <w:tblStyle w:val="ListTable3-Accent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78"/>
        <w:gridCol w:w="3403"/>
        <w:gridCol w:w="3735"/>
      </w:tblGrid>
      <w:tr w:rsidR="00887394" w:rsidRPr="001F39CC" w:rsidTr="006A6C6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auto"/>
            <w:tcBorders>
              <w:bottom w:val="none" w:sz="0" w:space="0" w:color="auto"/>
              <w:right w:val="none" w:sz="0" w:space="0" w:color="auto"/>
            </w:tcBorders>
            <w:vAlign w:val="center"/>
            <w:hideMark/>
          </w:tcPr>
          <w:p w:rsidR="00887394" w:rsidRPr="001F39CC" w:rsidRDefault="00887394" w:rsidP="006A6C69">
            <w:pPr>
              <w:spacing w:line="360" w:lineRule="auto"/>
              <w:jc w:val="center"/>
              <w:rPr>
                <w:rFonts w:ascii="Times New Roman" w:hAnsi="Times New Roman" w:cs="Times New Roman"/>
                <w:b w:val="0"/>
                <w:bCs w:val="0"/>
              </w:rPr>
            </w:pPr>
            <w:r w:rsidRPr="001F39CC">
              <w:rPr>
                <w:rStyle w:val="Strong"/>
                <w:rFonts w:ascii="Times New Roman" w:hAnsi="Times New Roman" w:cs="Times New Roman"/>
                <w:b/>
              </w:rPr>
              <w:t>Visualization Type</w:t>
            </w:r>
          </w:p>
        </w:tc>
        <w:tc>
          <w:tcPr>
            <w:tcW w:w="0" w:type="auto"/>
            <w:vAlign w:val="center"/>
            <w:hideMark/>
          </w:tcPr>
          <w:p w:rsidR="00887394" w:rsidRPr="001F39CC" w:rsidRDefault="00887394" w:rsidP="006A6C69">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39CC">
              <w:rPr>
                <w:rStyle w:val="Strong"/>
                <w:rFonts w:ascii="Times New Roman" w:hAnsi="Times New Roman" w:cs="Times New Roman"/>
                <w:b/>
              </w:rPr>
              <w:t>Use in PHC</w:t>
            </w:r>
          </w:p>
        </w:tc>
        <w:tc>
          <w:tcPr>
            <w:tcW w:w="0" w:type="auto"/>
            <w:vAlign w:val="center"/>
            <w:hideMark/>
          </w:tcPr>
          <w:p w:rsidR="00887394" w:rsidRPr="001F39CC" w:rsidRDefault="00887394" w:rsidP="006A6C69">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39CC">
              <w:rPr>
                <w:rStyle w:val="Strong"/>
                <w:rFonts w:ascii="Times New Roman" w:hAnsi="Times New Roman" w:cs="Times New Roman"/>
                <w:b/>
              </w:rPr>
              <w:t>Example</w:t>
            </w:r>
          </w:p>
        </w:tc>
      </w:tr>
      <w:tr w:rsidR="00887394" w:rsidRPr="001F39CC" w:rsidTr="00871FE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shd w:val="clear" w:color="auto" w:fill="F1A983" w:themeFill="accent2" w:themeFillTint="99"/>
            <w:vAlign w:val="center"/>
            <w:hideMark/>
          </w:tcPr>
          <w:p w:rsidR="00887394" w:rsidRPr="001F39CC" w:rsidRDefault="00887394" w:rsidP="006A6C69">
            <w:pPr>
              <w:spacing w:line="360" w:lineRule="auto"/>
              <w:jc w:val="center"/>
              <w:rPr>
                <w:rFonts w:ascii="Times New Roman" w:hAnsi="Times New Roman" w:cs="Times New Roman"/>
                <w:b w:val="0"/>
              </w:rPr>
            </w:pPr>
            <w:r w:rsidRPr="001F39CC">
              <w:rPr>
                <w:rStyle w:val="Strong"/>
                <w:rFonts w:ascii="Times New Roman" w:hAnsi="Times New Roman" w:cs="Times New Roman"/>
                <w:b/>
              </w:rPr>
              <w:t>Bar Chart</w:t>
            </w:r>
          </w:p>
        </w:tc>
        <w:tc>
          <w:tcPr>
            <w:tcW w:w="0" w:type="auto"/>
            <w:tcBorders>
              <w:top w:val="none" w:sz="0" w:space="0" w:color="auto"/>
              <w:bottom w:val="none" w:sz="0" w:space="0" w:color="auto"/>
            </w:tcBorders>
            <w:vAlign w:val="center"/>
            <w:hideMark/>
          </w:tcPr>
          <w:p w:rsidR="00887394" w:rsidRPr="001F39CC" w:rsidRDefault="00887394"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Compare coverage across facilities or districts</w:t>
            </w:r>
          </w:p>
        </w:tc>
        <w:tc>
          <w:tcPr>
            <w:tcW w:w="0" w:type="auto"/>
            <w:tcBorders>
              <w:top w:val="none" w:sz="0" w:space="0" w:color="auto"/>
              <w:bottom w:val="none" w:sz="0" w:space="0" w:color="auto"/>
            </w:tcBorders>
            <w:vAlign w:val="center"/>
            <w:hideMark/>
          </w:tcPr>
          <w:p w:rsidR="00887394" w:rsidRPr="001F39CC" w:rsidRDefault="00887394"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Immunization coverage by BHU in a district</w:t>
            </w:r>
          </w:p>
        </w:tc>
      </w:tr>
      <w:tr w:rsidR="00887394" w:rsidRPr="001F39CC" w:rsidTr="00871FEF">
        <w:tc>
          <w:tcPr>
            <w:cnfStyle w:val="001000000000" w:firstRow="0" w:lastRow="0" w:firstColumn="1" w:lastColumn="0" w:oddVBand="0" w:evenVBand="0" w:oddHBand="0" w:evenHBand="0" w:firstRowFirstColumn="0" w:firstRowLastColumn="0" w:lastRowFirstColumn="0" w:lastRowLastColumn="0"/>
            <w:tcW w:w="0" w:type="auto"/>
            <w:tcBorders>
              <w:right w:val="none" w:sz="0" w:space="0" w:color="auto"/>
            </w:tcBorders>
            <w:shd w:val="clear" w:color="auto" w:fill="F1A983" w:themeFill="accent2" w:themeFillTint="99"/>
            <w:vAlign w:val="center"/>
            <w:hideMark/>
          </w:tcPr>
          <w:p w:rsidR="00887394" w:rsidRPr="001F39CC" w:rsidRDefault="00887394" w:rsidP="006A6C69">
            <w:pPr>
              <w:spacing w:line="360" w:lineRule="auto"/>
              <w:jc w:val="center"/>
              <w:rPr>
                <w:rFonts w:ascii="Times New Roman" w:hAnsi="Times New Roman" w:cs="Times New Roman"/>
                <w:b w:val="0"/>
              </w:rPr>
            </w:pPr>
            <w:r w:rsidRPr="001F39CC">
              <w:rPr>
                <w:rStyle w:val="Strong"/>
                <w:rFonts w:ascii="Times New Roman" w:hAnsi="Times New Roman" w:cs="Times New Roman"/>
                <w:b/>
              </w:rPr>
              <w:t>Line Graph</w:t>
            </w:r>
          </w:p>
        </w:tc>
        <w:tc>
          <w:tcPr>
            <w:tcW w:w="0" w:type="auto"/>
            <w:vAlign w:val="center"/>
            <w:hideMark/>
          </w:tcPr>
          <w:p w:rsidR="00887394" w:rsidRPr="001F39CC" w:rsidRDefault="00887394"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Show trends over time</w:t>
            </w:r>
          </w:p>
        </w:tc>
        <w:tc>
          <w:tcPr>
            <w:tcW w:w="0" w:type="auto"/>
            <w:vAlign w:val="center"/>
            <w:hideMark/>
          </w:tcPr>
          <w:p w:rsidR="00887394" w:rsidRPr="001F39CC" w:rsidRDefault="00887394"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ANC visits trend over 12 months</w:t>
            </w:r>
          </w:p>
        </w:tc>
      </w:tr>
      <w:tr w:rsidR="00887394" w:rsidRPr="001F39CC" w:rsidTr="00871FE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shd w:val="clear" w:color="auto" w:fill="F1A983" w:themeFill="accent2" w:themeFillTint="99"/>
            <w:vAlign w:val="center"/>
            <w:hideMark/>
          </w:tcPr>
          <w:p w:rsidR="00887394" w:rsidRPr="001F39CC" w:rsidRDefault="00887394" w:rsidP="006A6C69">
            <w:pPr>
              <w:spacing w:line="360" w:lineRule="auto"/>
              <w:jc w:val="center"/>
              <w:rPr>
                <w:rFonts w:ascii="Times New Roman" w:hAnsi="Times New Roman" w:cs="Times New Roman"/>
                <w:b w:val="0"/>
              </w:rPr>
            </w:pPr>
            <w:r w:rsidRPr="001F39CC">
              <w:rPr>
                <w:rStyle w:val="Strong"/>
                <w:rFonts w:ascii="Times New Roman" w:hAnsi="Times New Roman" w:cs="Times New Roman"/>
                <w:b/>
              </w:rPr>
              <w:t>Pie Chart</w:t>
            </w:r>
          </w:p>
        </w:tc>
        <w:tc>
          <w:tcPr>
            <w:tcW w:w="0" w:type="auto"/>
            <w:tcBorders>
              <w:top w:val="none" w:sz="0" w:space="0" w:color="auto"/>
              <w:bottom w:val="none" w:sz="0" w:space="0" w:color="auto"/>
            </w:tcBorders>
            <w:vAlign w:val="center"/>
            <w:hideMark/>
          </w:tcPr>
          <w:p w:rsidR="00887394" w:rsidRPr="001F39CC" w:rsidRDefault="00887394"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Show proportions</w:t>
            </w:r>
          </w:p>
        </w:tc>
        <w:tc>
          <w:tcPr>
            <w:tcW w:w="0" w:type="auto"/>
            <w:tcBorders>
              <w:top w:val="none" w:sz="0" w:space="0" w:color="auto"/>
              <w:bottom w:val="none" w:sz="0" w:space="0" w:color="auto"/>
            </w:tcBorders>
            <w:vAlign w:val="center"/>
            <w:hideMark/>
          </w:tcPr>
          <w:p w:rsidR="00887394" w:rsidRPr="001F39CC" w:rsidRDefault="00887394"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Percentage of patients with hypertension vs. diabetes</w:t>
            </w:r>
          </w:p>
        </w:tc>
      </w:tr>
      <w:tr w:rsidR="00887394" w:rsidRPr="001F39CC" w:rsidTr="00871FEF">
        <w:tc>
          <w:tcPr>
            <w:cnfStyle w:val="001000000000" w:firstRow="0" w:lastRow="0" w:firstColumn="1" w:lastColumn="0" w:oddVBand="0" w:evenVBand="0" w:oddHBand="0" w:evenHBand="0" w:firstRowFirstColumn="0" w:firstRowLastColumn="0" w:lastRowFirstColumn="0" w:lastRowLastColumn="0"/>
            <w:tcW w:w="0" w:type="auto"/>
            <w:tcBorders>
              <w:right w:val="none" w:sz="0" w:space="0" w:color="auto"/>
            </w:tcBorders>
            <w:shd w:val="clear" w:color="auto" w:fill="F1A983" w:themeFill="accent2" w:themeFillTint="99"/>
            <w:vAlign w:val="center"/>
            <w:hideMark/>
          </w:tcPr>
          <w:p w:rsidR="00887394" w:rsidRPr="001F39CC" w:rsidRDefault="00887394" w:rsidP="006A6C69">
            <w:pPr>
              <w:spacing w:line="360" w:lineRule="auto"/>
              <w:jc w:val="center"/>
              <w:rPr>
                <w:rFonts w:ascii="Times New Roman" w:hAnsi="Times New Roman" w:cs="Times New Roman"/>
                <w:b w:val="0"/>
              </w:rPr>
            </w:pPr>
            <w:r w:rsidRPr="001F39CC">
              <w:rPr>
                <w:rStyle w:val="Strong"/>
                <w:rFonts w:ascii="Times New Roman" w:hAnsi="Times New Roman" w:cs="Times New Roman"/>
                <w:b/>
              </w:rPr>
              <w:t>Dashboard</w:t>
            </w:r>
          </w:p>
        </w:tc>
        <w:tc>
          <w:tcPr>
            <w:tcW w:w="0" w:type="auto"/>
            <w:vAlign w:val="center"/>
            <w:hideMark/>
          </w:tcPr>
          <w:p w:rsidR="00887394" w:rsidRPr="001F39CC" w:rsidRDefault="00887394"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Consolidate multiple indicators for quick review</w:t>
            </w:r>
          </w:p>
        </w:tc>
        <w:tc>
          <w:tcPr>
            <w:tcW w:w="0" w:type="auto"/>
            <w:vAlign w:val="center"/>
            <w:hideMark/>
          </w:tcPr>
          <w:p w:rsidR="00887394" w:rsidRPr="001F39CC" w:rsidRDefault="00887394"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DHIS2 KPI dashboard for KP PHC services</w:t>
            </w:r>
          </w:p>
        </w:tc>
      </w:tr>
    </w:tbl>
    <w:p w:rsidR="00887394" w:rsidRPr="001F39CC" w:rsidRDefault="00887394" w:rsidP="006A6C69">
      <w:pPr>
        <w:pStyle w:val="NormalWeb"/>
        <w:spacing w:line="360" w:lineRule="auto"/>
        <w:jc w:val="both"/>
      </w:pPr>
      <w:r w:rsidRPr="001F39CC">
        <w:rPr>
          <w:rStyle w:val="Strong"/>
          <w:rFonts w:eastAsiaTheme="majorEastAsia"/>
          <w:i/>
          <w:color w:val="80340D" w:themeColor="accent2" w:themeShade="80"/>
        </w:rPr>
        <w:t>Tip:</w:t>
      </w:r>
      <w:r w:rsidRPr="001F39CC">
        <w:rPr>
          <w:color w:val="80340D" w:themeColor="accent2" w:themeShade="80"/>
        </w:rPr>
        <w:t xml:space="preserve"> </w:t>
      </w:r>
      <w:r w:rsidRPr="001F39CC">
        <w:t>Simple, clear visuals are often more effective than complex graphs for frontline staff.</w:t>
      </w:r>
    </w:p>
    <w:p w:rsidR="00887394" w:rsidRPr="001F39CC" w:rsidRDefault="00887394" w:rsidP="00AF6F51">
      <w:pPr>
        <w:pStyle w:val="Heading3"/>
        <w:spacing w:line="360" w:lineRule="auto"/>
        <w:jc w:val="both"/>
        <w:rPr>
          <w:rFonts w:ascii="Times New Roman" w:hAnsi="Times New Roman" w:cs="Times New Roman"/>
        </w:rPr>
      </w:pPr>
      <w:r w:rsidRPr="001F39CC">
        <w:rPr>
          <w:rStyle w:val="Strong"/>
          <w:rFonts w:ascii="Times New Roman" w:hAnsi="Times New Roman" w:cs="Times New Roman"/>
          <w:bCs w:val="0"/>
          <w:color w:val="80340D" w:themeColor="accent2" w:themeShade="80"/>
        </w:rPr>
        <w:t>3. Linking Evidence to Planning and Improvement</w:t>
      </w:r>
    </w:p>
    <w:p w:rsidR="00887394" w:rsidRPr="001F39CC" w:rsidRDefault="00887394" w:rsidP="00AF6F51">
      <w:pPr>
        <w:pStyle w:val="NormalWeb"/>
        <w:spacing w:line="360" w:lineRule="auto"/>
        <w:jc w:val="both"/>
      </w:pPr>
      <w:r w:rsidRPr="001F39CC">
        <w:rPr>
          <w:rStyle w:val="Strong"/>
          <w:rFonts w:eastAsiaTheme="majorEastAsia"/>
          <w:b w:val="0"/>
        </w:rPr>
        <w:t>Evidence-based decision-making</w:t>
      </w:r>
      <w:r w:rsidRPr="001F39CC">
        <w:t xml:space="preserve"> ensures that interventions address actual gaps and improve health outcomes. In PHC, this may include:</w:t>
      </w:r>
    </w:p>
    <w:p w:rsidR="00887394" w:rsidRPr="001F39CC" w:rsidRDefault="00887394" w:rsidP="00CB3A49">
      <w:pPr>
        <w:pStyle w:val="NormalWeb"/>
        <w:numPr>
          <w:ilvl w:val="0"/>
          <w:numId w:val="54"/>
        </w:numPr>
        <w:spacing w:line="360" w:lineRule="auto"/>
        <w:jc w:val="both"/>
      </w:pPr>
      <w:r w:rsidRPr="001F39CC">
        <w:t>Reallocating staff or resources to underperforming facilities.</w:t>
      </w:r>
    </w:p>
    <w:p w:rsidR="00887394" w:rsidRPr="001F39CC" w:rsidRDefault="00887394" w:rsidP="00CB3A49">
      <w:pPr>
        <w:pStyle w:val="NormalWeb"/>
        <w:numPr>
          <w:ilvl w:val="0"/>
          <w:numId w:val="54"/>
        </w:numPr>
        <w:spacing w:line="360" w:lineRule="auto"/>
        <w:jc w:val="both"/>
      </w:pPr>
      <w:r w:rsidRPr="001F39CC">
        <w:t>Conducting targeted training for health workers in specific areas.</w:t>
      </w:r>
    </w:p>
    <w:p w:rsidR="00887394" w:rsidRPr="001F39CC" w:rsidRDefault="00887394" w:rsidP="00CB3A49">
      <w:pPr>
        <w:pStyle w:val="NormalWeb"/>
        <w:numPr>
          <w:ilvl w:val="0"/>
          <w:numId w:val="54"/>
        </w:numPr>
        <w:spacing w:line="360" w:lineRule="auto"/>
        <w:jc w:val="both"/>
      </w:pPr>
      <w:r w:rsidRPr="001F39CC">
        <w:t>Adjusting outreach schedules or mobile health services for communities with low coverage.</w:t>
      </w:r>
    </w:p>
    <w:p w:rsidR="00887394" w:rsidRPr="001F39CC" w:rsidRDefault="00887394" w:rsidP="00CB3A49">
      <w:pPr>
        <w:pStyle w:val="NormalWeb"/>
        <w:numPr>
          <w:ilvl w:val="0"/>
          <w:numId w:val="54"/>
        </w:numPr>
        <w:spacing w:line="360" w:lineRule="auto"/>
        <w:jc w:val="both"/>
      </w:pPr>
      <w:r w:rsidRPr="001F39CC">
        <w:t>Planning procurement based on real-time stock data from LMIS.</w:t>
      </w:r>
    </w:p>
    <w:p w:rsidR="00871FEF" w:rsidRPr="001F39CC" w:rsidRDefault="00871FEF" w:rsidP="006A6C69">
      <w:pPr>
        <w:pStyle w:val="NormalWeb"/>
        <w:spacing w:line="360" w:lineRule="auto"/>
        <w:jc w:val="both"/>
        <w:rPr>
          <w:rStyle w:val="Strong"/>
          <w:rFonts w:eastAsiaTheme="majorEastAsia"/>
          <w:color w:val="80340D" w:themeColor="accent2" w:themeShade="80"/>
        </w:rPr>
      </w:pPr>
    </w:p>
    <w:p w:rsidR="00871FEF" w:rsidRPr="001F39CC" w:rsidRDefault="00871FEF" w:rsidP="006A6C69">
      <w:pPr>
        <w:pStyle w:val="NormalWeb"/>
        <w:spacing w:line="360" w:lineRule="auto"/>
        <w:jc w:val="both"/>
        <w:rPr>
          <w:rStyle w:val="Strong"/>
          <w:rFonts w:eastAsiaTheme="majorEastAsia"/>
          <w:color w:val="80340D" w:themeColor="accent2" w:themeShade="80"/>
        </w:rPr>
      </w:pPr>
    </w:p>
    <w:p w:rsidR="006A6C69" w:rsidRPr="001F39CC" w:rsidRDefault="00887394" w:rsidP="006A6C69">
      <w:pPr>
        <w:pStyle w:val="NormalWeb"/>
        <w:spacing w:line="360" w:lineRule="auto"/>
        <w:jc w:val="both"/>
        <w:rPr>
          <w:color w:val="80340D" w:themeColor="accent2" w:themeShade="80"/>
        </w:rPr>
      </w:pPr>
      <w:r w:rsidRPr="001F39CC">
        <w:rPr>
          <w:rStyle w:val="Strong"/>
          <w:rFonts w:eastAsiaTheme="majorEastAsia"/>
          <w:color w:val="80340D" w:themeColor="accent2" w:themeShade="80"/>
        </w:rPr>
        <w:lastRenderedPageBreak/>
        <w:t>Case Example:</w:t>
      </w:r>
    </w:p>
    <w:p w:rsidR="00887394" w:rsidRPr="001F39CC" w:rsidRDefault="00887394" w:rsidP="006A6C69">
      <w:pPr>
        <w:pStyle w:val="NormalWeb"/>
        <w:spacing w:line="360" w:lineRule="auto"/>
        <w:jc w:val="both"/>
        <w:rPr>
          <w:b/>
        </w:rPr>
      </w:pPr>
      <w:r w:rsidRPr="001F39CC">
        <w:t xml:space="preserve">In </w:t>
      </w:r>
      <w:r w:rsidRPr="001F39CC">
        <w:rPr>
          <w:rStyle w:val="Strong"/>
          <w:rFonts w:eastAsiaTheme="majorEastAsia"/>
          <w:i/>
        </w:rPr>
        <w:t>Rwanda</w:t>
      </w:r>
      <w:r w:rsidRPr="001F39CC">
        <w:t>, the Ministry of Health uses routine M&amp;E data to adjust immunization campaigns. Dashboards visualize district-level vaccination coverage, identify low-performing areas</w:t>
      </w:r>
      <w:r w:rsidR="00DD2BF8" w:rsidRPr="001F39CC">
        <w:t xml:space="preserve"> and</w:t>
      </w:r>
      <w:r w:rsidRPr="001F39CC">
        <w:t xml:space="preserve"> trigger targeted outreach. This evidence-based approach has contributed to </w:t>
      </w:r>
      <w:r w:rsidRPr="001F39CC">
        <w:rPr>
          <w:rStyle w:val="Strong"/>
          <w:rFonts w:eastAsiaTheme="majorEastAsia"/>
          <w:b w:val="0"/>
        </w:rPr>
        <w:t>high immunization rates and reduced child mortality</w:t>
      </w:r>
      <w:r w:rsidRPr="001F39CC">
        <w:rPr>
          <w:b/>
        </w:rPr>
        <w:t>.</w:t>
      </w:r>
    </w:p>
    <w:p w:rsidR="00887394" w:rsidRPr="001F39CC" w:rsidRDefault="00887394" w:rsidP="00AF6F51">
      <w:pPr>
        <w:pStyle w:val="Heading3"/>
        <w:spacing w:line="360" w:lineRule="auto"/>
        <w:jc w:val="both"/>
        <w:rPr>
          <w:rFonts w:ascii="Times New Roman" w:hAnsi="Times New Roman" w:cs="Times New Roman"/>
          <w:color w:val="80340D" w:themeColor="accent2" w:themeShade="80"/>
        </w:rPr>
      </w:pPr>
      <w:r w:rsidRPr="001F39CC">
        <w:rPr>
          <w:rStyle w:val="Strong"/>
          <w:rFonts w:ascii="Times New Roman" w:hAnsi="Times New Roman" w:cs="Times New Roman"/>
          <w:bCs w:val="0"/>
          <w:color w:val="80340D" w:themeColor="accent2" w:themeShade="80"/>
        </w:rPr>
        <w:t>4. Activity: Analyzing PHC Data for Action</w:t>
      </w:r>
    </w:p>
    <w:p w:rsidR="00887394" w:rsidRPr="001F39CC" w:rsidRDefault="00887394" w:rsidP="00AF6F51">
      <w:pPr>
        <w:pStyle w:val="NormalWeb"/>
        <w:spacing w:line="360" w:lineRule="auto"/>
        <w:jc w:val="both"/>
      </w:pPr>
      <w:r w:rsidRPr="001F39CC">
        <w:rPr>
          <w:rStyle w:val="Strong"/>
          <w:rFonts w:eastAsiaTheme="majorEastAsia"/>
          <w:i/>
          <w:color w:val="80340D" w:themeColor="accent2" w:themeShade="80"/>
        </w:rPr>
        <w:t>Objective</w:t>
      </w:r>
      <w:r w:rsidRPr="001F39CC">
        <w:rPr>
          <w:rStyle w:val="Strong"/>
          <w:rFonts w:eastAsiaTheme="majorEastAsia"/>
        </w:rPr>
        <w:t>:</w:t>
      </w:r>
      <w:r w:rsidRPr="001F39CC">
        <w:t xml:space="preserve"> Practice interpreting and using M&amp;E data to make decisions.</w:t>
      </w:r>
    </w:p>
    <w:p w:rsidR="00887394" w:rsidRPr="001F39CC" w:rsidRDefault="00887394" w:rsidP="00AF6F51">
      <w:pPr>
        <w:pStyle w:val="NormalWeb"/>
        <w:spacing w:line="360" w:lineRule="auto"/>
        <w:jc w:val="both"/>
        <w:rPr>
          <w:i/>
          <w:color w:val="80340D" w:themeColor="accent2" w:themeShade="80"/>
        </w:rPr>
      </w:pPr>
      <w:r w:rsidRPr="001F39CC">
        <w:rPr>
          <w:rStyle w:val="Strong"/>
          <w:rFonts w:eastAsiaTheme="majorEastAsia"/>
          <w:i/>
          <w:color w:val="80340D" w:themeColor="accent2" w:themeShade="80"/>
        </w:rPr>
        <w:t>Instructions:</w:t>
      </w:r>
    </w:p>
    <w:p w:rsidR="00887394" w:rsidRPr="001F39CC" w:rsidRDefault="00887394" w:rsidP="00CB3A49">
      <w:pPr>
        <w:pStyle w:val="NormalWeb"/>
        <w:numPr>
          <w:ilvl w:val="0"/>
          <w:numId w:val="55"/>
        </w:numPr>
        <w:spacing w:line="360" w:lineRule="auto"/>
        <w:jc w:val="both"/>
      </w:pPr>
      <w:r w:rsidRPr="001F39CC">
        <w:t>Form groups of 4–5 participants.</w:t>
      </w:r>
    </w:p>
    <w:p w:rsidR="00887394" w:rsidRPr="001F39CC" w:rsidRDefault="00887394" w:rsidP="00CB3A49">
      <w:pPr>
        <w:pStyle w:val="NormalWeb"/>
        <w:numPr>
          <w:ilvl w:val="0"/>
          <w:numId w:val="55"/>
        </w:numPr>
        <w:spacing w:line="360" w:lineRule="auto"/>
        <w:jc w:val="both"/>
      </w:pPr>
      <w:r w:rsidRPr="001F39CC">
        <w:t xml:space="preserve">Each group receives a </w:t>
      </w:r>
      <w:r w:rsidRPr="001F39CC">
        <w:rPr>
          <w:rStyle w:val="Strong"/>
          <w:rFonts w:eastAsiaTheme="majorEastAsia"/>
          <w:b w:val="0"/>
        </w:rPr>
        <w:t>mock DHIS2 dataset</w:t>
      </w:r>
      <w:r w:rsidRPr="001F39CC">
        <w:t xml:space="preserve"> showing ANC visits, immunization coverage</w:t>
      </w:r>
      <w:r w:rsidR="00DD2BF8" w:rsidRPr="001F39CC">
        <w:t xml:space="preserve"> and</w:t>
      </w:r>
      <w:r w:rsidRPr="001F39CC">
        <w:t xml:space="preserve"> stock levels for 5 BHUs.</w:t>
      </w:r>
    </w:p>
    <w:p w:rsidR="00887394" w:rsidRPr="001F39CC" w:rsidRDefault="00887394" w:rsidP="00CB3A49">
      <w:pPr>
        <w:pStyle w:val="NormalWeb"/>
        <w:numPr>
          <w:ilvl w:val="0"/>
          <w:numId w:val="55"/>
        </w:numPr>
        <w:spacing w:line="360" w:lineRule="auto"/>
        <w:jc w:val="both"/>
      </w:pPr>
      <w:r w:rsidRPr="001F39CC">
        <w:t xml:space="preserve">Identify </w:t>
      </w:r>
      <w:r w:rsidRPr="001F39CC">
        <w:rPr>
          <w:rStyle w:val="Strong"/>
          <w:rFonts w:eastAsiaTheme="majorEastAsia"/>
          <w:b w:val="0"/>
        </w:rPr>
        <w:t>key gaps or trends</w:t>
      </w:r>
      <w:r w:rsidRPr="001F39CC">
        <w:t xml:space="preserve"> in the data.</w:t>
      </w:r>
    </w:p>
    <w:p w:rsidR="00887394" w:rsidRPr="001F39CC" w:rsidRDefault="00887394" w:rsidP="00CB3A49">
      <w:pPr>
        <w:pStyle w:val="NormalWeb"/>
        <w:numPr>
          <w:ilvl w:val="0"/>
          <w:numId w:val="55"/>
        </w:numPr>
        <w:spacing w:line="360" w:lineRule="auto"/>
        <w:jc w:val="both"/>
      </w:pPr>
      <w:r w:rsidRPr="001F39CC">
        <w:t xml:space="preserve">Prepare a </w:t>
      </w:r>
      <w:r w:rsidRPr="001F39CC">
        <w:rPr>
          <w:rStyle w:val="Strong"/>
          <w:rFonts w:eastAsiaTheme="majorEastAsia"/>
          <w:b w:val="0"/>
        </w:rPr>
        <w:t>short action plan</w:t>
      </w:r>
      <w:r w:rsidRPr="001F39CC">
        <w:t xml:space="preserve"> addressing the gaps. Include:</w:t>
      </w:r>
    </w:p>
    <w:p w:rsidR="00887394" w:rsidRPr="001F39CC" w:rsidRDefault="00887394" w:rsidP="00CB3A49">
      <w:pPr>
        <w:pStyle w:val="NormalWeb"/>
        <w:numPr>
          <w:ilvl w:val="1"/>
          <w:numId w:val="55"/>
        </w:numPr>
        <w:spacing w:line="360" w:lineRule="auto"/>
        <w:jc w:val="both"/>
      </w:pPr>
      <w:r w:rsidRPr="001F39CC">
        <w:t>Which service or indicator needs improvement?</w:t>
      </w:r>
    </w:p>
    <w:p w:rsidR="00887394" w:rsidRPr="001F39CC" w:rsidRDefault="00887394" w:rsidP="00CB3A49">
      <w:pPr>
        <w:pStyle w:val="NormalWeb"/>
        <w:numPr>
          <w:ilvl w:val="1"/>
          <w:numId w:val="55"/>
        </w:numPr>
        <w:spacing w:line="360" w:lineRule="auto"/>
        <w:jc w:val="both"/>
      </w:pPr>
      <w:r w:rsidRPr="001F39CC">
        <w:t>What interventions will you implement?</w:t>
      </w:r>
    </w:p>
    <w:p w:rsidR="00887394" w:rsidRPr="001F39CC" w:rsidRDefault="00887394" w:rsidP="00CB3A49">
      <w:pPr>
        <w:pStyle w:val="NormalWeb"/>
        <w:numPr>
          <w:ilvl w:val="1"/>
          <w:numId w:val="55"/>
        </w:numPr>
        <w:spacing w:line="360" w:lineRule="auto"/>
        <w:jc w:val="both"/>
      </w:pPr>
      <w:r w:rsidRPr="001F39CC">
        <w:t>How will you monitor progress?</w:t>
      </w:r>
    </w:p>
    <w:p w:rsidR="00887394" w:rsidRPr="001F39CC" w:rsidRDefault="00887394" w:rsidP="00CB3A49">
      <w:pPr>
        <w:pStyle w:val="NormalWeb"/>
        <w:numPr>
          <w:ilvl w:val="0"/>
          <w:numId w:val="55"/>
        </w:numPr>
        <w:spacing w:line="360" w:lineRule="auto"/>
        <w:jc w:val="both"/>
      </w:pPr>
      <w:r w:rsidRPr="001F39CC">
        <w:t>Present findings to the group (5–7 minutes per group).</w:t>
      </w:r>
    </w:p>
    <w:p w:rsidR="00887394" w:rsidRPr="001F39CC" w:rsidRDefault="00887394" w:rsidP="006A6C69">
      <w:pPr>
        <w:pStyle w:val="NormalWeb"/>
        <w:spacing w:line="360" w:lineRule="auto"/>
        <w:jc w:val="both"/>
      </w:pPr>
      <w:r w:rsidRPr="001F39CC">
        <w:rPr>
          <w:rStyle w:val="Strong"/>
          <w:rFonts w:eastAsiaTheme="majorEastAsia"/>
          <w:i/>
          <w:color w:val="80340D" w:themeColor="accent2" w:themeShade="80"/>
        </w:rPr>
        <w:t>Debrief:</w:t>
      </w:r>
      <w:r w:rsidRPr="001F39CC">
        <w:t xml:space="preserve"> Discuss similarities and differences between groups’ findings</w:t>
      </w:r>
      <w:r w:rsidR="00DD2BF8" w:rsidRPr="001F39CC">
        <w:t xml:space="preserve"> and</w:t>
      </w:r>
      <w:r w:rsidRPr="001F39CC">
        <w:t xml:space="preserve"> emphasize the importance of data-driven decisions in PHC.</w:t>
      </w:r>
    </w:p>
    <w:p w:rsidR="00887394" w:rsidRPr="001F39CC" w:rsidRDefault="00871FEF" w:rsidP="00AF6F51">
      <w:pPr>
        <w:pStyle w:val="Heading3"/>
        <w:spacing w:line="360" w:lineRule="auto"/>
        <w:jc w:val="both"/>
        <w:rPr>
          <w:rFonts w:ascii="Times New Roman" w:hAnsi="Times New Roman" w:cs="Times New Roman"/>
          <w:color w:val="80340D" w:themeColor="accent2" w:themeShade="80"/>
        </w:rPr>
      </w:pPr>
      <w:r w:rsidRPr="001F39CC">
        <w:rPr>
          <w:rFonts w:ascii="Times New Roman" w:hAnsi="Times New Roman" w:cs="Times New Roman"/>
          <w:noProof/>
        </w:rPr>
        <w:lastRenderedPageBreak/>
        <w:drawing>
          <wp:anchor distT="0" distB="0" distL="114300" distR="114300" simplePos="0" relativeHeight="251699200" behindDoc="1" locked="0" layoutInCell="1" allowOverlap="1" wp14:anchorId="3C61F34E">
            <wp:simplePos x="0" y="0"/>
            <wp:positionH relativeFrom="margin">
              <wp:align>center</wp:align>
            </wp:positionH>
            <wp:positionV relativeFrom="paragraph">
              <wp:posOffset>745591</wp:posOffset>
            </wp:positionV>
            <wp:extent cx="5724235" cy="2526631"/>
            <wp:effectExtent l="152400" t="152400" r="353060" b="369570"/>
            <wp:wrapTight wrapText="bothSides">
              <wp:wrapPolygon edited="0">
                <wp:start x="288" y="-1303"/>
                <wp:lineTo x="-575" y="-977"/>
                <wp:lineTo x="-503" y="22643"/>
                <wp:lineTo x="647" y="24271"/>
                <wp:lineTo x="719" y="24597"/>
                <wp:lineTo x="21566" y="24597"/>
                <wp:lineTo x="21638" y="24271"/>
                <wp:lineTo x="22717" y="22643"/>
                <wp:lineTo x="22860" y="19873"/>
                <wp:lineTo x="22860" y="1629"/>
                <wp:lineTo x="21998" y="-814"/>
                <wp:lineTo x="21926" y="-1303"/>
                <wp:lineTo x="288" y="-1303"/>
              </wp:wrapPolygon>
            </wp:wrapTight>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extLst>
                        <a:ext uri="{28A0092B-C50C-407E-A947-70E740481C1C}">
                          <a14:useLocalDpi xmlns:a14="http://schemas.microsoft.com/office/drawing/2010/main" val="0"/>
                        </a:ext>
                      </a:extLst>
                    </a:blip>
                    <a:stretch>
                      <a:fillRect/>
                    </a:stretch>
                  </pic:blipFill>
                  <pic:spPr>
                    <a:xfrm>
                      <a:off x="0" y="0"/>
                      <a:ext cx="5724235" cy="2526631"/>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00887394" w:rsidRPr="001F39CC">
        <w:rPr>
          <w:rStyle w:val="Strong"/>
          <w:rFonts w:ascii="Times New Roman" w:hAnsi="Times New Roman" w:cs="Times New Roman"/>
          <w:bCs w:val="0"/>
          <w:color w:val="80340D" w:themeColor="accent2" w:themeShade="80"/>
        </w:rPr>
        <w:t>5. Key Takeaways</w:t>
      </w:r>
    </w:p>
    <w:p w:rsidR="00887394" w:rsidRPr="001F39CC" w:rsidRDefault="00887394" w:rsidP="00AF6F51">
      <w:pPr>
        <w:pStyle w:val="Heading3"/>
        <w:spacing w:line="360" w:lineRule="auto"/>
        <w:jc w:val="both"/>
        <w:rPr>
          <w:rFonts w:ascii="Times New Roman" w:hAnsi="Times New Roman" w:cs="Times New Roman"/>
          <w:color w:val="80340D" w:themeColor="accent2" w:themeShade="80"/>
        </w:rPr>
      </w:pPr>
      <w:r w:rsidRPr="001F39CC">
        <w:rPr>
          <w:rStyle w:val="Strong"/>
          <w:rFonts w:ascii="Times New Roman" w:hAnsi="Times New Roman" w:cs="Times New Roman"/>
          <w:bCs w:val="0"/>
          <w:color w:val="80340D" w:themeColor="accent2" w:themeShade="80"/>
        </w:rPr>
        <w:t>Reflection Questions</w:t>
      </w:r>
    </w:p>
    <w:p w:rsidR="00887394" w:rsidRPr="001F39CC" w:rsidRDefault="00887394" w:rsidP="00CB3A49">
      <w:pPr>
        <w:pStyle w:val="NormalWeb"/>
        <w:numPr>
          <w:ilvl w:val="0"/>
          <w:numId w:val="56"/>
        </w:numPr>
        <w:spacing w:line="360" w:lineRule="auto"/>
        <w:jc w:val="both"/>
      </w:pPr>
      <w:r w:rsidRPr="001F39CC">
        <w:t>How can data from your facility guide improvements in service delivery?</w:t>
      </w:r>
    </w:p>
    <w:p w:rsidR="00887394" w:rsidRPr="001F39CC" w:rsidRDefault="00887394" w:rsidP="00CB3A49">
      <w:pPr>
        <w:pStyle w:val="NormalWeb"/>
        <w:numPr>
          <w:ilvl w:val="0"/>
          <w:numId w:val="56"/>
        </w:numPr>
        <w:spacing w:line="360" w:lineRule="auto"/>
        <w:jc w:val="both"/>
      </w:pPr>
      <w:r w:rsidRPr="001F39CC">
        <w:t>Which visualization tools would be most useful for presenting PHC data to your team?</w:t>
      </w:r>
    </w:p>
    <w:p w:rsidR="00887394" w:rsidRPr="001F39CC" w:rsidRDefault="00887394" w:rsidP="00CB3A49">
      <w:pPr>
        <w:pStyle w:val="NormalWeb"/>
        <w:numPr>
          <w:ilvl w:val="0"/>
          <w:numId w:val="56"/>
        </w:numPr>
        <w:spacing w:line="360" w:lineRule="auto"/>
        <w:jc w:val="both"/>
      </w:pPr>
      <w:r w:rsidRPr="001F39CC">
        <w:t>Share an example of a decision that could be improved by better use of M&amp;E data.</w:t>
      </w:r>
    </w:p>
    <w:p w:rsidR="00887394" w:rsidRPr="001F39CC" w:rsidRDefault="00887394" w:rsidP="00AF6F51">
      <w:pPr>
        <w:spacing w:line="360" w:lineRule="auto"/>
        <w:jc w:val="both"/>
        <w:rPr>
          <w:rFonts w:ascii="Times New Roman" w:eastAsia="Times New Roman" w:hAnsi="Times New Roman" w:cs="Times New Roman"/>
          <w:b/>
          <w:bCs/>
          <w:kern w:val="0"/>
          <w:lang w:eastAsia="en-GB"/>
          <w14:ligatures w14:val="none"/>
        </w:rPr>
      </w:pPr>
      <w:r w:rsidRPr="001F39CC">
        <w:rPr>
          <w:rFonts w:ascii="Times New Roman" w:eastAsia="Times New Roman" w:hAnsi="Times New Roman" w:cs="Times New Roman"/>
          <w:b/>
          <w:bCs/>
          <w:kern w:val="0"/>
          <w:lang w:eastAsia="en-GB"/>
          <w14:ligatures w14:val="none"/>
        </w:rPr>
        <w:br w:type="page"/>
      </w:r>
    </w:p>
    <w:p w:rsidR="00887394" w:rsidRPr="001F39CC" w:rsidRDefault="00887394" w:rsidP="00E905B9">
      <w:pPr>
        <w:spacing w:before="100" w:beforeAutospacing="1" w:after="100" w:afterAutospacing="1" w:line="360" w:lineRule="auto"/>
        <w:jc w:val="center"/>
        <w:outlineLvl w:val="2"/>
        <w:rPr>
          <w:rFonts w:ascii="Times New Roman" w:eastAsia="Times New Roman" w:hAnsi="Times New Roman" w:cs="Times New Roman"/>
          <w:b/>
          <w:bCs/>
          <w:color w:val="A02B93" w:themeColor="accent5"/>
          <w:sz w:val="32"/>
          <w:szCs w:val="32"/>
        </w:rPr>
      </w:pPr>
      <w:r w:rsidRPr="001F39CC">
        <w:rPr>
          <w:rFonts w:ascii="Times New Roman" w:eastAsia="Times New Roman" w:hAnsi="Times New Roman" w:cs="Times New Roman"/>
          <w:b/>
          <w:bCs/>
          <w:color w:val="A02B93" w:themeColor="accent5"/>
          <w:sz w:val="32"/>
          <w:szCs w:val="32"/>
        </w:rPr>
        <w:lastRenderedPageBreak/>
        <w:t>MODULE THREE</w:t>
      </w:r>
    </w:p>
    <w:p w:rsidR="00887394" w:rsidRPr="001F39CC" w:rsidRDefault="00887394" w:rsidP="00E905B9">
      <w:pPr>
        <w:spacing w:before="100" w:beforeAutospacing="1" w:after="100" w:afterAutospacing="1" w:line="360" w:lineRule="auto"/>
        <w:jc w:val="center"/>
        <w:outlineLvl w:val="2"/>
        <w:rPr>
          <w:rFonts w:ascii="Times New Roman" w:eastAsia="Times New Roman" w:hAnsi="Times New Roman" w:cs="Times New Roman"/>
          <w:b/>
          <w:bCs/>
          <w:color w:val="A02B93" w:themeColor="accent5"/>
          <w:sz w:val="32"/>
          <w:szCs w:val="32"/>
        </w:rPr>
      </w:pPr>
      <w:r w:rsidRPr="001F39CC">
        <w:rPr>
          <w:rFonts w:ascii="Times New Roman" w:eastAsia="Times New Roman" w:hAnsi="Times New Roman" w:cs="Times New Roman"/>
          <w:b/>
          <w:bCs/>
          <w:color w:val="A02B93" w:themeColor="accent5"/>
          <w:sz w:val="32"/>
          <w:szCs w:val="32"/>
        </w:rPr>
        <w:t>APPLYING LEADERSHIP, M</w:t>
      </w:r>
      <w:r w:rsidR="00E905B9" w:rsidRPr="001F39CC">
        <w:rPr>
          <w:rFonts w:ascii="Times New Roman" w:eastAsia="Times New Roman" w:hAnsi="Times New Roman" w:cs="Times New Roman"/>
          <w:b/>
          <w:bCs/>
          <w:color w:val="A02B93" w:themeColor="accent5"/>
          <w:sz w:val="32"/>
          <w:szCs w:val="32"/>
        </w:rPr>
        <w:t xml:space="preserve">ONITORING </w:t>
      </w:r>
      <w:r w:rsidRPr="001F39CC">
        <w:rPr>
          <w:rFonts w:ascii="Times New Roman" w:eastAsia="Times New Roman" w:hAnsi="Times New Roman" w:cs="Times New Roman"/>
          <w:b/>
          <w:bCs/>
          <w:color w:val="A02B93" w:themeColor="accent5"/>
          <w:sz w:val="32"/>
          <w:szCs w:val="32"/>
        </w:rPr>
        <w:t>&amp;</w:t>
      </w:r>
      <w:r w:rsidR="00E905B9" w:rsidRPr="001F39CC">
        <w:rPr>
          <w:rFonts w:ascii="Times New Roman" w:eastAsia="Times New Roman" w:hAnsi="Times New Roman" w:cs="Times New Roman"/>
          <w:b/>
          <w:bCs/>
          <w:color w:val="A02B93" w:themeColor="accent5"/>
          <w:sz w:val="32"/>
          <w:szCs w:val="32"/>
        </w:rPr>
        <w:t xml:space="preserve"> </w:t>
      </w:r>
      <w:r w:rsidRPr="001F39CC">
        <w:rPr>
          <w:rFonts w:ascii="Times New Roman" w:eastAsia="Times New Roman" w:hAnsi="Times New Roman" w:cs="Times New Roman"/>
          <w:b/>
          <w:bCs/>
          <w:color w:val="A02B93" w:themeColor="accent5"/>
          <w:sz w:val="32"/>
          <w:szCs w:val="32"/>
        </w:rPr>
        <w:t>E</w:t>
      </w:r>
      <w:r w:rsidR="00E905B9" w:rsidRPr="001F39CC">
        <w:rPr>
          <w:rFonts w:ascii="Times New Roman" w:eastAsia="Times New Roman" w:hAnsi="Times New Roman" w:cs="Times New Roman"/>
          <w:b/>
          <w:bCs/>
          <w:color w:val="A02B93" w:themeColor="accent5"/>
          <w:sz w:val="32"/>
          <w:szCs w:val="32"/>
        </w:rPr>
        <w:t>VALUSTION</w:t>
      </w:r>
      <w:r w:rsidRPr="001F39CC">
        <w:rPr>
          <w:rFonts w:ascii="Times New Roman" w:eastAsia="Times New Roman" w:hAnsi="Times New Roman" w:cs="Times New Roman"/>
          <w:b/>
          <w:bCs/>
          <w:color w:val="A02B93" w:themeColor="accent5"/>
          <w:sz w:val="32"/>
          <w:szCs w:val="32"/>
        </w:rPr>
        <w:t xml:space="preserve"> FOR IMPROVED HEALTH OUTCOMES</w:t>
      </w:r>
    </w:p>
    <w:p w:rsidR="00887394" w:rsidRPr="001F39CC" w:rsidRDefault="00887394" w:rsidP="00AF6F51">
      <w:pPr>
        <w:spacing w:line="360" w:lineRule="auto"/>
        <w:jc w:val="both"/>
        <w:rPr>
          <w:rFonts w:ascii="Times New Roman" w:eastAsia="Times New Roman" w:hAnsi="Times New Roman" w:cs="Times New Roman"/>
          <w:b/>
          <w:bCs/>
          <w:kern w:val="0"/>
          <w:lang w:eastAsia="en-GB"/>
          <w14:ligatures w14:val="none"/>
        </w:rPr>
      </w:pPr>
    </w:p>
    <w:p w:rsidR="0083521D" w:rsidRDefault="0083521D" w:rsidP="0083521D">
      <w:pPr>
        <w:pStyle w:val="NormalWeb"/>
      </w:pPr>
      <w:r>
        <w:rPr>
          <w:noProof/>
        </w:rPr>
        <w:drawing>
          <wp:anchor distT="0" distB="0" distL="114300" distR="114300" simplePos="0" relativeHeight="251725824" behindDoc="1" locked="0" layoutInCell="1" allowOverlap="1">
            <wp:simplePos x="0" y="0"/>
            <wp:positionH relativeFrom="column">
              <wp:posOffset>76200</wp:posOffset>
            </wp:positionH>
            <wp:positionV relativeFrom="paragraph">
              <wp:posOffset>514350</wp:posOffset>
            </wp:positionV>
            <wp:extent cx="5620046" cy="3162300"/>
            <wp:effectExtent l="152400" t="152400" r="361950" b="361950"/>
            <wp:wrapTight wrapText="bothSides">
              <wp:wrapPolygon edited="0">
                <wp:start x="293" y="-1041"/>
                <wp:lineTo x="-586" y="-781"/>
                <wp:lineTo x="-513" y="22251"/>
                <wp:lineTo x="659" y="23682"/>
                <wp:lineTo x="732" y="23942"/>
                <wp:lineTo x="21600" y="23942"/>
                <wp:lineTo x="21673" y="23682"/>
                <wp:lineTo x="22845" y="22251"/>
                <wp:lineTo x="22918" y="1301"/>
                <wp:lineTo x="22039" y="-651"/>
                <wp:lineTo x="21966" y="-1041"/>
                <wp:lineTo x="293" y="-1041"/>
              </wp:wrapPolygon>
            </wp:wrapTight>
            <wp:docPr id="70" name="Picture 70" descr="D:\Dr. Imran\Others\Consultancies\HCIP\6. Governance, leadership and Monitoring &amp; evaluation in PHCs\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4" descr="D:\Dr. Imran\Others\Consultancies\HCIP\6. Governance, leadership and Monitoring &amp; evaluation in PHCs\5.jp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620046" cy="316230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00887394" w:rsidRPr="001F39CC">
        <w:rPr>
          <w:b/>
          <w:bCs/>
        </w:rPr>
        <w:br w:type="page"/>
      </w:r>
    </w:p>
    <w:p w:rsidR="002341DF" w:rsidRPr="001F39CC" w:rsidRDefault="002341DF" w:rsidP="00AF6F51">
      <w:pPr>
        <w:pStyle w:val="Heading3"/>
        <w:spacing w:line="360" w:lineRule="auto"/>
        <w:jc w:val="both"/>
        <w:rPr>
          <w:rFonts w:ascii="Times New Roman" w:hAnsi="Times New Roman" w:cs="Times New Roman"/>
          <w:color w:val="A02B93" w:themeColor="accent5"/>
        </w:rPr>
      </w:pPr>
      <w:r w:rsidRPr="001F39CC">
        <w:rPr>
          <w:rStyle w:val="Strong"/>
          <w:rFonts w:ascii="Times New Roman" w:hAnsi="Times New Roman" w:cs="Times New Roman"/>
          <w:bCs w:val="0"/>
          <w:color w:val="A02B93" w:themeColor="accent5"/>
        </w:rPr>
        <w:lastRenderedPageBreak/>
        <w:t>Introduction</w:t>
      </w:r>
    </w:p>
    <w:p w:rsidR="002341DF" w:rsidRPr="001F39CC" w:rsidRDefault="002341DF" w:rsidP="00AF6F51">
      <w:pPr>
        <w:pStyle w:val="NormalWeb"/>
        <w:spacing w:line="360" w:lineRule="auto"/>
        <w:jc w:val="both"/>
        <w:rPr>
          <w:b/>
        </w:rPr>
      </w:pPr>
      <w:r w:rsidRPr="001F39CC">
        <w:t xml:space="preserve">Effective </w:t>
      </w:r>
      <w:r w:rsidRPr="001F39CC">
        <w:rPr>
          <w:rStyle w:val="Strong"/>
          <w:rFonts w:eastAsiaTheme="majorEastAsia"/>
        </w:rPr>
        <w:t>l</w:t>
      </w:r>
      <w:r w:rsidRPr="001F39CC">
        <w:rPr>
          <w:rStyle w:val="Strong"/>
          <w:rFonts w:eastAsiaTheme="majorEastAsia"/>
          <w:b w:val="0"/>
        </w:rPr>
        <w:t>eadership</w:t>
      </w:r>
      <w:r w:rsidRPr="001F39CC">
        <w:t xml:space="preserve"> and robust </w:t>
      </w:r>
      <w:r w:rsidRPr="001F39CC">
        <w:rPr>
          <w:rStyle w:val="Strong"/>
          <w:rFonts w:eastAsiaTheme="majorEastAsia"/>
          <w:b w:val="0"/>
        </w:rPr>
        <w:t>Monitoring &amp; Evaluation (M&amp;E)</w:t>
      </w:r>
      <w:r w:rsidRPr="001F39CC">
        <w:rPr>
          <w:b/>
        </w:rPr>
        <w:t xml:space="preserve"> </w:t>
      </w:r>
      <w:r w:rsidRPr="001F39CC">
        <w:t xml:space="preserve">are essential for improving health services and achieving better health outcomes in </w:t>
      </w:r>
      <w:r w:rsidRPr="001F39CC">
        <w:rPr>
          <w:rStyle w:val="Strong"/>
          <w:rFonts w:eastAsiaTheme="majorEastAsia"/>
          <w:b w:val="0"/>
        </w:rPr>
        <w:t>Primary Health Care (PHC)</w:t>
      </w:r>
      <w:r w:rsidRPr="001F39CC">
        <w:rPr>
          <w:b/>
        </w:rPr>
        <w:t xml:space="preserve">. </w:t>
      </w:r>
      <w:r w:rsidRPr="001F39CC">
        <w:t>While leadership provides direction, motivation</w:t>
      </w:r>
      <w:r w:rsidR="00DD2BF8" w:rsidRPr="001F39CC">
        <w:t xml:space="preserve"> and</w:t>
      </w:r>
      <w:r w:rsidRPr="001F39CC">
        <w:t xml:space="preserve"> oversight, M&amp;E ensures that decisions are </w:t>
      </w:r>
      <w:r w:rsidRPr="001F39CC">
        <w:rPr>
          <w:rStyle w:val="Strong"/>
          <w:rFonts w:eastAsiaTheme="majorEastAsia"/>
          <w:b w:val="0"/>
        </w:rPr>
        <w:t>evidence-based, targeted</w:t>
      </w:r>
      <w:r w:rsidR="00DD2BF8" w:rsidRPr="001F39CC">
        <w:rPr>
          <w:rStyle w:val="Strong"/>
          <w:rFonts w:eastAsiaTheme="majorEastAsia"/>
          <w:b w:val="0"/>
        </w:rPr>
        <w:t xml:space="preserve"> and</w:t>
      </w:r>
      <w:r w:rsidRPr="001F39CC">
        <w:rPr>
          <w:rStyle w:val="Strong"/>
          <w:rFonts w:eastAsiaTheme="majorEastAsia"/>
          <w:b w:val="0"/>
        </w:rPr>
        <w:t xml:space="preserve"> measurable</w:t>
      </w:r>
      <w:r w:rsidRPr="001F39CC">
        <w:rPr>
          <w:b/>
        </w:rPr>
        <w:t>.</w:t>
      </w:r>
    </w:p>
    <w:p w:rsidR="002341DF" w:rsidRPr="001F39CC" w:rsidRDefault="002341DF" w:rsidP="00AF6F51">
      <w:pPr>
        <w:pStyle w:val="NormalWeb"/>
        <w:spacing w:line="360" w:lineRule="auto"/>
        <w:jc w:val="both"/>
      </w:pPr>
      <w:r w:rsidRPr="001F39CC">
        <w:t xml:space="preserve">In this module, participants will learn how to </w:t>
      </w:r>
      <w:r w:rsidRPr="001F39CC">
        <w:rPr>
          <w:rStyle w:val="Strong"/>
          <w:rFonts w:eastAsiaTheme="majorEastAsia"/>
          <w:b w:val="0"/>
        </w:rPr>
        <w:t>integrate leadership and M&amp;E skills</w:t>
      </w:r>
      <w:r w:rsidRPr="001F39CC">
        <w:rPr>
          <w:b/>
        </w:rPr>
        <w:t xml:space="preserve"> </w:t>
      </w:r>
      <w:r w:rsidRPr="001F39CC">
        <w:t>into daily PHC management. This includes supervising staff, analyzing data, identifying gaps in service delivery</w:t>
      </w:r>
      <w:r w:rsidR="00DD2BF8" w:rsidRPr="001F39CC">
        <w:t xml:space="preserve"> and</w:t>
      </w:r>
      <w:r w:rsidRPr="001F39CC">
        <w:t xml:space="preserve"> implementing practical solutions to challenges.</w:t>
      </w:r>
    </w:p>
    <w:p w:rsidR="002341DF" w:rsidRPr="001F39CC" w:rsidRDefault="002341DF" w:rsidP="00AF6F51">
      <w:pPr>
        <w:pStyle w:val="NormalWeb"/>
        <w:spacing w:line="360" w:lineRule="auto"/>
        <w:jc w:val="both"/>
      </w:pPr>
      <w:r w:rsidRPr="001F39CC">
        <w:t xml:space="preserve">The module emphasizes a </w:t>
      </w:r>
      <w:r w:rsidRPr="001F39CC">
        <w:rPr>
          <w:rStyle w:val="Strong"/>
          <w:rFonts w:eastAsiaTheme="majorEastAsia"/>
          <w:b w:val="0"/>
        </w:rPr>
        <w:t>hands-on, problem-solving approach</w:t>
      </w:r>
      <w:r w:rsidRPr="001F39CC">
        <w:t xml:space="preserve">, helping health managers and frontline staff translate knowledge into </w:t>
      </w:r>
      <w:r w:rsidRPr="001F39CC">
        <w:rPr>
          <w:rStyle w:val="Strong"/>
          <w:rFonts w:eastAsiaTheme="majorEastAsia"/>
          <w:b w:val="0"/>
        </w:rPr>
        <w:t>real-world actions</w:t>
      </w:r>
      <w:r w:rsidRPr="001F39CC">
        <w:rPr>
          <w:b/>
        </w:rPr>
        <w:t xml:space="preserve"> </w:t>
      </w:r>
      <w:r w:rsidRPr="001F39CC">
        <w:t>that strengthen service delivery, improve efficiency</w:t>
      </w:r>
      <w:r w:rsidR="00DD2BF8" w:rsidRPr="001F39CC">
        <w:t xml:space="preserve"> and</w:t>
      </w:r>
      <w:r w:rsidRPr="001F39CC">
        <w:t xml:space="preserve"> enhance accountability.</w:t>
      </w:r>
    </w:p>
    <w:p w:rsidR="002341DF" w:rsidRPr="001F39CC" w:rsidRDefault="002341DF" w:rsidP="00AF6F51">
      <w:pPr>
        <w:pStyle w:val="NormalWeb"/>
        <w:spacing w:line="360" w:lineRule="auto"/>
        <w:jc w:val="both"/>
      </w:pPr>
      <w:r w:rsidRPr="001F39CC">
        <w:t xml:space="preserve">By linking leadership with data-driven decision-making, PHC teams can </w:t>
      </w:r>
      <w:r w:rsidRPr="001F39CC">
        <w:rPr>
          <w:rStyle w:val="Strong"/>
          <w:rFonts w:eastAsiaTheme="majorEastAsia"/>
          <w:b w:val="0"/>
        </w:rPr>
        <w:t>better plan, monitor</w:t>
      </w:r>
      <w:r w:rsidR="00DD2BF8" w:rsidRPr="001F39CC">
        <w:rPr>
          <w:rStyle w:val="Strong"/>
          <w:rFonts w:eastAsiaTheme="majorEastAsia"/>
          <w:b w:val="0"/>
        </w:rPr>
        <w:t xml:space="preserve"> and</w:t>
      </w:r>
      <w:r w:rsidRPr="001F39CC">
        <w:rPr>
          <w:rStyle w:val="Strong"/>
          <w:rFonts w:eastAsiaTheme="majorEastAsia"/>
          <w:b w:val="0"/>
        </w:rPr>
        <w:t xml:space="preserve"> adapt</w:t>
      </w:r>
      <w:r w:rsidRPr="001F39CC">
        <w:rPr>
          <w:b/>
        </w:rPr>
        <w:t xml:space="preserve"> </w:t>
      </w:r>
      <w:r w:rsidRPr="001F39CC">
        <w:t xml:space="preserve">interventions, ultimately contributing to </w:t>
      </w:r>
      <w:r w:rsidRPr="001F39CC">
        <w:rPr>
          <w:rStyle w:val="Strong"/>
          <w:rFonts w:eastAsiaTheme="majorEastAsia"/>
          <w:b w:val="0"/>
        </w:rPr>
        <w:t>Universal Health Coverage (UHC)</w:t>
      </w:r>
      <w:r w:rsidRPr="001F39CC">
        <w:t xml:space="preserve"> and advancing the </w:t>
      </w:r>
      <w:r w:rsidRPr="001F39CC">
        <w:rPr>
          <w:rStyle w:val="Strong"/>
          <w:rFonts w:eastAsiaTheme="majorEastAsia"/>
          <w:b w:val="0"/>
        </w:rPr>
        <w:t>Sustainable Development Goals (SDG 3 – Good Health and Well-being)</w:t>
      </w:r>
      <w:r w:rsidRPr="001F39CC">
        <w:t xml:space="preserve"> in Khyber Pakhtunkhwa.</w:t>
      </w:r>
    </w:p>
    <w:p w:rsidR="002341DF" w:rsidRPr="001F39CC" w:rsidRDefault="002341DF" w:rsidP="00AF6F51">
      <w:pPr>
        <w:pStyle w:val="NormalWeb"/>
        <w:spacing w:line="360" w:lineRule="auto"/>
        <w:jc w:val="both"/>
        <w:rPr>
          <w:color w:val="A02B93" w:themeColor="accent5"/>
          <w:sz w:val="28"/>
        </w:rPr>
      </w:pPr>
      <w:r w:rsidRPr="001F39CC">
        <w:rPr>
          <w:rStyle w:val="Strong"/>
          <w:rFonts w:eastAsiaTheme="majorEastAsia"/>
          <w:color w:val="A02B93" w:themeColor="accent5"/>
          <w:sz w:val="28"/>
        </w:rPr>
        <w:t>Key Focus Areas:</w:t>
      </w:r>
    </w:p>
    <w:p w:rsidR="002341DF" w:rsidRPr="001F39CC" w:rsidRDefault="002341DF" w:rsidP="00CB3A49">
      <w:pPr>
        <w:pStyle w:val="NormalWeb"/>
        <w:numPr>
          <w:ilvl w:val="0"/>
          <w:numId w:val="57"/>
        </w:numPr>
        <w:spacing w:line="360" w:lineRule="auto"/>
        <w:jc w:val="both"/>
      </w:pPr>
      <w:r w:rsidRPr="001F39CC">
        <w:t>Applying leadership principles to manage PHC teams and facilities effectively.</w:t>
      </w:r>
    </w:p>
    <w:p w:rsidR="002341DF" w:rsidRPr="001F39CC" w:rsidRDefault="002341DF" w:rsidP="00CB3A49">
      <w:pPr>
        <w:pStyle w:val="NormalWeb"/>
        <w:numPr>
          <w:ilvl w:val="0"/>
          <w:numId w:val="57"/>
        </w:numPr>
        <w:spacing w:line="360" w:lineRule="auto"/>
        <w:jc w:val="both"/>
      </w:pPr>
      <w:r w:rsidRPr="001F39CC">
        <w:t>Using M&amp;E data to identify gaps, set priorities</w:t>
      </w:r>
      <w:r w:rsidR="00DD2BF8" w:rsidRPr="001F39CC">
        <w:t xml:space="preserve"> and</w:t>
      </w:r>
      <w:r w:rsidRPr="001F39CC">
        <w:t xml:space="preserve"> make informed decisions.</w:t>
      </w:r>
    </w:p>
    <w:p w:rsidR="002341DF" w:rsidRPr="001F39CC" w:rsidRDefault="002341DF" w:rsidP="00CB3A49">
      <w:pPr>
        <w:pStyle w:val="NormalWeb"/>
        <w:numPr>
          <w:ilvl w:val="0"/>
          <w:numId w:val="57"/>
        </w:numPr>
        <w:spacing w:line="360" w:lineRule="auto"/>
        <w:jc w:val="both"/>
      </w:pPr>
      <w:r w:rsidRPr="001F39CC">
        <w:t>Strengthening accountability, teamwork</w:t>
      </w:r>
      <w:r w:rsidR="00DD2BF8" w:rsidRPr="001F39CC">
        <w:t xml:space="preserve"> and</w:t>
      </w:r>
      <w:r w:rsidRPr="001F39CC">
        <w:t xml:space="preserve"> problem-solving at the facility and district levels.</w:t>
      </w:r>
    </w:p>
    <w:p w:rsidR="002341DF" w:rsidRPr="001F39CC" w:rsidRDefault="002341DF" w:rsidP="00CB3A49">
      <w:pPr>
        <w:pStyle w:val="NormalWeb"/>
        <w:numPr>
          <w:ilvl w:val="0"/>
          <w:numId w:val="57"/>
        </w:numPr>
        <w:spacing w:line="360" w:lineRule="auto"/>
        <w:jc w:val="both"/>
      </w:pPr>
      <w:r w:rsidRPr="001F39CC">
        <w:t>Enhancing health outcomes through practical, evidence-based interventions.</w:t>
      </w:r>
    </w:p>
    <w:p w:rsidR="005055E6" w:rsidRPr="001F39CC" w:rsidRDefault="002341DF" w:rsidP="00AF6F51">
      <w:pPr>
        <w:pStyle w:val="NormalWeb"/>
        <w:spacing w:line="360" w:lineRule="auto"/>
        <w:jc w:val="both"/>
        <w:rPr>
          <w:color w:val="A02B93" w:themeColor="accent5"/>
          <w:sz w:val="28"/>
        </w:rPr>
      </w:pPr>
      <w:r w:rsidRPr="001F39CC">
        <w:rPr>
          <w:rStyle w:val="Strong"/>
          <w:rFonts w:eastAsiaTheme="majorEastAsia"/>
          <w:color w:val="A02B93" w:themeColor="accent5"/>
          <w:sz w:val="28"/>
        </w:rPr>
        <w:t>Learning Outcome:</w:t>
      </w:r>
    </w:p>
    <w:p w:rsidR="002341DF" w:rsidRPr="001F39CC" w:rsidRDefault="002341DF" w:rsidP="00AF6F51">
      <w:pPr>
        <w:pStyle w:val="NormalWeb"/>
        <w:spacing w:line="360" w:lineRule="auto"/>
        <w:jc w:val="both"/>
      </w:pPr>
      <w:r w:rsidRPr="001F39CC">
        <w:t xml:space="preserve">At the end of this module, participants will be able to </w:t>
      </w:r>
      <w:r w:rsidRPr="001F39CC">
        <w:rPr>
          <w:rStyle w:val="Strong"/>
          <w:rFonts w:eastAsiaTheme="majorEastAsia"/>
          <w:b w:val="0"/>
        </w:rPr>
        <w:t>apply leadership and M&amp;E skills</w:t>
      </w:r>
      <w:r w:rsidRPr="001F39CC">
        <w:t xml:space="preserve"> to improve PHC service delivery, address operational challenges</w:t>
      </w:r>
      <w:r w:rsidR="00DD2BF8" w:rsidRPr="001F39CC">
        <w:t xml:space="preserve"> and</w:t>
      </w:r>
      <w:r w:rsidRPr="001F39CC">
        <w:t xml:space="preserve"> contribute to better health outcomes in their communities.</w:t>
      </w:r>
    </w:p>
    <w:p w:rsidR="005055E6" w:rsidRPr="001F39CC" w:rsidRDefault="002341DF" w:rsidP="005055E6">
      <w:pPr>
        <w:spacing w:line="360" w:lineRule="auto"/>
        <w:jc w:val="center"/>
        <w:rPr>
          <w:rStyle w:val="Strong"/>
          <w:rFonts w:ascii="Times New Roman" w:hAnsi="Times New Roman" w:cs="Times New Roman"/>
          <w:bCs w:val="0"/>
          <w:color w:val="A02B93" w:themeColor="accent5"/>
          <w:sz w:val="32"/>
          <w:szCs w:val="32"/>
        </w:rPr>
      </w:pPr>
      <w:r w:rsidRPr="001F39CC">
        <w:rPr>
          <w:rFonts w:ascii="Times New Roman" w:eastAsia="Times New Roman" w:hAnsi="Times New Roman" w:cs="Times New Roman"/>
          <w:b/>
          <w:bCs/>
          <w:kern w:val="0"/>
          <w:lang w:eastAsia="en-GB"/>
          <w14:ligatures w14:val="none"/>
        </w:rPr>
        <w:br w:type="page"/>
      </w:r>
      <w:r w:rsidRPr="001F39CC">
        <w:rPr>
          <w:rStyle w:val="Strong"/>
          <w:rFonts w:ascii="Times New Roman" w:hAnsi="Times New Roman" w:cs="Times New Roman"/>
          <w:bCs w:val="0"/>
          <w:color w:val="A02B93" w:themeColor="accent5"/>
          <w:sz w:val="32"/>
          <w:szCs w:val="32"/>
        </w:rPr>
        <w:lastRenderedPageBreak/>
        <w:t>SESSION 3.1</w:t>
      </w:r>
    </w:p>
    <w:p w:rsidR="002341DF" w:rsidRPr="001F39CC" w:rsidRDefault="002341DF" w:rsidP="005055E6">
      <w:pPr>
        <w:spacing w:line="360" w:lineRule="auto"/>
        <w:jc w:val="center"/>
        <w:rPr>
          <w:rFonts w:ascii="Times New Roman" w:eastAsia="Times New Roman" w:hAnsi="Times New Roman" w:cs="Times New Roman"/>
          <w:bCs/>
          <w:kern w:val="0"/>
          <w:sz w:val="32"/>
          <w:szCs w:val="32"/>
          <w:lang w:eastAsia="en-GB"/>
          <w14:ligatures w14:val="none"/>
        </w:rPr>
      </w:pPr>
      <w:r w:rsidRPr="001F39CC">
        <w:rPr>
          <w:rStyle w:val="Strong"/>
          <w:rFonts w:ascii="Times New Roman" w:hAnsi="Times New Roman" w:cs="Times New Roman"/>
          <w:bCs w:val="0"/>
          <w:color w:val="A02B93" w:themeColor="accent5"/>
          <w:sz w:val="32"/>
          <w:szCs w:val="32"/>
        </w:rPr>
        <w:t>INTEGRATING LEADERSHIP AND M&amp;E FOR EFFECTIVE HEALTH MANAGEMENT</w:t>
      </w:r>
    </w:p>
    <w:p w:rsidR="002341DF" w:rsidRPr="001F39CC" w:rsidRDefault="002341DF" w:rsidP="00AF6F51">
      <w:pPr>
        <w:pStyle w:val="Heading3"/>
        <w:spacing w:line="360" w:lineRule="auto"/>
        <w:jc w:val="both"/>
        <w:rPr>
          <w:rFonts w:ascii="Times New Roman" w:hAnsi="Times New Roman" w:cs="Times New Roman"/>
          <w:color w:val="A02B93" w:themeColor="accent5"/>
        </w:rPr>
      </w:pPr>
      <w:r w:rsidRPr="001F39CC">
        <w:rPr>
          <w:rStyle w:val="Strong"/>
          <w:rFonts w:ascii="Times New Roman" w:hAnsi="Times New Roman" w:cs="Times New Roman"/>
          <w:bCs w:val="0"/>
          <w:color w:val="A02B93" w:themeColor="accent5"/>
        </w:rPr>
        <w:t>Introduction</w:t>
      </w:r>
    </w:p>
    <w:p w:rsidR="002341DF" w:rsidRPr="001F39CC" w:rsidRDefault="002341DF" w:rsidP="00AF6F51">
      <w:pPr>
        <w:pStyle w:val="NormalWeb"/>
        <w:spacing w:line="360" w:lineRule="auto"/>
        <w:jc w:val="both"/>
      </w:pPr>
      <w:r w:rsidRPr="001F39CC">
        <w:t xml:space="preserve">Effective health management in </w:t>
      </w:r>
      <w:r w:rsidRPr="001F39CC">
        <w:rPr>
          <w:rStyle w:val="Strong"/>
          <w:rFonts w:eastAsiaTheme="majorEastAsia"/>
          <w:b w:val="0"/>
        </w:rPr>
        <w:t>Primary Health Care (PHC)</w:t>
      </w:r>
      <w:r w:rsidRPr="001F39CC">
        <w:t xml:space="preserve"> requires a strong combination of </w:t>
      </w:r>
      <w:r w:rsidRPr="001F39CC">
        <w:rPr>
          <w:rStyle w:val="Strong"/>
          <w:rFonts w:eastAsiaTheme="majorEastAsia"/>
          <w:b w:val="0"/>
        </w:rPr>
        <w:t>leadership skills</w:t>
      </w:r>
      <w:r w:rsidRPr="001F39CC">
        <w:t xml:space="preserve"> and </w:t>
      </w:r>
      <w:r w:rsidRPr="001F39CC">
        <w:rPr>
          <w:rStyle w:val="Strong"/>
          <w:rFonts w:eastAsiaTheme="majorEastAsia"/>
          <w:b w:val="0"/>
        </w:rPr>
        <w:t>Monitoring &amp; Evaluation (M&amp;E)</w:t>
      </w:r>
      <w:r w:rsidRPr="001F39CC">
        <w:t xml:space="preserve"> capabilities. Leaders play a critical role in guiding teams, ensuring accountability</w:t>
      </w:r>
      <w:r w:rsidR="00DD2BF8" w:rsidRPr="001F39CC">
        <w:t xml:space="preserve"> and</w:t>
      </w:r>
      <w:r w:rsidRPr="001F39CC">
        <w:t xml:space="preserve"> creating a culture of </w:t>
      </w:r>
      <w:r w:rsidRPr="001F39CC">
        <w:rPr>
          <w:rStyle w:val="Strong"/>
          <w:rFonts w:eastAsiaTheme="majorEastAsia"/>
          <w:b w:val="0"/>
        </w:rPr>
        <w:t>continuous</w:t>
      </w:r>
      <w:r w:rsidRPr="001F39CC">
        <w:rPr>
          <w:rStyle w:val="Strong"/>
          <w:rFonts w:eastAsiaTheme="majorEastAsia"/>
        </w:rPr>
        <w:t xml:space="preserve"> </w:t>
      </w:r>
      <w:r w:rsidRPr="001F39CC">
        <w:rPr>
          <w:rStyle w:val="Strong"/>
          <w:rFonts w:eastAsiaTheme="majorEastAsia"/>
          <w:b w:val="0"/>
        </w:rPr>
        <w:t>improvement</w:t>
      </w:r>
      <w:r w:rsidRPr="001F39CC">
        <w:t xml:space="preserve">. Meanwhile, M&amp;E provides the </w:t>
      </w:r>
      <w:r w:rsidRPr="001F39CC">
        <w:rPr>
          <w:rStyle w:val="Strong"/>
          <w:rFonts w:eastAsiaTheme="majorEastAsia"/>
          <w:b w:val="0"/>
        </w:rPr>
        <w:t>data-driven insights</w:t>
      </w:r>
      <w:r w:rsidRPr="001F39CC">
        <w:t xml:space="preserve"> necessary to identify gaps, monitor performance</w:t>
      </w:r>
      <w:r w:rsidR="00DD2BF8" w:rsidRPr="001F39CC">
        <w:t xml:space="preserve"> and</w:t>
      </w:r>
      <w:r w:rsidRPr="001F39CC">
        <w:t xml:space="preserve"> inform decisions.</w:t>
      </w:r>
    </w:p>
    <w:p w:rsidR="002341DF" w:rsidRPr="001F39CC" w:rsidRDefault="002341DF" w:rsidP="005055E6">
      <w:pPr>
        <w:pStyle w:val="NormalWeb"/>
        <w:spacing w:line="360" w:lineRule="auto"/>
        <w:jc w:val="both"/>
      </w:pPr>
      <w:r w:rsidRPr="001F39CC">
        <w:t xml:space="preserve">In this session, participants will learn how </w:t>
      </w:r>
      <w:r w:rsidRPr="001F39CC">
        <w:rPr>
          <w:rStyle w:val="Strong"/>
          <w:rFonts w:eastAsiaTheme="majorEastAsia"/>
          <w:b w:val="0"/>
        </w:rPr>
        <w:t>leadership and M&amp;E complement each other</w:t>
      </w:r>
      <w:r w:rsidRPr="001F39CC">
        <w:t xml:space="preserve"> to strengthen PHC services, improve performance</w:t>
      </w:r>
      <w:r w:rsidR="00DD2BF8" w:rsidRPr="001F39CC">
        <w:t xml:space="preserve"> and</w:t>
      </w:r>
      <w:r w:rsidRPr="001F39CC">
        <w:t xml:space="preserve"> enhance health outcomes.</w:t>
      </w:r>
    </w:p>
    <w:p w:rsidR="0031560C" w:rsidRPr="001F39CC" w:rsidRDefault="0031560C" w:rsidP="00AF6F51">
      <w:pPr>
        <w:pStyle w:val="Heading3"/>
        <w:spacing w:line="360" w:lineRule="auto"/>
        <w:jc w:val="both"/>
        <w:rPr>
          <w:rStyle w:val="Strong"/>
          <w:rFonts w:ascii="Times New Roman" w:hAnsi="Times New Roman" w:cs="Times New Roman"/>
          <w:bCs w:val="0"/>
          <w:color w:val="A02B93" w:themeColor="accent5"/>
        </w:rPr>
      </w:pPr>
      <w:r w:rsidRPr="001F39CC">
        <w:rPr>
          <w:rFonts w:ascii="Times New Roman" w:hAnsi="Times New Roman" w:cs="Times New Roman"/>
          <w:noProof/>
        </w:rPr>
        <w:drawing>
          <wp:anchor distT="0" distB="0" distL="114300" distR="114300" simplePos="0" relativeHeight="251700224" behindDoc="1" locked="0" layoutInCell="1" allowOverlap="1" wp14:anchorId="6BB9D11A">
            <wp:simplePos x="0" y="0"/>
            <wp:positionH relativeFrom="margin">
              <wp:posOffset>-32276</wp:posOffset>
            </wp:positionH>
            <wp:positionV relativeFrom="paragraph">
              <wp:posOffset>462915</wp:posOffset>
            </wp:positionV>
            <wp:extent cx="5931535" cy="2474595"/>
            <wp:effectExtent l="152400" t="152400" r="354965" b="363855"/>
            <wp:wrapTight wrapText="bothSides">
              <wp:wrapPolygon edited="0">
                <wp:start x="277" y="-1330"/>
                <wp:lineTo x="-555" y="-998"/>
                <wp:lineTo x="-555" y="20286"/>
                <wp:lineTo x="-416" y="22947"/>
                <wp:lineTo x="624" y="24277"/>
                <wp:lineTo x="694" y="24610"/>
                <wp:lineTo x="21575" y="24610"/>
                <wp:lineTo x="21644" y="24277"/>
                <wp:lineTo x="22615" y="22947"/>
                <wp:lineTo x="22823" y="20286"/>
                <wp:lineTo x="22823" y="1663"/>
                <wp:lineTo x="21991" y="-831"/>
                <wp:lineTo x="21921" y="-1330"/>
                <wp:lineTo x="277" y="-1330"/>
              </wp:wrapPolygon>
            </wp:wrapTight>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extLst>
                        <a:ext uri="{28A0092B-C50C-407E-A947-70E740481C1C}">
                          <a14:useLocalDpi xmlns:a14="http://schemas.microsoft.com/office/drawing/2010/main" val="0"/>
                        </a:ext>
                      </a:extLst>
                    </a:blip>
                    <a:stretch>
                      <a:fillRect/>
                    </a:stretch>
                  </pic:blipFill>
                  <pic:spPr>
                    <a:xfrm>
                      <a:off x="0" y="0"/>
                      <a:ext cx="5931535" cy="2474595"/>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p>
    <w:p w:rsidR="0031560C" w:rsidRPr="001F39CC" w:rsidRDefault="0031560C">
      <w:pPr>
        <w:rPr>
          <w:rStyle w:val="Strong"/>
          <w:rFonts w:ascii="Times New Roman" w:eastAsiaTheme="majorEastAsia" w:hAnsi="Times New Roman" w:cs="Times New Roman"/>
          <w:bCs w:val="0"/>
          <w:color w:val="A02B93" w:themeColor="accent5"/>
          <w:sz w:val="28"/>
          <w:szCs w:val="28"/>
        </w:rPr>
      </w:pPr>
      <w:r w:rsidRPr="001F39CC">
        <w:rPr>
          <w:rStyle w:val="Strong"/>
          <w:rFonts w:ascii="Times New Roman" w:hAnsi="Times New Roman" w:cs="Times New Roman"/>
          <w:bCs w:val="0"/>
          <w:color w:val="A02B93" w:themeColor="accent5"/>
        </w:rPr>
        <w:br w:type="page"/>
      </w:r>
    </w:p>
    <w:p w:rsidR="002341DF" w:rsidRPr="001F39CC" w:rsidRDefault="002341DF" w:rsidP="00AF6F51">
      <w:pPr>
        <w:pStyle w:val="Heading3"/>
        <w:spacing w:line="360" w:lineRule="auto"/>
        <w:jc w:val="both"/>
        <w:rPr>
          <w:rFonts w:ascii="Times New Roman" w:hAnsi="Times New Roman" w:cs="Times New Roman"/>
          <w:color w:val="A02B93" w:themeColor="accent5"/>
        </w:rPr>
      </w:pPr>
      <w:r w:rsidRPr="001F39CC">
        <w:rPr>
          <w:rStyle w:val="Strong"/>
          <w:rFonts w:ascii="Times New Roman" w:hAnsi="Times New Roman" w:cs="Times New Roman"/>
          <w:bCs w:val="0"/>
          <w:color w:val="A02B93" w:themeColor="accent5"/>
        </w:rPr>
        <w:lastRenderedPageBreak/>
        <w:t>1. The Role of Leadership in Using Data</w:t>
      </w:r>
    </w:p>
    <w:p w:rsidR="002341DF" w:rsidRPr="001F39CC" w:rsidRDefault="002341DF" w:rsidP="00AF6F51">
      <w:pPr>
        <w:pStyle w:val="NormalWeb"/>
        <w:spacing w:line="360" w:lineRule="auto"/>
        <w:jc w:val="both"/>
      </w:pPr>
      <w:r w:rsidRPr="001F39CC">
        <w:t xml:space="preserve">PHC leaders—including </w:t>
      </w:r>
      <w:r w:rsidRPr="001F39CC">
        <w:rPr>
          <w:rStyle w:val="Strong"/>
          <w:rFonts w:eastAsiaTheme="majorEastAsia"/>
          <w:b w:val="0"/>
        </w:rPr>
        <w:t>Medical Officers, LHVs, facility managers</w:t>
      </w:r>
      <w:r w:rsidR="00DD2BF8" w:rsidRPr="001F39CC">
        <w:rPr>
          <w:rStyle w:val="Strong"/>
          <w:rFonts w:eastAsiaTheme="majorEastAsia"/>
          <w:b w:val="0"/>
        </w:rPr>
        <w:t xml:space="preserve"> and</w:t>
      </w:r>
      <w:r w:rsidRPr="001F39CC">
        <w:rPr>
          <w:rStyle w:val="Strong"/>
          <w:rFonts w:eastAsiaTheme="majorEastAsia"/>
          <w:b w:val="0"/>
        </w:rPr>
        <w:t xml:space="preserve"> health supervisors</w:t>
      </w:r>
      <w:r w:rsidRPr="001F39CC">
        <w:t>—have several responsibilities:</w:t>
      </w:r>
    </w:p>
    <w:p w:rsidR="002341DF" w:rsidRPr="001F39CC" w:rsidRDefault="002341DF" w:rsidP="00CB3A49">
      <w:pPr>
        <w:pStyle w:val="NormalWeb"/>
        <w:numPr>
          <w:ilvl w:val="0"/>
          <w:numId w:val="58"/>
        </w:numPr>
        <w:spacing w:line="360" w:lineRule="auto"/>
        <w:jc w:val="both"/>
      </w:pPr>
      <w:r w:rsidRPr="001F39CC">
        <w:rPr>
          <w:rStyle w:val="Strong"/>
          <w:rFonts w:eastAsiaTheme="majorEastAsia"/>
          <w:i/>
          <w:color w:val="A02B93" w:themeColor="accent5"/>
        </w:rPr>
        <w:t>Set priorities and goals</w:t>
      </w:r>
      <w:r w:rsidRPr="001F39CC">
        <w:rPr>
          <w:rStyle w:val="Strong"/>
          <w:rFonts w:eastAsiaTheme="majorEastAsia"/>
        </w:rPr>
        <w:t>:</w:t>
      </w:r>
      <w:r w:rsidRPr="001F39CC">
        <w:t xml:space="preserve"> Use M&amp;E data to identify underperforming services or gaps.</w:t>
      </w:r>
    </w:p>
    <w:p w:rsidR="002341DF" w:rsidRPr="001F39CC" w:rsidRDefault="002341DF" w:rsidP="00CB3A49">
      <w:pPr>
        <w:pStyle w:val="NormalWeb"/>
        <w:numPr>
          <w:ilvl w:val="0"/>
          <w:numId w:val="58"/>
        </w:numPr>
        <w:spacing w:line="360" w:lineRule="auto"/>
        <w:jc w:val="both"/>
      </w:pPr>
      <w:r w:rsidRPr="001F39CC">
        <w:rPr>
          <w:rStyle w:val="Strong"/>
          <w:rFonts w:eastAsiaTheme="majorEastAsia"/>
          <w:i/>
          <w:color w:val="A02B93" w:themeColor="accent5"/>
        </w:rPr>
        <w:t>Motivate and guide teams</w:t>
      </w:r>
      <w:r w:rsidRPr="001F39CC">
        <w:rPr>
          <w:rStyle w:val="Strong"/>
          <w:rFonts w:eastAsiaTheme="majorEastAsia"/>
        </w:rPr>
        <w:t>:</w:t>
      </w:r>
      <w:r w:rsidRPr="001F39CC">
        <w:t xml:space="preserve"> Encourage staff to achieve targets and maintain quality standards.</w:t>
      </w:r>
    </w:p>
    <w:p w:rsidR="002341DF" w:rsidRPr="001F39CC" w:rsidRDefault="002341DF" w:rsidP="00CB3A49">
      <w:pPr>
        <w:pStyle w:val="NormalWeb"/>
        <w:numPr>
          <w:ilvl w:val="0"/>
          <w:numId w:val="58"/>
        </w:numPr>
        <w:spacing w:line="360" w:lineRule="auto"/>
        <w:jc w:val="both"/>
      </w:pPr>
      <w:r w:rsidRPr="001F39CC">
        <w:rPr>
          <w:rStyle w:val="Strong"/>
          <w:rFonts w:eastAsiaTheme="majorEastAsia"/>
          <w:i/>
          <w:color w:val="A02B93" w:themeColor="accent5"/>
        </w:rPr>
        <w:t>Facilitate problem-solving</w:t>
      </w:r>
      <w:r w:rsidRPr="001F39CC">
        <w:rPr>
          <w:rStyle w:val="Strong"/>
          <w:rFonts w:eastAsiaTheme="majorEastAsia"/>
        </w:rPr>
        <w:t>:</w:t>
      </w:r>
      <w:r w:rsidRPr="001F39CC">
        <w:t xml:space="preserve"> Use evidence to identify root causes and implement solutions.</w:t>
      </w:r>
    </w:p>
    <w:p w:rsidR="002341DF" w:rsidRPr="001F39CC" w:rsidRDefault="002341DF" w:rsidP="00CB3A49">
      <w:pPr>
        <w:pStyle w:val="NormalWeb"/>
        <w:numPr>
          <w:ilvl w:val="0"/>
          <w:numId w:val="58"/>
        </w:numPr>
        <w:spacing w:line="360" w:lineRule="auto"/>
        <w:jc w:val="both"/>
      </w:pPr>
      <w:r w:rsidRPr="001F39CC">
        <w:rPr>
          <w:rStyle w:val="Strong"/>
          <w:rFonts w:eastAsiaTheme="majorEastAsia"/>
          <w:i/>
          <w:color w:val="A02B93" w:themeColor="accent5"/>
        </w:rPr>
        <w:t>Monitor performance</w:t>
      </w:r>
      <w:r w:rsidRPr="001F39CC">
        <w:rPr>
          <w:rStyle w:val="Strong"/>
          <w:rFonts w:eastAsiaTheme="majorEastAsia"/>
        </w:rPr>
        <w:t>:</w:t>
      </w:r>
      <w:r w:rsidRPr="001F39CC">
        <w:t xml:space="preserve"> Track progress against indicators, KPIs</w:t>
      </w:r>
      <w:r w:rsidR="00DD2BF8" w:rsidRPr="001F39CC">
        <w:t xml:space="preserve"> and</w:t>
      </w:r>
      <w:r w:rsidRPr="001F39CC">
        <w:t xml:space="preserve"> targets.</w:t>
      </w:r>
    </w:p>
    <w:p w:rsidR="005055E6" w:rsidRPr="001F39CC" w:rsidRDefault="002341DF" w:rsidP="00AF6F51">
      <w:pPr>
        <w:pStyle w:val="NormalWeb"/>
        <w:spacing w:line="360" w:lineRule="auto"/>
        <w:jc w:val="both"/>
        <w:rPr>
          <w:color w:val="A02B93" w:themeColor="accent5"/>
        </w:rPr>
      </w:pPr>
      <w:r w:rsidRPr="001F39CC">
        <w:rPr>
          <w:rStyle w:val="Strong"/>
          <w:rFonts w:eastAsiaTheme="majorEastAsia"/>
          <w:color w:val="A02B93" w:themeColor="accent5"/>
        </w:rPr>
        <w:t>Example (KP context):</w:t>
      </w:r>
    </w:p>
    <w:p w:rsidR="002341DF" w:rsidRPr="001F39CC" w:rsidRDefault="002341DF" w:rsidP="005055E6">
      <w:pPr>
        <w:pStyle w:val="NormalWeb"/>
        <w:spacing w:line="360" w:lineRule="auto"/>
        <w:jc w:val="both"/>
      </w:pPr>
      <w:r w:rsidRPr="001F39CC">
        <w:t xml:space="preserve">A BHU in </w:t>
      </w:r>
      <w:r w:rsidR="005055E6" w:rsidRPr="001F39CC">
        <w:rPr>
          <w:rStyle w:val="Strong"/>
          <w:rFonts w:eastAsiaTheme="majorEastAsia"/>
          <w:b w:val="0"/>
        </w:rPr>
        <w:t>Swabi</w:t>
      </w:r>
      <w:r w:rsidRPr="001F39CC">
        <w:t xml:space="preserve"> noticed that only 55% of pregnant women were receiving 4 ANC visits. The facility in-charge used DHIS2 data to identify low-performing villages, conducted community outreach sessions</w:t>
      </w:r>
      <w:r w:rsidR="00DD2BF8" w:rsidRPr="001F39CC">
        <w:t xml:space="preserve"> and</w:t>
      </w:r>
      <w:r w:rsidRPr="001F39CC">
        <w:t xml:space="preserve"> supervised LHVs. After 3 months, coverage improved to 78%.</w:t>
      </w:r>
    </w:p>
    <w:p w:rsidR="002341DF" w:rsidRPr="001F39CC" w:rsidRDefault="002341DF" w:rsidP="00AF6F51">
      <w:pPr>
        <w:pStyle w:val="Heading3"/>
        <w:spacing w:line="360" w:lineRule="auto"/>
        <w:jc w:val="both"/>
        <w:rPr>
          <w:rFonts w:ascii="Times New Roman" w:hAnsi="Times New Roman" w:cs="Times New Roman"/>
          <w:color w:val="A02B93" w:themeColor="accent5"/>
        </w:rPr>
      </w:pPr>
      <w:r w:rsidRPr="001F39CC">
        <w:rPr>
          <w:rStyle w:val="Strong"/>
          <w:rFonts w:ascii="Times New Roman" w:hAnsi="Times New Roman" w:cs="Times New Roman"/>
          <w:bCs w:val="0"/>
          <w:color w:val="A02B93" w:themeColor="accent5"/>
        </w:rPr>
        <w:t>2. Using M&amp;E Data for Performance Improvement</w:t>
      </w:r>
    </w:p>
    <w:p w:rsidR="002341DF" w:rsidRPr="001F39CC" w:rsidRDefault="002341DF" w:rsidP="00AF6F51">
      <w:pPr>
        <w:pStyle w:val="NormalWeb"/>
        <w:spacing w:line="360" w:lineRule="auto"/>
        <w:jc w:val="both"/>
      </w:pPr>
      <w:r w:rsidRPr="001F39CC">
        <w:rPr>
          <w:rStyle w:val="Strong"/>
          <w:rFonts w:eastAsiaTheme="majorEastAsia"/>
          <w:b w:val="0"/>
        </w:rPr>
        <w:t>M&amp;E data</w:t>
      </w:r>
      <w:r w:rsidRPr="001F39CC">
        <w:t xml:space="preserve"> provides a roadmap for </w:t>
      </w:r>
      <w:r w:rsidRPr="001F39CC">
        <w:rPr>
          <w:rStyle w:val="Strong"/>
          <w:rFonts w:eastAsiaTheme="majorEastAsia"/>
          <w:b w:val="0"/>
        </w:rPr>
        <w:t>evidence-based management</w:t>
      </w:r>
      <w:r w:rsidRPr="001F39CC">
        <w:rPr>
          <w:b/>
        </w:rPr>
        <w:t>:</w:t>
      </w:r>
    </w:p>
    <w:p w:rsidR="002341DF" w:rsidRPr="001F39CC" w:rsidRDefault="002341DF" w:rsidP="00CB3A49">
      <w:pPr>
        <w:pStyle w:val="NormalWeb"/>
        <w:numPr>
          <w:ilvl w:val="0"/>
          <w:numId w:val="59"/>
        </w:numPr>
        <w:spacing w:line="360" w:lineRule="auto"/>
        <w:jc w:val="both"/>
      </w:pPr>
      <w:r w:rsidRPr="001F39CC">
        <w:rPr>
          <w:rStyle w:val="Strong"/>
          <w:rFonts w:eastAsiaTheme="majorEastAsia"/>
          <w:i/>
          <w:color w:val="A02B93" w:themeColor="accent5"/>
        </w:rPr>
        <w:t>Identify trends and gaps</w:t>
      </w:r>
      <w:r w:rsidRPr="001F39CC">
        <w:rPr>
          <w:rStyle w:val="Strong"/>
          <w:rFonts w:eastAsiaTheme="majorEastAsia"/>
        </w:rPr>
        <w:t>:</w:t>
      </w:r>
      <w:r w:rsidRPr="001F39CC">
        <w:t xml:space="preserve"> Look at service delivery indicators such as ANC coverage, immunization rates</w:t>
      </w:r>
      <w:r w:rsidR="00DD2BF8" w:rsidRPr="001F39CC">
        <w:t xml:space="preserve"> and</w:t>
      </w:r>
      <w:r w:rsidRPr="001F39CC">
        <w:t xml:space="preserve"> stock availability.</w:t>
      </w:r>
    </w:p>
    <w:p w:rsidR="002341DF" w:rsidRPr="001F39CC" w:rsidRDefault="002341DF" w:rsidP="00CB3A49">
      <w:pPr>
        <w:pStyle w:val="NormalWeb"/>
        <w:numPr>
          <w:ilvl w:val="0"/>
          <w:numId w:val="59"/>
        </w:numPr>
        <w:spacing w:line="360" w:lineRule="auto"/>
        <w:jc w:val="both"/>
      </w:pPr>
      <w:r w:rsidRPr="001F39CC">
        <w:rPr>
          <w:rStyle w:val="Strong"/>
          <w:rFonts w:eastAsiaTheme="majorEastAsia"/>
          <w:i/>
          <w:color w:val="A02B93" w:themeColor="accent5"/>
        </w:rPr>
        <w:t>Prioritize interventions</w:t>
      </w:r>
      <w:r w:rsidRPr="001F39CC">
        <w:rPr>
          <w:rStyle w:val="Strong"/>
          <w:rFonts w:eastAsiaTheme="majorEastAsia"/>
        </w:rPr>
        <w:t>:</w:t>
      </w:r>
      <w:r w:rsidRPr="001F39CC">
        <w:t xml:space="preserve"> Allocate resources where they are needed most.</w:t>
      </w:r>
    </w:p>
    <w:p w:rsidR="002341DF" w:rsidRPr="001F39CC" w:rsidRDefault="002341DF" w:rsidP="00CB3A49">
      <w:pPr>
        <w:pStyle w:val="NormalWeb"/>
        <w:numPr>
          <w:ilvl w:val="0"/>
          <w:numId w:val="59"/>
        </w:numPr>
        <w:spacing w:line="360" w:lineRule="auto"/>
        <w:jc w:val="both"/>
      </w:pPr>
      <w:r w:rsidRPr="001F39CC">
        <w:rPr>
          <w:rStyle w:val="Strong"/>
          <w:rFonts w:eastAsiaTheme="majorEastAsia"/>
          <w:i/>
          <w:color w:val="A02B93" w:themeColor="accent5"/>
        </w:rPr>
        <w:t>Evaluate effectiveness:</w:t>
      </w:r>
      <w:r w:rsidRPr="001F39CC">
        <w:rPr>
          <w:color w:val="A02B93" w:themeColor="accent5"/>
        </w:rPr>
        <w:t xml:space="preserve"> </w:t>
      </w:r>
      <w:r w:rsidRPr="001F39CC">
        <w:t>Determine if programs are achieving intended results and adjust strategies accordingly.</w:t>
      </w:r>
    </w:p>
    <w:p w:rsidR="002341DF" w:rsidRPr="001F39CC" w:rsidRDefault="002341DF" w:rsidP="00CB3A49">
      <w:pPr>
        <w:pStyle w:val="NormalWeb"/>
        <w:numPr>
          <w:ilvl w:val="0"/>
          <w:numId w:val="59"/>
        </w:numPr>
        <w:spacing w:line="360" w:lineRule="auto"/>
        <w:jc w:val="both"/>
      </w:pPr>
      <w:r w:rsidRPr="001F39CC">
        <w:rPr>
          <w:rStyle w:val="Strong"/>
          <w:rFonts w:eastAsiaTheme="majorEastAsia"/>
          <w:i/>
          <w:color w:val="A02B93" w:themeColor="accent5"/>
        </w:rPr>
        <w:t>Promote transparency:</w:t>
      </w:r>
      <w:r w:rsidRPr="001F39CC">
        <w:rPr>
          <w:color w:val="A02B93" w:themeColor="accent5"/>
        </w:rPr>
        <w:t xml:space="preserve"> </w:t>
      </w:r>
      <w:r w:rsidRPr="001F39CC">
        <w:t>Share findings with teams, district management</w:t>
      </w:r>
      <w:r w:rsidR="00DD2BF8" w:rsidRPr="001F39CC">
        <w:t xml:space="preserve"> and</w:t>
      </w:r>
      <w:r w:rsidRPr="001F39CC">
        <w:t xml:space="preserve"> communities to build trust.</w:t>
      </w:r>
    </w:p>
    <w:p w:rsidR="005055E6" w:rsidRPr="001F39CC" w:rsidRDefault="002341DF" w:rsidP="00AF6F51">
      <w:pPr>
        <w:pStyle w:val="NormalWeb"/>
        <w:spacing w:line="360" w:lineRule="auto"/>
        <w:jc w:val="both"/>
        <w:rPr>
          <w:i/>
          <w:color w:val="A02B93" w:themeColor="accent5"/>
        </w:rPr>
      </w:pPr>
      <w:r w:rsidRPr="001F39CC">
        <w:rPr>
          <w:rStyle w:val="Strong"/>
          <w:rFonts w:eastAsiaTheme="majorEastAsia"/>
          <w:i/>
          <w:color w:val="A02B93" w:themeColor="accent5"/>
        </w:rPr>
        <w:t>Example:</w:t>
      </w:r>
    </w:p>
    <w:p w:rsidR="002341DF" w:rsidRPr="001F39CC" w:rsidRDefault="002341DF" w:rsidP="007B5BEF">
      <w:pPr>
        <w:pStyle w:val="NormalWeb"/>
        <w:spacing w:line="360" w:lineRule="auto"/>
        <w:jc w:val="both"/>
      </w:pPr>
      <w:r w:rsidRPr="001F39CC">
        <w:t xml:space="preserve">In </w:t>
      </w:r>
      <w:r w:rsidRPr="001F39CC">
        <w:rPr>
          <w:rStyle w:val="Strong"/>
          <w:rFonts w:eastAsiaTheme="majorEastAsia"/>
          <w:i/>
        </w:rPr>
        <w:t>Thailand</w:t>
      </w:r>
      <w:r w:rsidRPr="001F39CC">
        <w:t>, district health officers use routine M&amp;E data to identify villages with low immunization coverage. Supervisory visits and targeted outreach campaigns have increased vaccination rates while maintaining accountability through public dashboards.</w:t>
      </w:r>
    </w:p>
    <w:p w:rsidR="002341DF" w:rsidRPr="001F39CC" w:rsidRDefault="002341DF" w:rsidP="00AF6F51">
      <w:pPr>
        <w:pStyle w:val="Heading3"/>
        <w:spacing w:line="360" w:lineRule="auto"/>
        <w:jc w:val="both"/>
        <w:rPr>
          <w:rFonts w:ascii="Times New Roman" w:hAnsi="Times New Roman" w:cs="Times New Roman"/>
          <w:color w:val="A02B93" w:themeColor="accent5"/>
        </w:rPr>
      </w:pPr>
      <w:r w:rsidRPr="001F39CC">
        <w:rPr>
          <w:rStyle w:val="Strong"/>
          <w:rFonts w:ascii="Times New Roman" w:hAnsi="Times New Roman" w:cs="Times New Roman"/>
          <w:bCs w:val="0"/>
          <w:color w:val="A02B93" w:themeColor="accent5"/>
        </w:rPr>
        <w:lastRenderedPageBreak/>
        <w:t>3. Decision-Making and Accountability Mechanisms</w:t>
      </w:r>
    </w:p>
    <w:p w:rsidR="002341DF" w:rsidRPr="001F39CC" w:rsidRDefault="002341DF" w:rsidP="00AF6F51">
      <w:pPr>
        <w:pStyle w:val="NormalWeb"/>
        <w:spacing w:line="360" w:lineRule="auto"/>
        <w:jc w:val="both"/>
      </w:pPr>
      <w:r w:rsidRPr="001F39CC">
        <w:t xml:space="preserve">Strong leadership ensures that M&amp;E findings are </w:t>
      </w:r>
      <w:r w:rsidRPr="00CC1DEE">
        <w:rPr>
          <w:rStyle w:val="Strong"/>
          <w:rFonts w:eastAsiaTheme="majorEastAsia"/>
          <w:b w:val="0"/>
        </w:rPr>
        <w:t>translated into action</w:t>
      </w:r>
      <w:r w:rsidRPr="00CC1DEE">
        <w:rPr>
          <w:b/>
        </w:rPr>
        <w:t>:</w:t>
      </w:r>
    </w:p>
    <w:p w:rsidR="002341DF" w:rsidRPr="001F39CC" w:rsidRDefault="002341DF" w:rsidP="00CB3A49">
      <w:pPr>
        <w:pStyle w:val="NormalWeb"/>
        <w:numPr>
          <w:ilvl w:val="0"/>
          <w:numId w:val="60"/>
        </w:numPr>
        <w:spacing w:line="360" w:lineRule="auto"/>
        <w:jc w:val="both"/>
        <w:rPr>
          <w:i/>
          <w:color w:val="A02B93" w:themeColor="accent5"/>
        </w:rPr>
      </w:pPr>
      <w:r w:rsidRPr="001F39CC">
        <w:rPr>
          <w:rStyle w:val="Strong"/>
          <w:rFonts w:eastAsiaTheme="majorEastAsia"/>
          <w:i/>
          <w:color w:val="A02B93" w:themeColor="accent5"/>
        </w:rPr>
        <w:t>Decision-making:</w:t>
      </w:r>
    </w:p>
    <w:p w:rsidR="002341DF" w:rsidRPr="001F39CC" w:rsidRDefault="002341DF" w:rsidP="00CB3A49">
      <w:pPr>
        <w:pStyle w:val="NormalWeb"/>
        <w:numPr>
          <w:ilvl w:val="1"/>
          <w:numId w:val="60"/>
        </w:numPr>
        <w:spacing w:line="360" w:lineRule="auto"/>
        <w:jc w:val="both"/>
      </w:pPr>
      <w:r w:rsidRPr="001F39CC">
        <w:t>Allocate staff and supplies to underperforming facilities.</w:t>
      </w:r>
    </w:p>
    <w:p w:rsidR="002341DF" w:rsidRPr="001F39CC" w:rsidRDefault="002341DF" w:rsidP="00CB3A49">
      <w:pPr>
        <w:pStyle w:val="NormalWeb"/>
        <w:numPr>
          <w:ilvl w:val="1"/>
          <w:numId w:val="60"/>
        </w:numPr>
        <w:spacing w:line="360" w:lineRule="auto"/>
        <w:jc w:val="both"/>
      </w:pPr>
      <w:r w:rsidRPr="001F39CC">
        <w:t>Adjust outreach schedules based on population coverage data.</w:t>
      </w:r>
    </w:p>
    <w:p w:rsidR="002341DF" w:rsidRPr="001F39CC" w:rsidRDefault="002341DF" w:rsidP="00CB3A49">
      <w:pPr>
        <w:pStyle w:val="NormalWeb"/>
        <w:numPr>
          <w:ilvl w:val="1"/>
          <w:numId w:val="60"/>
        </w:numPr>
        <w:spacing w:line="360" w:lineRule="auto"/>
        <w:jc w:val="both"/>
      </w:pPr>
      <w:r w:rsidRPr="001F39CC">
        <w:t>Implement training where gaps in knowledge or skills are identified.</w:t>
      </w:r>
    </w:p>
    <w:p w:rsidR="002341DF" w:rsidRPr="001F39CC" w:rsidRDefault="002341DF" w:rsidP="00CB3A49">
      <w:pPr>
        <w:pStyle w:val="NormalWeb"/>
        <w:numPr>
          <w:ilvl w:val="0"/>
          <w:numId w:val="60"/>
        </w:numPr>
        <w:spacing w:line="360" w:lineRule="auto"/>
        <w:jc w:val="both"/>
        <w:rPr>
          <w:i/>
          <w:color w:val="A02B93" w:themeColor="accent5"/>
        </w:rPr>
      </w:pPr>
      <w:r w:rsidRPr="001F39CC">
        <w:rPr>
          <w:rStyle w:val="Strong"/>
          <w:rFonts w:eastAsiaTheme="majorEastAsia"/>
          <w:i/>
          <w:color w:val="A02B93" w:themeColor="accent5"/>
        </w:rPr>
        <w:t>Accountability mechanisms:</w:t>
      </w:r>
    </w:p>
    <w:p w:rsidR="002341DF" w:rsidRPr="001F39CC" w:rsidRDefault="002341DF" w:rsidP="00CB3A49">
      <w:pPr>
        <w:pStyle w:val="NormalWeb"/>
        <w:numPr>
          <w:ilvl w:val="1"/>
          <w:numId w:val="60"/>
        </w:numPr>
        <w:spacing w:line="360" w:lineRule="auto"/>
        <w:jc w:val="both"/>
      </w:pPr>
      <w:r w:rsidRPr="001F39CC">
        <w:t>Regular review meetings with facility and district staff.</w:t>
      </w:r>
    </w:p>
    <w:p w:rsidR="002341DF" w:rsidRPr="001F39CC" w:rsidRDefault="002341DF" w:rsidP="00CB3A49">
      <w:pPr>
        <w:pStyle w:val="NormalWeb"/>
        <w:numPr>
          <w:ilvl w:val="1"/>
          <w:numId w:val="60"/>
        </w:numPr>
        <w:spacing w:line="360" w:lineRule="auto"/>
        <w:jc w:val="both"/>
      </w:pPr>
      <w:r w:rsidRPr="001F39CC">
        <w:t xml:space="preserve">Use of </w:t>
      </w:r>
      <w:r w:rsidRPr="001F39CC">
        <w:rPr>
          <w:rStyle w:val="Strong"/>
          <w:rFonts w:eastAsiaTheme="majorEastAsia"/>
          <w:b w:val="0"/>
        </w:rPr>
        <w:t>performance dashboards</w:t>
      </w:r>
      <w:r w:rsidRPr="001F39CC">
        <w:t xml:space="preserve"> for tracking progress.</w:t>
      </w:r>
    </w:p>
    <w:p w:rsidR="002341DF" w:rsidRPr="001F39CC" w:rsidRDefault="002341DF" w:rsidP="00CB3A49">
      <w:pPr>
        <w:pStyle w:val="NormalWeb"/>
        <w:numPr>
          <w:ilvl w:val="1"/>
          <w:numId w:val="60"/>
        </w:numPr>
        <w:spacing w:line="360" w:lineRule="auto"/>
        <w:jc w:val="both"/>
      </w:pPr>
      <w:r w:rsidRPr="001F39CC">
        <w:t>Supervision and supportive feedback to staff.</w:t>
      </w:r>
    </w:p>
    <w:p w:rsidR="002341DF" w:rsidRPr="001F39CC" w:rsidRDefault="002341DF" w:rsidP="00CB3A49">
      <w:pPr>
        <w:pStyle w:val="NormalWeb"/>
        <w:numPr>
          <w:ilvl w:val="1"/>
          <w:numId w:val="60"/>
        </w:numPr>
        <w:spacing w:line="360" w:lineRule="auto"/>
        <w:jc w:val="both"/>
      </w:pPr>
      <w:r w:rsidRPr="001F39CC">
        <w:t>Public reporting of key indicators to promote transparency.</w:t>
      </w:r>
    </w:p>
    <w:p w:rsidR="002341DF" w:rsidRPr="001F39CC" w:rsidRDefault="002341DF" w:rsidP="005055E6">
      <w:pPr>
        <w:pStyle w:val="NormalWeb"/>
        <w:spacing w:line="360" w:lineRule="auto"/>
        <w:jc w:val="both"/>
      </w:pPr>
      <w:r w:rsidRPr="001F39CC">
        <w:rPr>
          <w:rStyle w:val="Strong"/>
          <w:rFonts w:eastAsiaTheme="majorEastAsia"/>
          <w:i/>
          <w:color w:val="A02B93" w:themeColor="accent5"/>
        </w:rPr>
        <w:t>Key Point:</w:t>
      </w:r>
      <w:r w:rsidRPr="001F39CC">
        <w:rPr>
          <w:color w:val="A02B93" w:themeColor="accent5"/>
        </w:rPr>
        <w:t xml:space="preserve"> </w:t>
      </w:r>
      <w:r w:rsidRPr="001F39CC">
        <w:t xml:space="preserve">Accountability ensures that leaders are not only informed but also </w:t>
      </w:r>
      <w:r w:rsidRPr="001F39CC">
        <w:rPr>
          <w:rStyle w:val="Strong"/>
          <w:rFonts w:eastAsiaTheme="majorEastAsia"/>
          <w:b w:val="0"/>
        </w:rPr>
        <w:t>responsible for acting on data</w:t>
      </w:r>
      <w:r w:rsidRPr="001F39CC">
        <w:t xml:space="preserve"> to improve health services.</w:t>
      </w:r>
    </w:p>
    <w:p w:rsidR="002341DF" w:rsidRPr="001F39CC" w:rsidRDefault="002341DF" w:rsidP="00AF6F51">
      <w:pPr>
        <w:pStyle w:val="Heading3"/>
        <w:spacing w:line="360" w:lineRule="auto"/>
        <w:jc w:val="both"/>
        <w:rPr>
          <w:rFonts w:ascii="Times New Roman" w:hAnsi="Times New Roman" w:cs="Times New Roman"/>
          <w:color w:val="A02B93" w:themeColor="accent5"/>
        </w:rPr>
      </w:pPr>
      <w:r w:rsidRPr="001F39CC">
        <w:rPr>
          <w:rStyle w:val="Strong"/>
          <w:rFonts w:ascii="Times New Roman" w:hAnsi="Times New Roman" w:cs="Times New Roman"/>
          <w:bCs w:val="0"/>
          <w:color w:val="A02B93" w:themeColor="accent5"/>
        </w:rPr>
        <w:t>4. Practical Activity: Data-Driven Decision Exercise</w:t>
      </w:r>
    </w:p>
    <w:p w:rsidR="002341DF" w:rsidRPr="001F39CC" w:rsidRDefault="002341DF" w:rsidP="00AF6F51">
      <w:pPr>
        <w:pStyle w:val="NormalWeb"/>
        <w:spacing w:line="360" w:lineRule="auto"/>
        <w:jc w:val="both"/>
      </w:pPr>
      <w:r w:rsidRPr="001F39CC">
        <w:rPr>
          <w:rStyle w:val="Strong"/>
          <w:rFonts w:eastAsiaTheme="majorEastAsia"/>
          <w:i/>
          <w:color w:val="A02B93" w:themeColor="accent5"/>
        </w:rPr>
        <w:t>Objective</w:t>
      </w:r>
      <w:r w:rsidRPr="001F39CC">
        <w:rPr>
          <w:rStyle w:val="Strong"/>
          <w:rFonts w:eastAsiaTheme="majorEastAsia"/>
        </w:rPr>
        <w:t>:</w:t>
      </w:r>
      <w:r w:rsidRPr="001F39CC">
        <w:t xml:space="preserve"> Apply leadership and M&amp;E to make evidence-based decisions.</w:t>
      </w:r>
    </w:p>
    <w:p w:rsidR="002341DF" w:rsidRPr="001F39CC" w:rsidRDefault="002341DF" w:rsidP="00AF6F51">
      <w:pPr>
        <w:pStyle w:val="NormalWeb"/>
        <w:spacing w:line="360" w:lineRule="auto"/>
        <w:jc w:val="both"/>
        <w:rPr>
          <w:i/>
          <w:color w:val="A02B93" w:themeColor="accent5"/>
        </w:rPr>
      </w:pPr>
      <w:r w:rsidRPr="001F39CC">
        <w:rPr>
          <w:rStyle w:val="Strong"/>
          <w:rFonts w:eastAsiaTheme="majorEastAsia"/>
          <w:i/>
          <w:color w:val="A02B93" w:themeColor="accent5"/>
        </w:rPr>
        <w:t>Instructions:</w:t>
      </w:r>
    </w:p>
    <w:p w:rsidR="002341DF" w:rsidRPr="001F39CC" w:rsidRDefault="002341DF" w:rsidP="00CB3A49">
      <w:pPr>
        <w:pStyle w:val="NormalWeb"/>
        <w:numPr>
          <w:ilvl w:val="0"/>
          <w:numId w:val="61"/>
        </w:numPr>
        <w:spacing w:line="360" w:lineRule="auto"/>
        <w:jc w:val="both"/>
      </w:pPr>
      <w:r w:rsidRPr="001F39CC">
        <w:t>Divide participants into small groups (4–5 per group).</w:t>
      </w:r>
    </w:p>
    <w:p w:rsidR="002341DF" w:rsidRPr="001F39CC" w:rsidRDefault="002341DF" w:rsidP="00CB3A49">
      <w:pPr>
        <w:pStyle w:val="NormalWeb"/>
        <w:numPr>
          <w:ilvl w:val="0"/>
          <w:numId w:val="61"/>
        </w:numPr>
        <w:spacing w:line="360" w:lineRule="auto"/>
        <w:jc w:val="both"/>
      </w:pPr>
      <w:r w:rsidRPr="001F39CC">
        <w:t xml:space="preserve">Each group receives a </w:t>
      </w:r>
      <w:r w:rsidRPr="001F39CC">
        <w:rPr>
          <w:rStyle w:val="Strong"/>
          <w:rFonts w:eastAsiaTheme="majorEastAsia"/>
          <w:b w:val="0"/>
        </w:rPr>
        <w:t>mock PHC dataset</w:t>
      </w:r>
      <w:r w:rsidRPr="001F39CC">
        <w:rPr>
          <w:b/>
        </w:rPr>
        <w:t xml:space="preserve"> (</w:t>
      </w:r>
      <w:r w:rsidRPr="001F39CC">
        <w:t>ANC visits, immunization coverage, OPD attendance, stock levels).</w:t>
      </w:r>
    </w:p>
    <w:p w:rsidR="002341DF" w:rsidRPr="001F39CC" w:rsidRDefault="002341DF" w:rsidP="00CB3A49">
      <w:pPr>
        <w:pStyle w:val="NormalWeb"/>
        <w:numPr>
          <w:ilvl w:val="0"/>
          <w:numId w:val="61"/>
        </w:numPr>
        <w:spacing w:line="360" w:lineRule="auto"/>
        <w:jc w:val="both"/>
      </w:pPr>
      <w:r w:rsidRPr="001F39CC">
        <w:t>Tasks:</w:t>
      </w:r>
    </w:p>
    <w:p w:rsidR="002341DF" w:rsidRPr="001F39CC" w:rsidRDefault="002341DF" w:rsidP="00CB3A49">
      <w:pPr>
        <w:pStyle w:val="NormalWeb"/>
        <w:numPr>
          <w:ilvl w:val="1"/>
          <w:numId w:val="61"/>
        </w:numPr>
        <w:spacing w:line="360" w:lineRule="auto"/>
        <w:jc w:val="both"/>
      </w:pPr>
      <w:r w:rsidRPr="001F39CC">
        <w:t xml:space="preserve">Identify </w:t>
      </w:r>
      <w:r w:rsidRPr="001F39CC">
        <w:rPr>
          <w:rStyle w:val="Strong"/>
          <w:rFonts w:eastAsiaTheme="majorEastAsia"/>
          <w:b w:val="0"/>
        </w:rPr>
        <w:t>key gaps or areas needing improvement</w:t>
      </w:r>
      <w:r w:rsidRPr="001F39CC">
        <w:rPr>
          <w:b/>
        </w:rPr>
        <w:t>.</w:t>
      </w:r>
    </w:p>
    <w:p w:rsidR="002341DF" w:rsidRPr="001F39CC" w:rsidRDefault="002341DF" w:rsidP="00CB3A49">
      <w:pPr>
        <w:pStyle w:val="NormalWeb"/>
        <w:numPr>
          <w:ilvl w:val="1"/>
          <w:numId w:val="61"/>
        </w:numPr>
        <w:spacing w:line="360" w:lineRule="auto"/>
        <w:jc w:val="both"/>
      </w:pPr>
      <w:r w:rsidRPr="001F39CC">
        <w:t xml:space="preserve">Decide </w:t>
      </w:r>
      <w:r w:rsidRPr="001F39CC">
        <w:rPr>
          <w:rStyle w:val="Strong"/>
          <w:rFonts w:eastAsiaTheme="majorEastAsia"/>
          <w:b w:val="0"/>
        </w:rPr>
        <w:t>three priority actions</w:t>
      </w:r>
      <w:r w:rsidRPr="001F39CC">
        <w:t xml:space="preserve"> based on data.</w:t>
      </w:r>
    </w:p>
    <w:p w:rsidR="002341DF" w:rsidRPr="001F39CC" w:rsidRDefault="002341DF" w:rsidP="00CB3A49">
      <w:pPr>
        <w:pStyle w:val="NormalWeb"/>
        <w:numPr>
          <w:ilvl w:val="1"/>
          <w:numId w:val="61"/>
        </w:numPr>
        <w:spacing w:line="360" w:lineRule="auto"/>
        <w:jc w:val="both"/>
      </w:pPr>
      <w:r w:rsidRPr="001F39CC">
        <w:t>Assign roles and responsibilities for implementation.</w:t>
      </w:r>
    </w:p>
    <w:p w:rsidR="002341DF" w:rsidRPr="001F39CC" w:rsidRDefault="002341DF" w:rsidP="00CB3A49">
      <w:pPr>
        <w:pStyle w:val="NormalWeb"/>
        <w:numPr>
          <w:ilvl w:val="0"/>
          <w:numId w:val="61"/>
        </w:numPr>
        <w:spacing w:line="360" w:lineRule="auto"/>
        <w:jc w:val="both"/>
        <w:rPr>
          <w:b/>
        </w:rPr>
      </w:pPr>
      <w:r w:rsidRPr="001F39CC">
        <w:t xml:space="preserve">Present the plan to the group and discuss </w:t>
      </w:r>
      <w:r w:rsidRPr="001F39CC">
        <w:rPr>
          <w:rStyle w:val="Strong"/>
          <w:rFonts w:eastAsiaTheme="majorEastAsia"/>
          <w:b w:val="0"/>
        </w:rPr>
        <w:t>how data informed your decisions</w:t>
      </w:r>
      <w:r w:rsidRPr="001F39CC">
        <w:rPr>
          <w:b/>
        </w:rPr>
        <w:t>.</w:t>
      </w:r>
    </w:p>
    <w:p w:rsidR="002341DF" w:rsidRPr="001F39CC" w:rsidRDefault="002341DF" w:rsidP="005055E6">
      <w:pPr>
        <w:pStyle w:val="NormalWeb"/>
        <w:spacing w:line="360" w:lineRule="auto"/>
        <w:jc w:val="both"/>
      </w:pPr>
      <w:r w:rsidRPr="001F39CC">
        <w:rPr>
          <w:rStyle w:val="Strong"/>
          <w:rFonts w:eastAsiaTheme="majorEastAsia"/>
          <w:i/>
          <w:color w:val="A02B93" w:themeColor="accent5"/>
        </w:rPr>
        <w:t>Debrief</w:t>
      </w:r>
      <w:r w:rsidRPr="001F39CC">
        <w:rPr>
          <w:rStyle w:val="Strong"/>
          <w:rFonts w:eastAsiaTheme="majorEastAsia"/>
        </w:rPr>
        <w:t>:</w:t>
      </w:r>
      <w:r w:rsidRPr="001F39CC">
        <w:t xml:space="preserve"> Highlight the importance of linking leadership, M&amp;E</w:t>
      </w:r>
      <w:r w:rsidR="00DD2BF8" w:rsidRPr="001F39CC">
        <w:t xml:space="preserve"> and</w:t>
      </w:r>
      <w:r w:rsidRPr="001F39CC">
        <w:t xml:space="preserve"> accountability in real-world PHC management.</w:t>
      </w:r>
    </w:p>
    <w:p w:rsidR="002341DF" w:rsidRPr="001F39CC" w:rsidRDefault="0031560C" w:rsidP="00AF6F51">
      <w:pPr>
        <w:pStyle w:val="Heading3"/>
        <w:spacing w:line="360" w:lineRule="auto"/>
        <w:jc w:val="both"/>
        <w:rPr>
          <w:rFonts w:ascii="Times New Roman" w:hAnsi="Times New Roman" w:cs="Times New Roman"/>
          <w:color w:val="A02B93" w:themeColor="accent5"/>
        </w:rPr>
      </w:pPr>
      <w:r w:rsidRPr="001F39CC">
        <w:rPr>
          <w:rFonts w:ascii="Times New Roman" w:hAnsi="Times New Roman" w:cs="Times New Roman"/>
          <w:noProof/>
        </w:rPr>
        <w:lastRenderedPageBreak/>
        <w:drawing>
          <wp:anchor distT="0" distB="0" distL="114300" distR="114300" simplePos="0" relativeHeight="251701248" behindDoc="1" locked="0" layoutInCell="1" allowOverlap="1" wp14:anchorId="0A861C37">
            <wp:simplePos x="0" y="0"/>
            <wp:positionH relativeFrom="page">
              <wp:posOffset>561530</wp:posOffset>
            </wp:positionH>
            <wp:positionV relativeFrom="paragraph">
              <wp:posOffset>152400</wp:posOffset>
            </wp:positionV>
            <wp:extent cx="6427470" cy="2459355"/>
            <wp:effectExtent l="152400" t="152400" r="354330" b="360045"/>
            <wp:wrapTight wrapText="bothSides">
              <wp:wrapPolygon edited="0">
                <wp:start x="256" y="-1338"/>
                <wp:lineTo x="-512" y="-1004"/>
                <wp:lineTo x="-512" y="22253"/>
                <wp:lineTo x="-320" y="23089"/>
                <wp:lineTo x="576" y="24260"/>
                <wp:lineTo x="640" y="24595"/>
                <wp:lineTo x="21574" y="24595"/>
                <wp:lineTo x="21638" y="24260"/>
                <wp:lineTo x="22471" y="23089"/>
                <wp:lineTo x="22727" y="20579"/>
                <wp:lineTo x="22727" y="1673"/>
                <wp:lineTo x="21959" y="-837"/>
                <wp:lineTo x="21894" y="-1338"/>
                <wp:lineTo x="256" y="-1338"/>
              </wp:wrapPolygon>
            </wp:wrapTight>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extLst>
                        <a:ext uri="{28A0092B-C50C-407E-A947-70E740481C1C}">
                          <a14:useLocalDpi xmlns:a14="http://schemas.microsoft.com/office/drawing/2010/main" val="0"/>
                        </a:ext>
                      </a:extLst>
                    </a:blip>
                    <a:stretch>
                      <a:fillRect/>
                    </a:stretch>
                  </pic:blipFill>
                  <pic:spPr>
                    <a:xfrm>
                      <a:off x="0" y="0"/>
                      <a:ext cx="6427470" cy="2459355"/>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002341DF" w:rsidRPr="001F39CC">
        <w:rPr>
          <w:rStyle w:val="Strong"/>
          <w:rFonts w:ascii="Times New Roman" w:hAnsi="Times New Roman" w:cs="Times New Roman"/>
          <w:bCs w:val="0"/>
          <w:color w:val="A02B93" w:themeColor="accent5"/>
        </w:rPr>
        <w:t>Reflection Questions</w:t>
      </w:r>
    </w:p>
    <w:p w:rsidR="002341DF" w:rsidRPr="001F39CC" w:rsidRDefault="002341DF" w:rsidP="00CB3A49">
      <w:pPr>
        <w:pStyle w:val="NormalWeb"/>
        <w:numPr>
          <w:ilvl w:val="0"/>
          <w:numId w:val="62"/>
        </w:numPr>
        <w:spacing w:line="360" w:lineRule="auto"/>
        <w:jc w:val="both"/>
      </w:pPr>
      <w:r w:rsidRPr="001F39CC">
        <w:t>How can you, as a PHC leader, use facility data to improve service delivery?</w:t>
      </w:r>
    </w:p>
    <w:p w:rsidR="002341DF" w:rsidRPr="001F39CC" w:rsidRDefault="002341DF" w:rsidP="00CB3A49">
      <w:pPr>
        <w:pStyle w:val="NormalWeb"/>
        <w:numPr>
          <w:ilvl w:val="0"/>
          <w:numId w:val="62"/>
        </w:numPr>
        <w:spacing w:line="360" w:lineRule="auto"/>
        <w:jc w:val="both"/>
      </w:pPr>
      <w:r w:rsidRPr="001F39CC">
        <w:t>What accountability mechanisms are currently in place</w:t>
      </w:r>
      <w:r w:rsidR="00DD2BF8" w:rsidRPr="001F39CC">
        <w:t xml:space="preserve"> and</w:t>
      </w:r>
      <w:r w:rsidRPr="001F39CC">
        <w:t xml:space="preserve"> how can they be strengthened?</w:t>
      </w:r>
    </w:p>
    <w:p w:rsidR="002341DF" w:rsidRPr="001F39CC" w:rsidRDefault="002341DF" w:rsidP="00CB3A49">
      <w:pPr>
        <w:pStyle w:val="NormalWeb"/>
        <w:numPr>
          <w:ilvl w:val="0"/>
          <w:numId w:val="62"/>
        </w:numPr>
        <w:spacing w:line="360" w:lineRule="auto"/>
        <w:jc w:val="both"/>
      </w:pPr>
      <w:r w:rsidRPr="001F39CC">
        <w:t>Give an example of a decision that could benefit from better use of M&amp;E data in your facility.</w:t>
      </w:r>
    </w:p>
    <w:p w:rsidR="002341DF" w:rsidRPr="001F39CC" w:rsidRDefault="002341DF" w:rsidP="00AF6F51">
      <w:pPr>
        <w:spacing w:line="360" w:lineRule="auto"/>
        <w:jc w:val="both"/>
        <w:rPr>
          <w:rFonts w:ascii="Times New Roman" w:eastAsia="Times New Roman" w:hAnsi="Times New Roman" w:cs="Times New Roman"/>
          <w:b/>
          <w:bCs/>
          <w:kern w:val="0"/>
          <w:lang w:eastAsia="en-GB"/>
          <w14:ligatures w14:val="none"/>
        </w:rPr>
      </w:pPr>
      <w:r w:rsidRPr="001F39CC">
        <w:rPr>
          <w:rFonts w:ascii="Times New Roman" w:eastAsia="Times New Roman" w:hAnsi="Times New Roman" w:cs="Times New Roman"/>
          <w:b/>
          <w:bCs/>
          <w:kern w:val="0"/>
          <w:lang w:eastAsia="en-GB"/>
          <w14:ligatures w14:val="none"/>
        </w:rPr>
        <w:br w:type="page"/>
      </w:r>
    </w:p>
    <w:p w:rsidR="007B5BEF" w:rsidRPr="001F39CC" w:rsidRDefault="002341DF" w:rsidP="007B5BEF">
      <w:pPr>
        <w:pStyle w:val="Heading2"/>
        <w:spacing w:line="360" w:lineRule="auto"/>
        <w:jc w:val="center"/>
        <w:rPr>
          <w:rStyle w:val="Strong"/>
          <w:rFonts w:ascii="Times New Roman" w:hAnsi="Times New Roman" w:cs="Times New Roman"/>
          <w:bCs w:val="0"/>
          <w:color w:val="A02B93" w:themeColor="accent5"/>
        </w:rPr>
      </w:pPr>
      <w:r w:rsidRPr="001F39CC">
        <w:rPr>
          <w:rStyle w:val="Strong"/>
          <w:rFonts w:ascii="Times New Roman" w:hAnsi="Times New Roman" w:cs="Times New Roman"/>
          <w:bCs w:val="0"/>
          <w:color w:val="A02B93" w:themeColor="accent5"/>
        </w:rPr>
        <w:lastRenderedPageBreak/>
        <w:t>SESSION 3.2</w:t>
      </w:r>
    </w:p>
    <w:p w:rsidR="002341DF" w:rsidRPr="001F39CC" w:rsidRDefault="002341DF" w:rsidP="007B5BEF">
      <w:pPr>
        <w:pStyle w:val="Heading2"/>
        <w:spacing w:line="360" w:lineRule="auto"/>
        <w:jc w:val="center"/>
        <w:rPr>
          <w:rFonts w:ascii="Times New Roman" w:hAnsi="Times New Roman" w:cs="Times New Roman"/>
          <w:color w:val="A02B93" w:themeColor="accent5"/>
        </w:rPr>
      </w:pPr>
      <w:r w:rsidRPr="001F39CC">
        <w:rPr>
          <w:rStyle w:val="Strong"/>
          <w:rFonts w:ascii="Times New Roman" w:hAnsi="Times New Roman" w:cs="Times New Roman"/>
          <w:bCs w:val="0"/>
          <w:color w:val="A02B93" w:themeColor="accent5"/>
        </w:rPr>
        <w:t>PERFORMANCE REVIEW AND SUPPORTIVE SUPERVISION</w:t>
      </w:r>
    </w:p>
    <w:p w:rsidR="002341DF" w:rsidRPr="001F39CC" w:rsidRDefault="002341DF" w:rsidP="00AF6F51">
      <w:pPr>
        <w:pStyle w:val="Heading3"/>
        <w:spacing w:line="360" w:lineRule="auto"/>
        <w:jc w:val="both"/>
        <w:rPr>
          <w:rFonts w:ascii="Times New Roman" w:hAnsi="Times New Roman" w:cs="Times New Roman"/>
          <w:color w:val="A02B93" w:themeColor="accent5"/>
        </w:rPr>
      </w:pPr>
      <w:r w:rsidRPr="001F39CC">
        <w:rPr>
          <w:rStyle w:val="Strong"/>
          <w:rFonts w:ascii="Times New Roman" w:hAnsi="Times New Roman" w:cs="Times New Roman"/>
          <w:bCs w:val="0"/>
          <w:color w:val="A02B93" w:themeColor="accent5"/>
        </w:rPr>
        <w:t>Introduction</w:t>
      </w:r>
    </w:p>
    <w:p w:rsidR="002341DF" w:rsidRPr="001F39CC" w:rsidRDefault="002341DF" w:rsidP="00AF6F51">
      <w:pPr>
        <w:pStyle w:val="NormalWeb"/>
        <w:spacing w:line="360" w:lineRule="auto"/>
        <w:jc w:val="both"/>
      </w:pPr>
      <w:r w:rsidRPr="001F39CC">
        <w:rPr>
          <w:rStyle w:val="Strong"/>
          <w:rFonts w:eastAsiaTheme="majorEastAsia"/>
          <w:b w:val="0"/>
        </w:rPr>
        <w:t>Supportive supervision</w:t>
      </w:r>
      <w:r w:rsidRPr="001F39CC">
        <w:t xml:space="preserve"> is a critical leadership tool that ensures health teams perform effectively, adhere to standards</w:t>
      </w:r>
      <w:r w:rsidR="00DD2BF8" w:rsidRPr="001F39CC">
        <w:t xml:space="preserve"> and</w:t>
      </w:r>
      <w:r w:rsidRPr="001F39CC">
        <w:t xml:space="preserve"> continuously improve service delivery. Unlike traditional inspection, supportive supervision focuses on </w:t>
      </w:r>
      <w:r w:rsidRPr="001F39CC">
        <w:rPr>
          <w:rStyle w:val="Strong"/>
          <w:rFonts w:eastAsiaTheme="majorEastAsia"/>
          <w:b w:val="0"/>
        </w:rPr>
        <w:t>guidance, mentoring</w:t>
      </w:r>
      <w:r w:rsidR="00DD2BF8" w:rsidRPr="001F39CC">
        <w:rPr>
          <w:rStyle w:val="Strong"/>
          <w:rFonts w:eastAsiaTheme="majorEastAsia"/>
          <w:b w:val="0"/>
        </w:rPr>
        <w:t xml:space="preserve"> and</w:t>
      </w:r>
      <w:r w:rsidRPr="001F39CC">
        <w:rPr>
          <w:rStyle w:val="Strong"/>
          <w:rFonts w:eastAsiaTheme="majorEastAsia"/>
          <w:b w:val="0"/>
        </w:rPr>
        <w:t xml:space="preserve"> problem-solving</w:t>
      </w:r>
      <w:r w:rsidRPr="001F39CC">
        <w:t xml:space="preserve"> rather than punitive measures.</w:t>
      </w:r>
    </w:p>
    <w:p w:rsidR="002341DF" w:rsidRPr="001F39CC" w:rsidRDefault="002341DF" w:rsidP="00AF6F51">
      <w:pPr>
        <w:pStyle w:val="NormalWeb"/>
        <w:spacing w:line="360" w:lineRule="auto"/>
        <w:jc w:val="both"/>
      </w:pPr>
      <w:r w:rsidRPr="001F39CC">
        <w:t>Performance reviews and facility-level supervision help identify gaps, improve accountability, strengthen teamwork</w:t>
      </w:r>
      <w:r w:rsidR="00DD2BF8" w:rsidRPr="001F39CC">
        <w:t xml:space="preserve"> and</w:t>
      </w:r>
      <w:r w:rsidRPr="001F39CC">
        <w:t xml:space="preserve"> ultimately enhance </w:t>
      </w:r>
      <w:r w:rsidRPr="001F39CC">
        <w:rPr>
          <w:rStyle w:val="Strong"/>
          <w:rFonts w:eastAsiaTheme="majorEastAsia"/>
          <w:b w:val="0"/>
        </w:rPr>
        <w:t>health outcomes</w:t>
      </w:r>
      <w:r w:rsidRPr="001F39CC">
        <w:t xml:space="preserve"> in Primary Health Care (PHC) settings.</w:t>
      </w:r>
    </w:p>
    <w:p w:rsidR="002341DF" w:rsidRPr="001F39CC" w:rsidRDefault="002341DF" w:rsidP="00533029">
      <w:pPr>
        <w:pStyle w:val="NormalWeb"/>
        <w:spacing w:line="360" w:lineRule="auto"/>
        <w:jc w:val="both"/>
      </w:pPr>
      <w:r w:rsidRPr="001F39CC">
        <w:t xml:space="preserve">This session introduces participants to </w:t>
      </w:r>
      <w:r w:rsidRPr="001F39CC">
        <w:rPr>
          <w:rStyle w:val="Strong"/>
          <w:rFonts w:eastAsiaTheme="majorEastAsia"/>
          <w:b w:val="0"/>
        </w:rPr>
        <w:t>conducting facility performance reviews, using supportive supervision checklists</w:t>
      </w:r>
      <w:r w:rsidR="00DD2BF8" w:rsidRPr="001F39CC">
        <w:t xml:space="preserve"> and</w:t>
      </w:r>
      <w:r w:rsidRPr="001F39CC">
        <w:t xml:space="preserve"> providing constructive feedback to PHC staff.</w:t>
      </w:r>
    </w:p>
    <w:p w:rsidR="00934335" w:rsidRPr="001F39CC" w:rsidRDefault="0031560C" w:rsidP="00AF6F51">
      <w:pPr>
        <w:pStyle w:val="Heading3"/>
        <w:spacing w:line="360" w:lineRule="auto"/>
        <w:jc w:val="both"/>
        <w:rPr>
          <w:rStyle w:val="Strong"/>
          <w:rFonts w:ascii="Times New Roman" w:hAnsi="Times New Roman" w:cs="Times New Roman"/>
          <w:bCs w:val="0"/>
          <w:color w:val="A02B93" w:themeColor="accent5"/>
        </w:rPr>
      </w:pPr>
      <w:r w:rsidRPr="001F39CC">
        <w:rPr>
          <w:rFonts w:ascii="Times New Roman" w:hAnsi="Times New Roman" w:cs="Times New Roman"/>
          <w:noProof/>
        </w:rPr>
        <w:drawing>
          <wp:inline distT="0" distB="0" distL="0" distR="0" wp14:anchorId="2DAECE8B" wp14:editId="321D26D0">
            <wp:extent cx="5705475" cy="2695575"/>
            <wp:effectExtent l="152400" t="152400" r="371475" b="37147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5705475" cy="2695575"/>
                    </a:xfrm>
                    <a:prstGeom prst="rect">
                      <a:avLst/>
                    </a:prstGeom>
                    <a:ln>
                      <a:noFill/>
                    </a:ln>
                    <a:effectLst>
                      <a:outerShdw blurRad="292100" dist="139700" dir="2700000" algn="tl" rotWithShape="0">
                        <a:srgbClr val="333333">
                          <a:alpha val="65000"/>
                        </a:srgbClr>
                      </a:outerShdw>
                    </a:effectLst>
                  </pic:spPr>
                </pic:pic>
              </a:graphicData>
            </a:graphic>
          </wp:inline>
        </w:drawing>
      </w:r>
    </w:p>
    <w:p w:rsidR="00934335" w:rsidRPr="001F39CC" w:rsidRDefault="00934335">
      <w:pPr>
        <w:rPr>
          <w:rStyle w:val="Strong"/>
          <w:rFonts w:ascii="Times New Roman" w:eastAsiaTheme="majorEastAsia" w:hAnsi="Times New Roman" w:cs="Times New Roman"/>
          <w:bCs w:val="0"/>
          <w:color w:val="A02B93" w:themeColor="accent5"/>
          <w:sz w:val="28"/>
          <w:szCs w:val="28"/>
        </w:rPr>
      </w:pPr>
      <w:r w:rsidRPr="001F39CC">
        <w:rPr>
          <w:rStyle w:val="Strong"/>
          <w:rFonts w:ascii="Times New Roman" w:hAnsi="Times New Roman" w:cs="Times New Roman"/>
          <w:bCs w:val="0"/>
          <w:color w:val="A02B93" w:themeColor="accent5"/>
        </w:rPr>
        <w:br w:type="page"/>
      </w:r>
    </w:p>
    <w:p w:rsidR="002341DF" w:rsidRPr="001F39CC" w:rsidRDefault="002341DF" w:rsidP="00AF6F51">
      <w:pPr>
        <w:pStyle w:val="Heading3"/>
        <w:spacing w:line="360" w:lineRule="auto"/>
        <w:jc w:val="both"/>
        <w:rPr>
          <w:rFonts w:ascii="Times New Roman" w:hAnsi="Times New Roman" w:cs="Times New Roman"/>
          <w:color w:val="A02B93" w:themeColor="accent5"/>
        </w:rPr>
      </w:pPr>
      <w:r w:rsidRPr="001F39CC">
        <w:rPr>
          <w:rStyle w:val="Strong"/>
          <w:rFonts w:ascii="Times New Roman" w:hAnsi="Times New Roman" w:cs="Times New Roman"/>
          <w:bCs w:val="0"/>
          <w:color w:val="A02B93" w:themeColor="accent5"/>
        </w:rPr>
        <w:lastRenderedPageBreak/>
        <w:t>1. Purpose of Performance Reviews and Supportive Supervision</w:t>
      </w:r>
    </w:p>
    <w:p w:rsidR="002341DF" w:rsidRPr="001F39CC" w:rsidRDefault="002341DF" w:rsidP="00AF6F51">
      <w:pPr>
        <w:pStyle w:val="NormalWeb"/>
        <w:spacing w:line="360" w:lineRule="auto"/>
        <w:jc w:val="both"/>
      </w:pPr>
      <w:r w:rsidRPr="001F39CC">
        <w:t>Supportive supervision serves multiple purposes in PHC:</w:t>
      </w:r>
    </w:p>
    <w:p w:rsidR="002341DF" w:rsidRPr="001F39CC" w:rsidRDefault="002341DF" w:rsidP="00CB3A49">
      <w:pPr>
        <w:pStyle w:val="NormalWeb"/>
        <w:numPr>
          <w:ilvl w:val="0"/>
          <w:numId w:val="63"/>
        </w:numPr>
        <w:spacing w:line="360" w:lineRule="auto"/>
        <w:jc w:val="both"/>
      </w:pPr>
      <w:r w:rsidRPr="001F39CC">
        <w:rPr>
          <w:rStyle w:val="Strong"/>
          <w:rFonts w:eastAsiaTheme="majorEastAsia"/>
          <w:b w:val="0"/>
          <w:i/>
          <w:color w:val="A02B93" w:themeColor="accent5"/>
        </w:rPr>
        <w:t>Assess performance:</w:t>
      </w:r>
      <w:r w:rsidRPr="001F39CC">
        <w:rPr>
          <w:color w:val="A02B93" w:themeColor="accent5"/>
        </w:rPr>
        <w:t xml:space="preserve"> </w:t>
      </w:r>
      <w:r w:rsidRPr="001F39CC">
        <w:t>Review progress against KPIs, targets</w:t>
      </w:r>
      <w:r w:rsidR="00DD2BF8" w:rsidRPr="001F39CC">
        <w:t xml:space="preserve"> and</w:t>
      </w:r>
      <w:r w:rsidRPr="001F39CC">
        <w:t xml:space="preserve"> service delivery indicators.</w:t>
      </w:r>
    </w:p>
    <w:p w:rsidR="002341DF" w:rsidRPr="001F39CC" w:rsidRDefault="002341DF" w:rsidP="00CB3A49">
      <w:pPr>
        <w:pStyle w:val="NormalWeb"/>
        <w:numPr>
          <w:ilvl w:val="0"/>
          <w:numId w:val="63"/>
        </w:numPr>
        <w:spacing w:line="360" w:lineRule="auto"/>
        <w:jc w:val="both"/>
      </w:pPr>
      <w:r w:rsidRPr="001F39CC">
        <w:rPr>
          <w:rStyle w:val="Strong"/>
          <w:rFonts w:eastAsiaTheme="majorEastAsia"/>
          <w:i/>
          <w:color w:val="A02B93" w:themeColor="accent5"/>
        </w:rPr>
        <w:t>Identify gaps:</w:t>
      </w:r>
      <w:r w:rsidRPr="001F39CC">
        <w:rPr>
          <w:color w:val="A02B93" w:themeColor="accent5"/>
        </w:rPr>
        <w:t xml:space="preserve"> </w:t>
      </w:r>
      <w:r w:rsidRPr="001F39CC">
        <w:t>Detect issues in service provision, staff performance, or resource availability.</w:t>
      </w:r>
    </w:p>
    <w:p w:rsidR="002341DF" w:rsidRPr="001F39CC" w:rsidRDefault="002341DF" w:rsidP="00CB3A49">
      <w:pPr>
        <w:pStyle w:val="NormalWeb"/>
        <w:numPr>
          <w:ilvl w:val="0"/>
          <w:numId w:val="63"/>
        </w:numPr>
        <w:spacing w:line="360" w:lineRule="auto"/>
        <w:jc w:val="both"/>
      </w:pPr>
      <w:r w:rsidRPr="001F39CC">
        <w:rPr>
          <w:rStyle w:val="Strong"/>
          <w:rFonts w:eastAsiaTheme="majorEastAsia"/>
          <w:i/>
          <w:color w:val="A02B93" w:themeColor="accent5"/>
        </w:rPr>
        <w:t>Provide guidance:</w:t>
      </w:r>
      <w:r w:rsidRPr="001F39CC">
        <w:rPr>
          <w:color w:val="A02B93" w:themeColor="accent5"/>
        </w:rPr>
        <w:t xml:space="preserve"> </w:t>
      </w:r>
      <w:r w:rsidRPr="001F39CC">
        <w:t>Offer on-the-job coaching to strengthen skills and knowledge.</w:t>
      </w:r>
    </w:p>
    <w:p w:rsidR="002341DF" w:rsidRPr="001F39CC" w:rsidRDefault="002341DF" w:rsidP="00CB3A49">
      <w:pPr>
        <w:pStyle w:val="NormalWeb"/>
        <w:numPr>
          <w:ilvl w:val="0"/>
          <w:numId w:val="63"/>
        </w:numPr>
        <w:spacing w:line="360" w:lineRule="auto"/>
        <w:jc w:val="both"/>
      </w:pPr>
      <w:r w:rsidRPr="001F39CC">
        <w:rPr>
          <w:rStyle w:val="Strong"/>
          <w:rFonts w:eastAsiaTheme="majorEastAsia"/>
          <w:i/>
          <w:color w:val="A02B93" w:themeColor="accent5"/>
        </w:rPr>
        <w:t>Foster teamwork</w:t>
      </w:r>
      <w:r w:rsidRPr="001F39CC">
        <w:rPr>
          <w:rStyle w:val="Strong"/>
          <w:rFonts w:eastAsiaTheme="majorEastAsia"/>
        </w:rPr>
        <w:t>:</w:t>
      </w:r>
      <w:r w:rsidRPr="001F39CC">
        <w:t xml:space="preserve"> Encourage collaboration, communication</w:t>
      </w:r>
      <w:r w:rsidR="00DD2BF8" w:rsidRPr="001F39CC">
        <w:t xml:space="preserve"> and</w:t>
      </w:r>
      <w:r w:rsidRPr="001F39CC">
        <w:t xml:space="preserve"> problem-solving.</w:t>
      </w:r>
    </w:p>
    <w:p w:rsidR="002341DF" w:rsidRPr="001F39CC" w:rsidRDefault="002341DF" w:rsidP="00CB3A49">
      <w:pPr>
        <w:pStyle w:val="NormalWeb"/>
        <w:numPr>
          <w:ilvl w:val="0"/>
          <w:numId w:val="63"/>
        </w:numPr>
        <w:spacing w:line="360" w:lineRule="auto"/>
        <w:jc w:val="both"/>
      </w:pPr>
      <w:r w:rsidRPr="001F39CC">
        <w:rPr>
          <w:rStyle w:val="Strong"/>
          <w:rFonts w:eastAsiaTheme="majorEastAsia"/>
          <w:i/>
          <w:color w:val="A02B93" w:themeColor="accent5"/>
        </w:rPr>
        <w:t>Ensure accountability</w:t>
      </w:r>
      <w:r w:rsidRPr="001F39CC">
        <w:rPr>
          <w:rStyle w:val="Strong"/>
          <w:rFonts w:eastAsiaTheme="majorEastAsia"/>
        </w:rPr>
        <w:t>:</w:t>
      </w:r>
      <w:r w:rsidRPr="001F39CC">
        <w:t xml:space="preserve"> Align facility practices with national guidelines, KP policies</w:t>
      </w:r>
      <w:r w:rsidR="00DD2BF8" w:rsidRPr="001F39CC">
        <w:t xml:space="preserve"> and</w:t>
      </w:r>
      <w:r w:rsidRPr="001F39CC">
        <w:t xml:space="preserve"> UHC objectives.</w:t>
      </w:r>
    </w:p>
    <w:p w:rsidR="002341DF" w:rsidRPr="001F39CC" w:rsidRDefault="002341DF" w:rsidP="00533029">
      <w:pPr>
        <w:pStyle w:val="NormalWeb"/>
        <w:spacing w:line="360" w:lineRule="auto"/>
        <w:jc w:val="both"/>
      </w:pPr>
      <w:r w:rsidRPr="001F39CC">
        <w:rPr>
          <w:rStyle w:val="Strong"/>
          <w:rFonts w:eastAsiaTheme="majorEastAsia"/>
          <w:i/>
          <w:color w:val="A02B93" w:themeColor="accent5"/>
        </w:rPr>
        <w:t>Key Point:</w:t>
      </w:r>
      <w:r w:rsidRPr="001F39CC">
        <w:rPr>
          <w:color w:val="A02B93" w:themeColor="accent5"/>
        </w:rPr>
        <w:t xml:space="preserve"> </w:t>
      </w:r>
      <w:r w:rsidRPr="001F39CC">
        <w:t xml:space="preserve">Supervision is most effective when it is </w:t>
      </w:r>
      <w:r w:rsidRPr="001F39CC">
        <w:rPr>
          <w:rStyle w:val="Strong"/>
          <w:rFonts w:eastAsiaTheme="majorEastAsia"/>
          <w:b w:val="0"/>
        </w:rPr>
        <w:t>regular, structured</w:t>
      </w:r>
      <w:r w:rsidR="00DD2BF8" w:rsidRPr="001F39CC">
        <w:rPr>
          <w:rStyle w:val="Strong"/>
          <w:rFonts w:eastAsiaTheme="majorEastAsia"/>
          <w:b w:val="0"/>
        </w:rPr>
        <w:t xml:space="preserve"> and</w:t>
      </w:r>
      <w:r w:rsidRPr="001F39CC">
        <w:rPr>
          <w:rStyle w:val="Strong"/>
          <w:rFonts w:eastAsiaTheme="majorEastAsia"/>
          <w:b w:val="0"/>
        </w:rPr>
        <w:t xml:space="preserve"> participatory</w:t>
      </w:r>
      <w:r w:rsidRPr="001F39CC">
        <w:t>, emphasizing learning and improvement.</w:t>
      </w:r>
    </w:p>
    <w:p w:rsidR="002341DF" w:rsidRPr="001F39CC" w:rsidRDefault="002341DF" w:rsidP="00AF6F51">
      <w:pPr>
        <w:pStyle w:val="Heading3"/>
        <w:spacing w:line="360" w:lineRule="auto"/>
        <w:jc w:val="both"/>
        <w:rPr>
          <w:rFonts w:ascii="Times New Roman" w:hAnsi="Times New Roman" w:cs="Times New Roman"/>
          <w:color w:val="A02B93" w:themeColor="accent5"/>
        </w:rPr>
      </w:pPr>
      <w:r w:rsidRPr="001F39CC">
        <w:rPr>
          <w:rStyle w:val="Strong"/>
          <w:rFonts w:ascii="Times New Roman" w:hAnsi="Times New Roman" w:cs="Times New Roman"/>
          <w:bCs w:val="0"/>
          <w:color w:val="A02B93" w:themeColor="accent5"/>
        </w:rPr>
        <w:t>2. Conducting Facility Performance Reviews</w:t>
      </w:r>
    </w:p>
    <w:p w:rsidR="002341DF" w:rsidRPr="001F39CC" w:rsidRDefault="002341DF" w:rsidP="00AF6F51">
      <w:pPr>
        <w:pStyle w:val="NormalWeb"/>
        <w:spacing w:line="360" w:lineRule="auto"/>
        <w:jc w:val="both"/>
      </w:pPr>
      <w:r w:rsidRPr="001F39CC">
        <w:t xml:space="preserve">Facility reviews involve </w:t>
      </w:r>
      <w:r w:rsidRPr="001F39CC">
        <w:rPr>
          <w:rStyle w:val="Strong"/>
          <w:rFonts w:eastAsiaTheme="majorEastAsia"/>
          <w:b w:val="0"/>
        </w:rPr>
        <w:t>systematic assessment</w:t>
      </w:r>
      <w:r w:rsidRPr="001F39CC">
        <w:t xml:space="preserve"> of services, processes</w:t>
      </w:r>
      <w:r w:rsidR="00DD2BF8" w:rsidRPr="001F39CC">
        <w:t xml:space="preserve"> and</w:t>
      </w:r>
      <w:r w:rsidRPr="001F39CC">
        <w:t xml:space="preserve"> staff performance. Steps include:</w:t>
      </w:r>
    </w:p>
    <w:p w:rsidR="002341DF" w:rsidRPr="001F39CC" w:rsidRDefault="002341DF" w:rsidP="00CB3A49">
      <w:pPr>
        <w:pStyle w:val="NormalWeb"/>
        <w:numPr>
          <w:ilvl w:val="0"/>
          <w:numId w:val="64"/>
        </w:numPr>
        <w:spacing w:line="360" w:lineRule="auto"/>
        <w:jc w:val="both"/>
      </w:pPr>
      <w:r w:rsidRPr="001F39CC">
        <w:rPr>
          <w:rStyle w:val="Strong"/>
          <w:rFonts w:eastAsiaTheme="majorEastAsia"/>
          <w:i/>
          <w:color w:val="A02B93" w:themeColor="accent5"/>
        </w:rPr>
        <w:t>Planning</w:t>
      </w:r>
      <w:r w:rsidRPr="001F39CC">
        <w:rPr>
          <w:rStyle w:val="Strong"/>
          <w:rFonts w:eastAsiaTheme="majorEastAsia"/>
        </w:rPr>
        <w:t>:</w:t>
      </w:r>
      <w:r w:rsidRPr="001F39CC">
        <w:t xml:space="preserve"> Schedule regular reviews and communicate with facility staff.</w:t>
      </w:r>
    </w:p>
    <w:p w:rsidR="002341DF" w:rsidRPr="001F39CC" w:rsidRDefault="002341DF" w:rsidP="00CB3A49">
      <w:pPr>
        <w:pStyle w:val="NormalWeb"/>
        <w:numPr>
          <w:ilvl w:val="0"/>
          <w:numId w:val="64"/>
        </w:numPr>
        <w:spacing w:line="360" w:lineRule="auto"/>
        <w:jc w:val="both"/>
      </w:pPr>
      <w:r w:rsidRPr="001F39CC">
        <w:rPr>
          <w:rStyle w:val="Strong"/>
          <w:rFonts w:eastAsiaTheme="majorEastAsia"/>
          <w:i/>
          <w:color w:val="A02B93" w:themeColor="accent5"/>
        </w:rPr>
        <w:t>Data Review:</w:t>
      </w:r>
      <w:r w:rsidRPr="001F39CC">
        <w:rPr>
          <w:color w:val="A02B93" w:themeColor="accent5"/>
        </w:rPr>
        <w:t xml:space="preserve"> </w:t>
      </w:r>
      <w:r w:rsidRPr="001F39CC">
        <w:t>Examine DHIS2 reports, registers, LMIS data</w:t>
      </w:r>
      <w:r w:rsidR="00DD2BF8" w:rsidRPr="001F39CC">
        <w:t xml:space="preserve"> and</w:t>
      </w:r>
      <w:r w:rsidRPr="001F39CC">
        <w:t xml:space="preserve"> KPIs.</w:t>
      </w:r>
    </w:p>
    <w:p w:rsidR="002341DF" w:rsidRPr="001F39CC" w:rsidRDefault="002341DF" w:rsidP="00CB3A49">
      <w:pPr>
        <w:pStyle w:val="NormalWeb"/>
        <w:numPr>
          <w:ilvl w:val="0"/>
          <w:numId w:val="64"/>
        </w:numPr>
        <w:spacing w:line="360" w:lineRule="auto"/>
        <w:jc w:val="both"/>
      </w:pPr>
      <w:r w:rsidRPr="001F39CC">
        <w:rPr>
          <w:rStyle w:val="Strong"/>
          <w:rFonts w:eastAsiaTheme="majorEastAsia"/>
          <w:i/>
          <w:color w:val="A02B93" w:themeColor="accent5"/>
        </w:rPr>
        <w:t>Observation:</w:t>
      </w:r>
      <w:r w:rsidRPr="001F39CC">
        <w:rPr>
          <w:color w:val="A02B93" w:themeColor="accent5"/>
        </w:rPr>
        <w:t xml:space="preserve"> </w:t>
      </w:r>
      <w:r w:rsidRPr="001F39CC">
        <w:t>Visit service delivery points, check equipment, medicines</w:t>
      </w:r>
      <w:r w:rsidR="00DD2BF8" w:rsidRPr="001F39CC">
        <w:t xml:space="preserve"> and</w:t>
      </w:r>
      <w:r w:rsidRPr="001F39CC">
        <w:t xml:space="preserve"> patient flow.</w:t>
      </w:r>
    </w:p>
    <w:p w:rsidR="002341DF" w:rsidRPr="001F39CC" w:rsidRDefault="002341DF" w:rsidP="00CB3A49">
      <w:pPr>
        <w:pStyle w:val="NormalWeb"/>
        <w:numPr>
          <w:ilvl w:val="0"/>
          <w:numId w:val="64"/>
        </w:numPr>
        <w:spacing w:line="360" w:lineRule="auto"/>
        <w:jc w:val="both"/>
      </w:pPr>
      <w:r w:rsidRPr="001F39CC">
        <w:rPr>
          <w:rStyle w:val="Strong"/>
          <w:rFonts w:eastAsiaTheme="majorEastAsia"/>
          <w:i/>
          <w:color w:val="A02B93" w:themeColor="accent5"/>
        </w:rPr>
        <w:t>Staff Interviews:</w:t>
      </w:r>
      <w:r w:rsidRPr="001F39CC">
        <w:rPr>
          <w:color w:val="A02B93" w:themeColor="accent5"/>
        </w:rPr>
        <w:t xml:space="preserve"> </w:t>
      </w:r>
      <w:r w:rsidRPr="001F39CC">
        <w:t>Understand challenges and provide coaching opportunities.</w:t>
      </w:r>
    </w:p>
    <w:p w:rsidR="002341DF" w:rsidRPr="001F39CC" w:rsidRDefault="002341DF" w:rsidP="00CB3A49">
      <w:pPr>
        <w:pStyle w:val="NormalWeb"/>
        <w:numPr>
          <w:ilvl w:val="0"/>
          <w:numId w:val="64"/>
        </w:numPr>
        <w:spacing w:line="360" w:lineRule="auto"/>
        <w:jc w:val="both"/>
      </w:pPr>
      <w:r w:rsidRPr="001F39CC">
        <w:rPr>
          <w:rStyle w:val="Strong"/>
          <w:rFonts w:eastAsiaTheme="majorEastAsia"/>
          <w:i/>
          <w:color w:val="A02B93" w:themeColor="accent5"/>
        </w:rPr>
        <w:t>Feedback Session:</w:t>
      </w:r>
      <w:r w:rsidRPr="001F39CC">
        <w:rPr>
          <w:color w:val="A02B93" w:themeColor="accent5"/>
        </w:rPr>
        <w:t xml:space="preserve"> </w:t>
      </w:r>
      <w:r w:rsidRPr="001F39CC">
        <w:t>Discuss findings constructively, highlight achievements</w:t>
      </w:r>
      <w:r w:rsidR="00DD2BF8" w:rsidRPr="001F39CC">
        <w:t xml:space="preserve"> and</w:t>
      </w:r>
      <w:r w:rsidRPr="001F39CC">
        <w:t xml:space="preserve"> suggest improvements.</w:t>
      </w:r>
    </w:p>
    <w:p w:rsidR="002341DF" w:rsidRPr="001F39CC" w:rsidRDefault="002341DF" w:rsidP="00CB3A49">
      <w:pPr>
        <w:pStyle w:val="NormalWeb"/>
        <w:numPr>
          <w:ilvl w:val="0"/>
          <w:numId w:val="64"/>
        </w:numPr>
        <w:spacing w:line="360" w:lineRule="auto"/>
        <w:jc w:val="both"/>
      </w:pPr>
      <w:r w:rsidRPr="001F39CC">
        <w:rPr>
          <w:rStyle w:val="Strong"/>
          <w:rFonts w:eastAsiaTheme="majorEastAsia"/>
          <w:i/>
          <w:color w:val="A02B93" w:themeColor="accent5"/>
        </w:rPr>
        <w:t>Action Planning:</w:t>
      </w:r>
      <w:r w:rsidRPr="001F39CC">
        <w:rPr>
          <w:color w:val="A02B93" w:themeColor="accent5"/>
        </w:rPr>
        <w:t xml:space="preserve"> </w:t>
      </w:r>
      <w:r w:rsidRPr="001F39CC">
        <w:t>Agree on corrective actions, responsibilities</w:t>
      </w:r>
      <w:r w:rsidR="00DD2BF8" w:rsidRPr="001F39CC">
        <w:t xml:space="preserve"> and</w:t>
      </w:r>
      <w:r w:rsidRPr="001F39CC">
        <w:t xml:space="preserve"> timelines for follow-up.</w:t>
      </w:r>
    </w:p>
    <w:p w:rsidR="00533029" w:rsidRPr="001F39CC" w:rsidRDefault="002341DF" w:rsidP="00AF6F51">
      <w:pPr>
        <w:pStyle w:val="NormalWeb"/>
        <w:spacing w:line="360" w:lineRule="auto"/>
        <w:jc w:val="both"/>
        <w:rPr>
          <w:i/>
          <w:color w:val="A02B93" w:themeColor="accent5"/>
        </w:rPr>
      </w:pPr>
      <w:r w:rsidRPr="001F39CC">
        <w:rPr>
          <w:rStyle w:val="Strong"/>
          <w:rFonts w:eastAsiaTheme="majorEastAsia"/>
          <w:i/>
          <w:color w:val="A02B93" w:themeColor="accent5"/>
        </w:rPr>
        <w:t>Example (KP context):</w:t>
      </w:r>
    </w:p>
    <w:p w:rsidR="002341DF" w:rsidRPr="001F39CC" w:rsidRDefault="002341DF" w:rsidP="00533029">
      <w:pPr>
        <w:pStyle w:val="NormalWeb"/>
        <w:spacing w:line="360" w:lineRule="auto"/>
        <w:jc w:val="both"/>
      </w:pPr>
      <w:r w:rsidRPr="001F39CC">
        <w:t xml:space="preserve">During a facility review in </w:t>
      </w:r>
      <w:r w:rsidRPr="001F39CC">
        <w:rPr>
          <w:rStyle w:val="Strong"/>
          <w:rFonts w:eastAsiaTheme="majorEastAsia"/>
        </w:rPr>
        <w:t>Swat</w:t>
      </w:r>
      <w:r w:rsidRPr="001F39CC">
        <w:t xml:space="preserve">, a supervisor noticed low immunization coverage due to frequent stockouts. The supervisor worked with the facility in-charge to improve LMIS </w:t>
      </w:r>
      <w:r w:rsidRPr="001F39CC">
        <w:lastRenderedPageBreak/>
        <w:t>reporting, plan community outreach</w:t>
      </w:r>
      <w:r w:rsidR="00DD2BF8" w:rsidRPr="001F39CC">
        <w:t xml:space="preserve"> and</w:t>
      </w:r>
      <w:r w:rsidRPr="001F39CC">
        <w:t xml:space="preserve"> assign staff to monitor vaccine stocks. Follow-up showed improved coverage within two months.</w:t>
      </w:r>
    </w:p>
    <w:p w:rsidR="002341DF" w:rsidRPr="001F39CC" w:rsidRDefault="002341DF" w:rsidP="00AF6F51">
      <w:pPr>
        <w:pStyle w:val="Heading3"/>
        <w:spacing w:line="360" w:lineRule="auto"/>
        <w:jc w:val="both"/>
        <w:rPr>
          <w:rFonts w:ascii="Times New Roman" w:hAnsi="Times New Roman" w:cs="Times New Roman"/>
          <w:color w:val="A02B93" w:themeColor="accent5"/>
        </w:rPr>
      </w:pPr>
      <w:r w:rsidRPr="001F39CC">
        <w:rPr>
          <w:rStyle w:val="Strong"/>
          <w:rFonts w:ascii="Times New Roman" w:hAnsi="Times New Roman" w:cs="Times New Roman"/>
          <w:bCs w:val="0"/>
          <w:color w:val="A02B93" w:themeColor="accent5"/>
        </w:rPr>
        <w:t>3. Supportive Supervision Checklist</w:t>
      </w:r>
    </w:p>
    <w:p w:rsidR="002341DF" w:rsidRPr="001F39CC" w:rsidRDefault="002341DF" w:rsidP="00AF6F51">
      <w:pPr>
        <w:pStyle w:val="NormalWeb"/>
        <w:spacing w:line="360" w:lineRule="auto"/>
        <w:jc w:val="both"/>
      </w:pPr>
      <w:r w:rsidRPr="001F39CC">
        <w:t xml:space="preserve">A </w:t>
      </w:r>
      <w:r w:rsidRPr="001F39CC">
        <w:rPr>
          <w:rStyle w:val="Strong"/>
          <w:rFonts w:eastAsiaTheme="majorEastAsia"/>
          <w:b w:val="0"/>
        </w:rPr>
        <w:t>checklist</w:t>
      </w:r>
      <w:r w:rsidRPr="001F39CC">
        <w:t xml:space="preserve"> ensures supervision is systematic, consistent</w:t>
      </w:r>
      <w:r w:rsidR="00DD2BF8" w:rsidRPr="001F39CC">
        <w:t xml:space="preserve"> and</w:t>
      </w:r>
      <w:r w:rsidRPr="001F39CC">
        <w:t xml:space="preserve"> comprehensive. Key areas to include:</w:t>
      </w:r>
    </w:p>
    <w:tbl>
      <w:tblPr>
        <w:tblStyle w:val="ListTable3-Accent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13"/>
        <w:gridCol w:w="3556"/>
        <w:gridCol w:w="3147"/>
      </w:tblGrid>
      <w:tr w:rsidR="002341DF" w:rsidRPr="001F39CC" w:rsidTr="00533029">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auto"/>
            <w:tcBorders>
              <w:bottom w:val="none" w:sz="0" w:space="0" w:color="auto"/>
              <w:right w:val="none" w:sz="0" w:space="0" w:color="auto"/>
            </w:tcBorders>
            <w:vAlign w:val="center"/>
            <w:hideMark/>
          </w:tcPr>
          <w:p w:rsidR="002341DF" w:rsidRPr="001F39CC" w:rsidRDefault="002341DF" w:rsidP="00533029">
            <w:pPr>
              <w:spacing w:line="360" w:lineRule="auto"/>
              <w:jc w:val="center"/>
              <w:rPr>
                <w:rFonts w:ascii="Times New Roman" w:hAnsi="Times New Roman" w:cs="Times New Roman"/>
                <w:b w:val="0"/>
                <w:bCs w:val="0"/>
              </w:rPr>
            </w:pPr>
            <w:r w:rsidRPr="001F39CC">
              <w:rPr>
                <w:rStyle w:val="Strong"/>
                <w:rFonts w:ascii="Times New Roman" w:hAnsi="Times New Roman" w:cs="Times New Roman"/>
                <w:b/>
              </w:rPr>
              <w:t>Domain</w:t>
            </w:r>
          </w:p>
        </w:tc>
        <w:tc>
          <w:tcPr>
            <w:tcW w:w="0" w:type="auto"/>
            <w:vAlign w:val="center"/>
            <w:hideMark/>
          </w:tcPr>
          <w:p w:rsidR="002341DF" w:rsidRPr="001F39CC" w:rsidRDefault="002341DF" w:rsidP="00533029">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39CC">
              <w:rPr>
                <w:rStyle w:val="Strong"/>
                <w:rFonts w:ascii="Times New Roman" w:hAnsi="Times New Roman" w:cs="Times New Roman"/>
                <w:b/>
              </w:rPr>
              <w:t>Items to Review</w:t>
            </w:r>
          </w:p>
        </w:tc>
        <w:tc>
          <w:tcPr>
            <w:tcW w:w="0" w:type="auto"/>
            <w:vAlign w:val="center"/>
            <w:hideMark/>
          </w:tcPr>
          <w:p w:rsidR="002341DF" w:rsidRPr="001F39CC" w:rsidRDefault="002341DF" w:rsidP="00533029">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39CC">
              <w:rPr>
                <w:rStyle w:val="Strong"/>
                <w:rFonts w:ascii="Times New Roman" w:hAnsi="Times New Roman" w:cs="Times New Roman"/>
                <w:b/>
              </w:rPr>
              <w:t>Comments / Notes</w:t>
            </w:r>
          </w:p>
        </w:tc>
      </w:tr>
      <w:tr w:rsidR="002341DF" w:rsidRPr="001F39CC" w:rsidTr="00D555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shd w:val="clear" w:color="auto" w:fill="E59EDC" w:themeFill="accent5" w:themeFillTint="66"/>
            <w:vAlign w:val="center"/>
            <w:hideMark/>
          </w:tcPr>
          <w:p w:rsidR="002341DF" w:rsidRPr="001F39CC" w:rsidRDefault="002341DF" w:rsidP="00533029">
            <w:pPr>
              <w:spacing w:line="360" w:lineRule="auto"/>
              <w:jc w:val="center"/>
              <w:rPr>
                <w:rFonts w:ascii="Times New Roman" w:hAnsi="Times New Roman" w:cs="Times New Roman"/>
                <w:b w:val="0"/>
              </w:rPr>
            </w:pPr>
            <w:r w:rsidRPr="001F39CC">
              <w:rPr>
                <w:rStyle w:val="Strong"/>
                <w:rFonts w:ascii="Times New Roman" w:hAnsi="Times New Roman" w:cs="Times New Roman"/>
                <w:b/>
              </w:rPr>
              <w:t>Service Delivery</w:t>
            </w:r>
          </w:p>
        </w:tc>
        <w:tc>
          <w:tcPr>
            <w:tcW w:w="0" w:type="auto"/>
            <w:tcBorders>
              <w:top w:val="none" w:sz="0" w:space="0" w:color="auto"/>
              <w:bottom w:val="none" w:sz="0" w:space="0" w:color="auto"/>
            </w:tcBorders>
            <w:vAlign w:val="center"/>
            <w:hideMark/>
          </w:tcPr>
          <w:p w:rsidR="002341DF" w:rsidRPr="001F39CC" w:rsidRDefault="002341DF"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ANC, immunization, OPD services, NCD follow-up</w:t>
            </w:r>
          </w:p>
        </w:tc>
        <w:tc>
          <w:tcPr>
            <w:tcW w:w="0" w:type="auto"/>
            <w:tcBorders>
              <w:top w:val="none" w:sz="0" w:space="0" w:color="auto"/>
              <w:bottom w:val="none" w:sz="0" w:space="0" w:color="auto"/>
            </w:tcBorders>
            <w:vAlign w:val="center"/>
            <w:hideMark/>
          </w:tcPr>
          <w:p w:rsidR="002341DF" w:rsidRPr="001F39CC" w:rsidRDefault="002341DF"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Are services provided according to guidelines?</w:t>
            </w:r>
          </w:p>
        </w:tc>
      </w:tr>
      <w:tr w:rsidR="002341DF" w:rsidRPr="001F39CC" w:rsidTr="00D555FD">
        <w:tc>
          <w:tcPr>
            <w:cnfStyle w:val="001000000000" w:firstRow="0" w:lastRow="0" w:firstColumn="1" w:lastColumn="0" w:oddVBand="0" w:evenVBand="0" w:oddHBand="0" w:evenHBand="0" w:firstRowFirstColumn="0" w:firstRowLastColumn="0" w:lastRowFirstColumn="0" w:lastRowLastColumn="0"/>
            <w:tcW w:w="0" w:type="auto"/>
            <w:tcBorders>
              <w:right w:val="none" w:sz="0" w:space="0" w:color="auto"/>
            </w:tcBorders>
            <w:shd w:val="clear" w:color="auto" w:fill="E59EDC" w:themeFill="accent5" w:themeFillTint="66"/>
            <w:vAlign w:val="center"/>
            <w:hideMark/>
          </w:tcPr>
          <w:p w:rsidR="002341DF" w:rsidRPr="001F39CC" w:rsidRDefault="002341DF" w:rsidP="00533029">
            <w:pPr>
              <w:spacing w:line="360" w:lineRule="auto"/>
              <w:jc w:val="center"/>
              <w:rPr>
                <w:rFonts w:ascii="Times New Roman" w:hAnsi="Times New Roman" w:cs="Times New Roman"/>
                <w:b w:val="0"/>
              </w:rPr>
            </w:pPr>
            <w:r w:rsidRPr="001F39CC">
              <w:rPr>
                <w:rStyle w:val="Strong"/>
                <w:rFonts w:ascii="Times New Roman" w:hAnsi="Times New Roman" w:cs="Times New Roman"/>
                <w:b/>
              </w:rPr>
              <w:t>Data and M&amp;E</w:t>
            </w:r>
          </w:p>
        </w:tc>
        <w:tc>
          <w:tcPr>
            <w:tcW w:w="0" w:type="auto"/>
            <w:vAlign w:val="center"/>
            <w:hideMark/>
          </w:tcPr>
          <w:p w:rsidR="002341DF" w:rsidRPr="001F39CC" w:rsidRDefault="002341DF"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Register accuracy, DHIS2 reporting, KPIs</w:t>
            </w:r>
          </w:p>
        </w:tc>
        <w:tc>
          <w:tcPr>
            <w:tcW w:w="0" w:type="auto"/>
            <w:vAlign w:val="center"/>
            <w:hideMark/>
          </w:tcPr>
          <w:p w:rsidR="002341DF" w:rsidRPr="001F39CC" w:rsidRDefault="002341DF"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Are records complete and timely?</w:t>
            </w:r>
          </w:p>
        </w:tc>
      </w:tr>
      <w:tr w:rsidR="002341DF" w:rsidRPr="001F39CC" w:rsidTr="00D555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shd w:val="clear" w:color="auto" w:fill="E59EDC" w:themeFill="accent5" w:themeFillTint="66"/>
            <w:vAlign w:val="center"/>
            <w:hideMark/>
          </w:tcPr>
          <w:p w:rsidR="002341DF" w:rsidRPr="001F39CC" w:rsidRDefault="002341DF" w:rsidP="00533029">
            <w:pPr>
              <w:spacing w:line="360" w:lineRule="auto"/>
              <w:jc w:val="center"/>
              <w:rPr>
                <w:rFonts w:ascii="Times New Roman" w:hAnsi="Times New Roman" w:cs="Times New Roman"/>
                <w:b w:val="0"/>
              </w:rPr>
            </w:pPr>
            <w:r w:rsidRPr="001F39CC">
              <w:rPr>
                <w:rStyle w:val="Strong"/>
                <w:rFonts w:ascii="Times New Roman" w:hAnsi="Times New Roman" w:cs="Times New Roman"/>
                <w:b/>
              </w:rPr>
              <w:t>Staff Performance</w:t>
            </w:r>
          </w:p>
        </w:tc>
        <w:tc>
          <w:tcPr>
            <w:tcW w:w="0" w:type="auto"/>
            <w:tcBorders>
              <w:top w:val="none" w:sz="0" w:space="0" w:color="auto"/>
              <w:bottom w:val="none" w:sz="0" w:space="0" w:color="auto"/>
            </w:tcBorders>
            <w:vAlign w:val="center"/>
            <w:hideMark/>
          </w:tcPr>
          <w:p w:rsidR="002341DF" w:rsidRPr="001F39CC" w:rsidRDefault="002341DF"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Knowledge, skills, adherence to SOPs</w:t>
            </w:r>
          </w:p>
        </w:tc>
        <w:tc>
          <w:tcPr>
            <w:tcW w:w="0" w:type="auto"/>
            <w:tcBorders>
              <w:top w:val="none" w:sz="0" w:space="0" w:color="auto"/>
              <w:bottom w:val="none" w:sz="0" w:space="0" w:color="auto"/>
            </w:tcBorders>
            <w:vAlign w:val="center"/>
            <w:hideMark/>
          </w:tcPr>
          <w:p w:rsidR="002341DF" w:rsidRPr="001F39CC" w:rsidRDefault="002341DF"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Are staff confident and competent?</w:t>
            </w:r>
          </w:p>
        </w:tc>
      </w:tr>
      <w:tr w:rsidR="002341DF" w:rsidRPr="001F39CC" w:rsidTr="00D555FD">
        <w:tc>
          <w:tcPr>
            <w:cnfStyle w:val="001000000000" w:firstRow="0" w:lastRow="0" w:firstColumn="1" w:lastColumn="0" w:oddVBand="0" w:evenVBand="0" w:oddHBand="0" w:evenHBand="0" w:firstRowFirstColumn="0" w:firstRowLastColumn="0" w:lastRowFirstColumn="0" w:lastRowLastColumn="0"/>
            <w:tcW w:w="0" w:type="auto"/>
            <w:tcBorders>
              <w:right w:val="none" w:sz="0" w:space="0" w:color="auto"/>
            </w:tcBorders>
            <w:shd w:val="clear" w:color="auto" w:fill="E59EDC" w:themeFill="accent5" w:themeFillTint="66"/>
            <w:vAlign w:val="center"/>
            <w:hideMark/>
          </w:tcPr>
          <w:p w:rsidR="002341DF" w:rsidRPr="001F39CC" w:rsidRDefault="002341DF" w:rsidP="00533029">
            <w:pPr>
              <w:spacing w:line="360" w:lineRule="auto"/>
              <w:jc w:val="center"/>
              <w:rPr>
                <w:rFonts w:ascii="Times New Roman" w:hAnsi="Times New Roman" w:cs="Times New Roman"/>
                <w:b w:val="0"/>
              </w:rPr>
            </w:pPr>
            <w:r w:rsidRPr="001F39CC">
              <w:rPr>
                <w:rStyle w:val="Strong"/>
                <w:rFonts w:ascii="Times New Roman" w:hAnsi="Times New Roman" w:cs="Times New Roman"/>
                <w:b/>
              </w:rPr>
              <w:t>Supplies and Equipment</w:t>
            </w:r>
          </w:p>
        </w:tc>
        <w:tc>
          <w:tcPr>
            <w:tcW w:w="0" w:type="auto"/>
            <w:vAlign w:val="center"/>
            <w:hideMark/>
          </w:tcPr>
          <w:p w:rsidR="002341DF" w:rsidRPr="001F39CC" w:rsidRDefault="002341DF"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Medicine stocks, vaccines, functional equipment</w:t>
            </w:r>
          </w:p>
        </w:tc>
        <w:tc>
          <w:tcPr>
            <w:tcW w:w="0" w:type="auto"/>
            <w:vAlign w:val="center"/>
            <w:hideMark/>
          </w:tcPr>
          <w:p w:rsidR="002341DF" w:rsidRPr="001F39CC" w:rsidRDefault="002341DF"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Are resources available when needed?</w:t>
            </w:r>
          </w:p>
        </w:tc>
      </w:tr>
      <w:tr w:rsidR="002341DF" w:rsidRPr="001F39CC" w:rsidTr="00D555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shd w:val="clear" w:color="auto" w:fill="E59EDC" w:themeFill="accent5" w:themeFillTint="66"/>
            <w:vAlign w:val="center"/>
            <w:hideMark/>
          </w:tcPr>
          <w:p w:rsidR="002341DF" w:rsidRPr="001F39CC" w:rsidRDefault="002341DF" w:rsidP="00533029">
            <w:pPr>
              <w:spacing w:line="360" w:lineRule="auto"/>
              <w:jc w:val="center"/>
              <w:rPr>
                <w:rFonts w:ascii="Times New Roman" w:hAnsi="Times New Roman" w:cs="Times New Roman"/>
                <w:b w:val="0"/>
              </w:rPr>
            </w:pPr>
            <w:r w:rsidRPr="001F39CC">
              <w:rPr>
                <w:rStyle w:val="Strong"/>
                <w:rFonts w:ascii="Times New Roman" w:hAnsi="Times New Roman" w:cs="Times New Roman"/>
                <w:b/>
              </w:rPr>
              <w:t>Infrastructure &amp; Hygiene</w:t>
            </w:r>
          </w:p>
        </w:tc>
        <w:tc>
          <w:tcPr>
            <w:tcW w:w="0" w:type="auto"/>
            <w:tcBorders>
              <w:top w:val="none" w:sz="0" w:space="0" w:color="auto"/>
              <w:bottom w:val="none" w:sz="0" w:space="0" w:color="auto"/>
            </w:tcBorders>
            <w:vAlign w:val="center"/>
            <w:hideMark/>
          </w:tcPr>
          <w:p w:rsidR="002341DF" w:rsidRPr="001F39CC" w:rsidRDefault="002341DF"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Cleanliness, patient flow, waiting areas</w:t>
            </w:r>
          </w:p>
        </w:tc>
        <w:tc>
          <w:tcPr>
            <w:tcW w:w="0" w:type="auto"/>
            <w:tcBorders>
              <w:top w:val="none" w:sz="0" w:space="0" w:color="auto"/>
              <w:bottom w:val="none" w:sz="0" w:space="0" w:color="auto"/>
            </w:tcBorders>
            <w:vAlign w:val="center"/>
            <w:hideMark/>
          </w:tcPr>
          <w:p w:rsidR="002341DF" w:rsidRPr="001F39CC" w:rsidRDefault="002341DF"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Does the facility meet minimum standards?</w:t>
            </w:r>
          </w:p>
        </w:tc>
      </w:tr>
      <w:tr w:rsidR="002341DF" w:rsidRPr="001F39CC" w:rsidTr="00D555FD">
        <w:tc>
          <w:tcPr>
            <w:cnfStyle w:val="001000000000" w:firstRow="0" w:lastRow="0" w:firstColumn="1" w:lastColumn="0" w:oddVBand="0" w:evenVBand="0" w:oddHBand="0" w:evenHBand="0" w:firstRowFirstColumn="0" w:firstRowLastColumn="0" w:lastRowFirstColumn="0" w:lastRowLastColumn="0"/>
            <w:tcW w:w="0" w:type="auto"/>
            <w:tcBorders>
              <w:right w:val="none" w:sz="0" w:space="0" w:color="auto"/>
            </w:tcBorders>
            <w:shd w:val="clear" w:color="auto" w:fill="E59EDC" w:themeFill="accent5" w:themeFillTint="66"/>
            <w:vAlign w:val="center"/>
            <w:hideMark/>
          </w:tcPr>
          <w:p w:rsidR="002341DF" w:rsidRPr="001F39CC" w:rsidRDefault="002341DF" w:rsidP="00533029">
            <w:pPr>
              <w:spacing w:line="360" w:lineRule="auto"/>
              <w:jc w:val="center"/>
              <w:rPr>
                <w:rFonts w:ascii="Times New Roman" w:hAnsi="Times New Roman" w:cs="Times New Roman"/>
                <w:b w:val="0"/>
              </w:rPr>
            </w:pPr>
            <w:r w:rsidRPr="001F39CC">
              <w:rPr>
                <w:rStyle w:val="Strong"/>
                <w:rFonts w:ascii="Times New Roman" w:hAnsi="Times New Roman" w:cs="Times New Roman"/>
                <w:b/>
              </w:rPr>
              <w:t>Community Engagement</w:t>
            </w:r>
          </w:p>
        </w:tc>
        <w:tc>
          <w:tcPr>
            <w:tcW w:w="0" w:type="auto"/>
            <w:vAlign w:val="center"/>
            <w:hideMark/>
          </w:tcPr>
          <w:p w:rsidR="002341DF" w:rsidRPr="001F39CC" w:rsidRDefault="002341DF"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Outreach sessions, health education</w:t>
            </w:r>
          </w:p>
        </w:tc>
        <w:tc>
          <w:tcPr>
            <w:tcW w:w="0" w:type="auto"/>
            <w:vAlign w:val="center"/>
            <w:hideMark/>
          </w:tcPr>
          <w:p w:rsidR="002341DF" w:rsidRPr="001F39CC" w:rsidRDefault="002341DF"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Are community needs addressed?</w:t>
            </w:r>
          </w:p>
        </w:tc>
      </w:tr>
    </w:tbl>
    <w:p w:rsidR="002341DF" w:rsidRPr="001F39CC" w:rsidRDefault="002341DF" w:rsidP="00533029">
      <w:pPr>
        <w:pStyle w:val="NormalWeb"/>
        <w:spacing w:line="360" w:lineRule="auto"/>
        <w:jc w:val="both"/>
      </w:pPr>
      <w:r w:rsidRPr="001F39CC">
        <w:rPr>
          <w:rStyle w:val="Strong"/>
          <w:rFonts w:eastAsiaTheme="majorEastAsia"/>
          <w:i/>
          <w:color w:val="A02B93" w:themeColor="accent5"/>
        </w:rPr>
        <w:t>Tip:</w:t>
      </w:r>
      <w:r w:rsidRPr="001F39CC">
        <w:rPr>
          <w:color w:val="A02B93" w:themeColor="accent5"/>
        </w:rPr>
        <w:t xml:space="preserve"> </w:t>
      </w:r>
      <w:r w:rsidRPr="001F39CC">
        <w:t xml:space="preserve">Use the checklist as a </w:t>
      </w:r>
      <w:r w:rsidRPr="001F39CC">
        <w:rPr>
          <w:rStyle w:val="Strong"/>
          <w:rFonts w:eastAsiaTheme="majorEastAsia"/>
          <w:b w:val="0"/>
        </w:rPr>
        <w:t>guide, not a judgment tool</w:t>
      </w:r>
      <w:r w:rsidRPr="001F39CC">
        <w:rPr>
          <w:b/>
        </w:rPr>
        <w:t>.</w:t>
      </w:r>
      <w:r w:rsidRPr="001F39CC">
        <w:t xml:space="preserve"> Focus on identifying challenges, mentoring staff</w:t>
      </w:r>
      <w:r w:rsidR="00DD2BF8" w:rsidRPr="001F39CC">
        <w:t xml:space="preserve"> and</w:t>
      </w:r>
      <w:r w:rsidRPr="001F39CC">
        <w:t xml:space="preserve"> recommending improvements.</w:t>
      </w:r>
    </w:p>
    <w:p w:rsidR="002341DF" w:rsidRPr="001F39CC" w:rsidRDefault="002341DF" w:rsidP="00AF6F51">
      <w:pPr>
        <w:pStyle w:val="Heading3"/>
        <w:spacing w:line="360" w:lineRule="auto"/>
        <w:jc w:val="both"/>
        <w:rPr>
          <w:rFonts w:ascii="Times New Roman" w:hAnsi="Times New Roman" w:cs="Times New Roman"/>
          <w:color w:val="A02B93" w:themeColor="accent5"/>
        </w:rPr>
      </w:pPr>
      <w:r w:rsidRPr="001F39CC">
        <w:rPr>
          <w:rStyle w:val="Strong"/>
          <w:rFonts w:ascii="Times New Roman" w:hAnsi="Times New Roman" w:cs="Times New Roman"/>
          <w:bCs w:val="0"/>
          <w:color w:val="A02B93" w:themeColor="accent5"/>
        </w:rPr>
        <w:t>4. Providing Constructive Feedback</w:t>
      </w:r>
    </w:p>
    <w:p w:rsidR="002341DF" w:rsidRPr="001F39CC" w:rsidRDefault="002341DF" w:rsidP="00AF6F51">
      <w:pPr>
        <w:pStyle w:val="NormalWeb"/>
        <w:spacing w:line="360" w:lineRule="auto"/>
        <w:jc w:val="both"/>
      </w:pPr>
      <w:r w:rsidRPr="001F39CC">
        <w:t>Feedback is a crucial component of supportive supervision. Effective feedback should be:</w:t>
      </w:r>
    </w:p>
    <w:p w:rsidR="002341DF" w:rsidRPr="001F39CC" w:rsidRDefault="002341DF" w:rsidP="00CB3A49">
      <w:pPr>
        <w:pStyle w:val="NormalWeb"/>
        <w:numPr>
          <w:ilvl w:val="0"/>
          <w:numId w:val="65"/>
        </w:numPr>
        <w:spacing w:line="360" w:lineRule="auto"/>
        <w:jc w:val="both"/>
      </w:pPr>
      <w:r w:rsidRPr="001F39CC">
        <w:rPr>
          <w:rStyle w:val="Strong"/>
          <w:rFonts w:eastAsiaTheme="majorEastAsia"/>
          <w:i/>
          <w:color w:val="A02B93" w:themeColor="accent5"/>
        </w:rPr>
        <w:t>Specific:</w:t>
      </w:r>
      <w:r w:rsidRPr="001F39CC">
        <w:rPr>
          <w:color w:val="A02B93" w:themeColor="accent5"/>
        </w:rPr>
        <w:t xml:space="preserve"> </w:t>
      </w:r>
      <w:r w:rsidRPr="001F39CC">
        <w:t>Clearly identify what is being reviewed.</w:t>
      </w:r>
    </w:p>
    <w:p w:rsidR="002341DF" w:rsidRPr="001F39CC" w:rsidRDefault="002341DF" w:rsidP="00CB3A49">
      <w:pPr>
        <w:pStyle w:val="NormalWeb"/>
        <w:numPr>
          <w:ilvl w:val="0"/>
          <w:numId w:val="65"/>
        </w:numPr>
        <w:spacing w:line="360" w:lineRule="auto"/>
        <w:jc w:val="both"/>
      </w:pPr>
      <w:r w:rsidRPr="001F39CC">
        <w:rPr>
          <w:rStyle w:val="Strong"/>
          <w:rFonts w:eastAsiaTheme="majorEastAsia"/>
          <w:i/>
          <w:color w:val="A02B93" w:themeColor="accent5"/>
        </w:rPr>
        <w:t>Objective:</w:t>
      </w:r>
      <w:r w:rsidRPr="001F39CC">
        <w:rPr>
          <w:color w:val="A02B93" w:themeColor="accent5"/>
        </w:rPr>
        <w:t xml:space="preserve"> </w:t>
      </w:r>
      <w:r w:rsidRPr="001F39CC">
        <w:t>Base comments on observations and data, not personal opinions.</w:t>
      </w:r>
    </w:p>
    <w:p w:rsidR="002341DF" w:rsidRPr="001F39CC" w:rsidRDefault="002341DF" w:rsidP="00CB3A49">
      <w:pPr>
        <w:pStyle w:val="NormalWeb"/>
        <w:numPr>
          <w:ilvl w:val="0"/>
          <w:numId w:val="65"/>
        </w:numPr>
        <w:spacing w:line="360" w:lineRule="auto"/>
        <w:jc w:val="both"/>
      </w:pPr>
      <w:r w:rsidRPr="001F39CC">
        <w:rPr>
          <w:rStyle w:val="Strong"/>
          <w:rFonts w:eastAsiaTheme="majorEastAsia"/>
          <w:i/>
          <w:color w:val="A02B93" w:themeColor="accent5"/>
        </w:rPr>
        <w:t>Balanced</w:t>
      </w:r>
      <w:r w:rsidRPr="001F39CC">
        <w:rPr>
          <w:rStyle w:val="Strong"/>
          <w:rFonts w:eastAsiaTheme="majorEastAsia"/>
        </w:rPr>
        <w:t>:</w:t>
      </w:r>
      <w:r w:rsidRPr="001F39CC">
        <w:t xml:space="preserve"> Highlight achievements before discussing gaps.</w:t>
      </w:r>
    </w:p>
    <w:p w:rsidR="002341DF" w:rsidRPr="001F39CC" w:rsidRDefault="002341DF" w:rsidP="00CB3A49">
      <w:pPr>
        <w:pStyle w:val="NormalWeb"/>
        <w:numPr>
          <w:ilvl w:val="0"/>
          <w:numId w:val="65"/>
        </w:numPr>
        <w:spacing w:line="360" w:lineRule="auto"/>
        <w:jc w:val="both"/>
      </w:pPr>
      <w:r w:rsidRPr="001F39CC">
        <w:rPr>
          <w:rStyle w:val="Strong"/>
          <w:rFonts w:eastAsiaTheme="majorEastAsia"/>
          <w:i/>
          <w:color w:val="A02B93" w:themeColor="accent5"/>
        </w:rPr>
        <w:t>Actionable:</w:t>
      </w:r>
      <w:r w:rsidRPr="001F39CC">
        <w:rPr>
          <w:color w:val="A02B93" w:themeColor="accent5"/>
        </w:rPr>
        <w:t xml:space="preserve"> </w:t>
      </w:r>
      <w:r w:rsidRPr="001F39CC">
        <w:t>Provide recommendations and suggest next steps.</w:t>
      </w:r>
    </w:p>
    <w:p w:rsidR="002341DF" w:rsidRPr="001F39CC" w:rsidRDefault="002341DF" w:rsidP="00CB3A49">
      <w:pPr>
        <w:pStyle w:val="NormalWeb"/>
        <w:numPr>
          <w:ilvl w:val="0"/>
          <w:numId w:val="65"/>
        </w:numPr>
        <w:spacing w:line="360" w:lineRule="auto"/>
        <w:jc w:val="both"/>
      </w:pPr>
      <w:r w:rsidRPr="001F39CC">
        <w:rPr>
          <w:rStyle w:val="Strong"/>
          <w:rFonts w:eastAsiaTheme="majorEastAsia"/>
          <w:i/>
          <w:color w:val="A02B93" w:themeColor="accent5"/>
        </w:rPr>
        <w:t>Collaborative:</w:t>
      </w:r>
      <w:r w:rsidRPr="001F39CC">
        <w:rPr>
          <w:color w:val="A02B93" w:themeColor="accent5"/>
        </w:rPr>
        <w:t xml:space="preserve"> </w:t>
      </w:r>
      <w:r w:rsidRPr="001F39CC">
        <w:t>Engage staff in problem-solving rather than dictating solutions.</w:t>
      </w:r>
    </w:p>
    <w:p w:rsidR="002341DF" w:rsidRPr="001F39CC" w:rsidRDefault="002341DF" w:rsidP="00533029">
      <w:pPr>
        <w:pStyle w:val="NormalWeb"/>
        <w:spacing w:line="360" w:lineRule="auto"/>
        <w:jc w:val="both"/>
      </w:pPr>
      <w:r w:rsidRPr="001F39CC">
        <w:rPr>
          <w:rStyle w:val="Strong"/>
          <w:rFonts w:eastAsiaTheme="majorEastAsia"/>
          <w:i/>
          <w:color w:val="A02B93" w:themeColor="accent5"/>
        </w:rPr>
        <w:lastRenderedPageBreak/>
        <w:t>Example:</w:t>
      </w:r>
      <w:r w:rsidRPr="001F39CC">
        <w:br/>
        <w:t>“Your ANC documentation is complete and up-to-date. However, immunization stockouts are affecting coverage. Let’s work together to improve LMIS reporting and plan community sessions to reach missed children.”</w:t>
      </w:r>
    </w:p>
    <w:p w:rsidR="002341DF" w:rsidRPr="001F39CC" w:rsidRDefault="002341DF" w:rsidP="00AF6F51">
      <w:pPr>
        <w:pStyle w:val="Heading3"/>
        <w:spacing w:line="360" w:lineRule="auto"/>
        <w:jc w:val="both"/>
        <w:rPr>
          <w:rFonts w:ascii="Times New Roman" w:hAnsi="Times New Roman" w:cs="Times New Roman"/>
          <w:color w:val="A02B93" w:themeColor="accent5"/>
        </w:rPr>
      </w:pPr>
      <w:r w:rsidRPr="001F39CC">
        <w:rPr>
          <w:rStyle w:val="Strong"/>
          <w:rFonts w:ascii="Times New Roman" w:hAnsi="Times New Roman" w:cs="Times New Roman"/>
          <w:bCs w:val="0"/>
          <w:color w:val="A02B93" w:themeColor="accent5"/>
        </w:rPr>
        <w:t>5. Practical Activity: Conduct a Mini-Supervision Visit</w:t>
      </w:r>
    </w:p>
    <w:p w:rsidR="002341DF" w:rsidRPr="001F39CC" w:rsidRDefault="002341DF" w:rsidP="00AF6F51">
      <w:pPr>
        <w:pStyle w:val="NormalWeb"/>
        <w:spacing w:line="360" w:lineRule="auto"/>
        <w:jc w:val="both"/>
      </w:pPr>
      <w:r w:rsidRPr="001F39CC">
        <w:rPr>
          <w:rStyle w:val="Strong"/>
          <w:rFonts w:eastAsiaTheme="majorEastAsia"/>
          <w:i/>
          <w:color w:val="A02B93" w:themeColor="accent5"/>
        </w:rPr>
        <w:t>Objective</w:t>
      </w:r>
      <w:r w:rsidRPr="001F39CC">
        <w:rPr>
          <w:rStyle w:val="Strong"/>
          <w:rFonts w:eastAsiaTheme="majorEastAsia"/>
        </w:rPr>
        <w:t>:</w:t>
      </w:r>
      <w:r w:rsidRPr="001F39CC">
        <w:t xml:space="preserve"> Apply supportive supervision skills in a simulated setting.</w:t>
      </w:r>
    </w:p>
    <w:p w:rsidR="002341DF" w:rsidRPr="001F39CC" w:rsidRDefault="002341DF" w:rsidP="00AF6F51">
      <w:pPr>
        <w:pStyle w:val="NormalWeb"/>
        <w:spacing w:line="360" w:lineRule="auto"/>
        <w:jc w:val="both"/>
        <w:rPr>
          <w:color w:val="A02B93" w:themeColor="accent5"/>
        </w:rPr>
      </w:pPr>
      <w:r w:rsidRPr="001F39CC">
        <w:rPr>
          <w:rStyle w:val="Strong"/>
          <w:rFonts w:eastAsiaTheme="majorEastAsia"/>
          <w:color w:val="A02B93" w:themeColor="accent5"/>
        </w:rPr>
        <w:t>Instructions:</w:t>
      </w:r>
    </w:p>
    <w:p w:rsidR="002341DF" w:rsidRPr="001F39CC" w:rsidRDefault="002341DF" w:rsidP="00CB3A49">
      <w:pPr>
        <w:pStyle w:val="NormalWeb"/>
        <w:numPr>
          <w:ilvl w:val="0"/>
          <w:numId w:val="66"/>
        </w:numPr>
        <w:spacing w:line="360" w:lineRule="auto"/>
        <w:jc w:val="both"/>
      </w:pPr>
      <w:r w:rsidRPr="001F39CC">
        <w:t xml:space="preserve">Divide participants into </w:t>
      </w:r>
      <w:r w:rsidRPr="001F39CC">
        <w:rPr>
          <w:rStyle w:val="Strong"/>
          <w:rFonts w:eastAsiaTheme="majorEastAsia"/>
        </w:rPr>
        <w:t>pairs</w:t>
      </w:r>
      <w:r w:rsidRPr="001F39CC">
        <w:t>: one acts as the supervisor, the other as facility staff.</w:t>
      </w:r>
    </w:p>
    <w:p w:rsidR="002341DF" w:rsidRPr="001F39CC" w:rsidRDefault="002341DF" w:rsidP="00CB3A49">
      <w:pPr>
        <w:pStyle w:val="NormalWeb"/>
        <w:numPr>
          <w:ilvl w:val="0"/>
          <w:numId w:val="66"/>
        </w:numPr>
        <w:spacing w:line="360" w:lineRule="auto"/>
        <w:jc w:val="both"/>
      </w:pPr>
      <w:r w:rsidRPr="001F39CC">
        <w:t xml:space="preserve">Each pair receives a </w:t>
      </w:r>
      <w:r w:rsidRPr="001F39CC">
        <w:rPr>
          <w:rStyle w:val="Strong"/>
          <w:rFonts w:eastAsiaTheme="majorEastAsia"/>
          <w:b w:val="0"/>
        </w:rPr>
        <w:t>mock facility report and scenario</w:t>
      </w:r>
      <w:r w:rsidRPr="001F39CC">
        <w:t xml:space="preserve"> (e.g., low ANC coverage, stockouts, staff absenteeism).</w:t>
      </w:r>
    </w:p>
    <w:p w:rsidR="002341DF" w:rsidRPr="001F39CC" w:rsidRDefault="002341DF" w:rsidP="00CB3A49">
      <w:pPr>
        <w:pStyle w:val="NormalWeb"/>
        <w:numPr>
          <w:ilvl w:val="0"/>
          <w:numId w:val="66"/>
        </w:numPr>
        <w:spacing w:line="360" w:lineRule="auto"/>
        <w:jc w:val="both"/>
      </w:pPr>
      <w:r w:rsidRPr="001F39CC">
        <w:t xml:space="preserve">Conduct a </w:t>
      </w:r>
      <w:r w:rsidRPr="001F39CC">
        <w:rPr>
          <w:rStyle w:val="Strong"/>
          <w:rFonts w:eastAsiaTheme="majorEastAsia"/>
          <w:b w:val="0"/>
        </w:rPr>
        <w:t>10-minute supervision visit</w:t>
      </w:r>
      <w:r w:rsidRPr="001F39CC">
        <w:rPr>
          <w:b/>
        </w:rPr>
        <w:t>:</w:t>
      </w:r>
    </w:p>
    <w:p w:rsidR="002341DF" w:rsidRPr="001F39CC" w:rsidRDefault="002341DF" w:rsidP="00CB3A49">
      <w:pPr>
        <w:pStyle w:val="NormalWeb"/>
        <w:numPr>
          <w:ilvl w:val="1"/>
          <w:numId w:val="66"/>
        </w:numPr>
        <w:spacing w:line="360" w:lineRule="auto"/>
        <w:jc w:val="both"/>
      </w:pPr>
      <w:r w:rsidRPr="001F39CC">
        <w:t>Review the data and registers.</w:t>
      </w:r>
    </w:p>
    <w:p w:rsidR="002341DF" w:rsidRPr="001F39CC" w:rsidRDefault="002341DF" w:rsidP="00CB3A49">
      <w:pPr>
        <w:pStyle w:val="NormalWeb"/>
        <w:numPr>
          <w:ilvl w:val="1"/>
          <w:numId w:val="66"/>
        </w:numPr>
        <w:spacing w:line="360" w:lineRule="auto"/>
        <w:jc w:val="both"/>
      </w:pPr>
      <w:r w:rsidRPr="001F39CC">
        <w:t>Observe and assess mock service points.</w:t>
      </w:r>
    </w:p>
    <w:p w:rsidR="002341DF" w:rsidRPr="001F39CC" w:rsidRDefault="002341DF" w:rsidP="00CB3A49">
      <w:pPr>
        <w:pStyle w:val="NormalWeb"/>
        <w:numPr>
          <w:ilvl w:val="1"/>
          <w:numId w:val="66"/>
        </w:numPr>
        <w:spacing w:line="360" w:lineRule="auto"/>
        <w:jc w:val="both"/>
      </w:pPr>
      <w:r w:rsidRPr="001F39CC">
        <w:t>Provide constructive feedback using the checklist.</w:t>
      </w:r>
    </w:p>
    <w:p w:rsidR="002341DF" w:rsidRPr="001F39CC" w:rsidRDefault="002341DF" w:rsidP="00CB3A49">
      <w:pPr>
        <w:pStyle w:val="NormalWeb"/>
        <w:numPr>
          <w:ilvl w:val="0"/>
          <w:numId w:val="66"/>
        </w:numPr>
        <w:spacing w:line="360" w:lineRule="auto"/>
        <w:jc w:val="both"/>
      </w:pPr>
      <w:r w:rsidRPr="001F39CC">
        <w:t>Swap roles and repeat.</w:t>
      </w:r>
    </w:p>
    <w:p w:rsidR="002341DF" w:rsidRPr="001F39CC" w:rsidRDefault="002341DF" w:rsidP="00CB3A49">
      <w:pPr>
        <w:pStyle w:val="NormalWeb"/>
        <w:numPr>
          <w:ilvl w:val="0"/>
          <w:numId w:val="66"/>
        </w:numPr>
        <w:spacing w:line="360" w:lineRule="auto"/>
        <w:jc w:val="both"/>
      </w:pPr>
      <w:r w:rsidRPr="001F39CC">
        <w:t>Debrief as a group: discuss challenges, lessons learned</w:t>
      </w:r>
      <w:r w:rsidR="00DD2BF8" w:rsidRPr="001F39CC">
        <w:t xml:space="preserve"> and</w:t>
      </w:r>
      <w:r w:rsidRPr="001F39CC">
        <w:t xml:space="preserve"> key takeaways.</w:t>
      </w:r>
    </w:p>
    <w:p w:rsidR="002341DF" w:rsidRPr="001F39CC" w:rsidRDefault="009C18F3" w:rsidP="00533029">
      <w:pPr>
        <w:pStyle w:val="NormalWeb"/>
        <w:spacing w:line="360" w:lineRule="auto"/>
        <w:jc w:val="both"/>
      </w:pPr>
      <w:r w:rsidRPr="001F39CC">
        <w:rPr>
          <w:noProof/>
        </w:rPr>
        <w:drawing>
          <wp:anchor distT="0" distB="0" distL="114300" distR="114300" simplePos="0" relativeHeight="251702272" behindDoc="1" locked="0" layoutInCell="1" allowOverlap="1" wp14:anchorId="660B6AB9">
            <wp:simplePos x="0" y="0"/>
            <wp:positionH relativeFrom="margin">
              <wp:posOffset>-220739</wp:posOffset>
            </wp:positionH>
            <wp:positionV relativeFrom="paragraph">
              <wp:posOffset>820836</wp:posOffset>
            </wp:positionV>
            <wp:extent cx="6194425" cy="2238375"/>
            <wp:effectExtent l="152400" t="152400" r="358775" b="371475"/>
            <wp:wrapTight wrapText="bothSides">
              <wp:wrapPolygon edited="0">
                <wp:start x="266" y="-1471"/>
                <wp:lineTo x="-531" y="-1103"/>
                <wp:lineTo x="-465" y="22611"/>
                <wp:lineTo x="598" y="24633"/>
                <wp:lineTo x="664" y="25001"/>
                <wp:lineTo x="21589" y="25001"/>
                <wp:lineTo x="21655" y="24633"/>
                <wp:lineTo x="22718" y="22611"/>
                <wp:lineTo x="22785" y="1838"/>
                <wp:lineTo x="21987" y="-919"/>
                <wp:lineTo x="21921" y="-1471"/>
                <wp:lineTo x="266" y="-1471"/>
              </wp:wrapPolygon>
            </wp:wrapTight>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extLst>
                        <a:ext uri="{28A0092B-C50C-407E-A947-70E740481C1C}">
                          <a14:useLocalDpi xmlns:a14="http://schemas.microsoft.com/office/drawing/2010/main" val="0"/>
                        </a:ext>
                      </a:extLst>
                    </a:blip>
                    <a:stretch>
                      <a:fillRect/>
                    </a:stretch>
                  </pic:blipFill>
                  <pic:spPr>
                    <a:xfrm>
                      <a:off x="0" y="0"/>
                      <a:ext cx="6194425" cy="2238375"/>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002341DF" w:rsidRPr="001F39CC">
        <w:rPr>
          <w:rStyle w:val="Strong"/>
          <w:rFonts w:eastAsiaTheme="majorEastAsia"/>
          <w:b w:val="0"/>
          <w:i/>
          <w:color w:val="A02B93" w:themeColor="accent5"/>
        </w:rPr>
        <w:t>Key Learning:</w:t>
      </w:r>
      <w:r w:rsidR="002341DF" w:rsidRPr="001F39CC">
        <w:rPr>
          <w:color w:val="A02B93" w:themeColor="accent5"/>
        </w:rPr>
        <w:t xml:space="preserve"> </w:t>
      </w:r>
      <w:r w:rsidR="002341DF" w:rsidRPr="001F39CC">
        <w:t>Practical exercises strengthen confidence in conducting real-world supportive supervision and performance reviews.</w:t>
      </w:r>
    </w:p>
    <w:p w:rsidR="009C18F3" w:rsidRPr="001F39CC" w:rsidRDefault="009C18F3" w:rsidP="00AF6F51">
      <w:pPr>
        <w:pStyle w:val="Heading3"/>
        <w:spacing w:line="360" w:lineRule="auto"/>
        <w:jc w:val="both"/>
        <w:rPr>
          <w:rStyle w:val="Strong"/>
          <w:rFonts w:ascii="Times New Roman" w:hAnsi="Times New Roman" w:cs="Times New Roman"/>
          <w:bCs w:val="0"/>
          <w:color w:val="A02B93" w:themeColor="accent5"/>
        </w:rPr>
      </w:pPr>
    </w:p>
    <w:p w:rsidR="002341DF" w:rsidRPr="00CC1DEE" w:rsidRDefault="002341DF" w:rsidP="00CC1DEE">
      <w:pPr>
        <w:rPr>
          <w:rFonts w:ascii="Times New Roman" w:eastAsiaTheme="majorEastAsia" w:hAnsi="Times New Roman" w:cs="Times New Roman"/>
          <w:b/>
          <w:color w:val="A02B93" w:themeColor="accent5"/>
          <w:sz w:val="28"/>
          <w:szCs w:val="28"/>
        </w:rPr>
      </w:pPr>
      <w:r w:rsidRPr="00CC1DEE">
        <w:rPr>
          <w:rStyle w:val="Strong"/>
          <w:rFonts w:ascii="Times New Roman" w:hAnsi="Times New Roman" w:cs="Times New Roman"/>
          <w:bCs w:val="0"/>
          <w:color w:val="A02B93" w:themeColor="accent5"/>
          <w:sz w:val="28"/>
          <w:szCs w:val="28"/>
        </w:rPr>
        <w:t>Reflection Questions</w:t>
      </w:r>
    </w:p>
    <w:p w:rsidR="002341DF" w:rsidRPr="001F39CC" w:rsidRDefault="002341DF" w:rsidP="00CB3A49">
      <w:pPr>
        <w:pStyle w:val="NormalWeb"/>
        <w:numPr>
          <w:ilvl w:val="0"/>
          <w:numId w:val="67"/>
        </w:numPr>
        <w:spacing w:line="360" w:lineRule="auto"/>
        <w:jc w:val="both"/>
      </w:pPr>
      <w:r w:rsidRPr="001F39CC">
        <w:t>How can you make supervision more supportive rather than punitive in your facility?</w:t>
      </w:r>
    </w:p>
    <w:p w:rsidR="002341DF" w:rsidRPr="001F39CC" w:rsidRDefault="002341DF" w:rsidP="00CB3A49">
      <w:pPr>
        <w:pStyle w:val="NormalWeb"/>
        <w:numPr>
          <w:ilvl w:val="0"/>
          <w:numId w:val="67"/>
        </w:numPr>
        <w:spacing w:line="360" w:lineRule="auto"/>
        <w:jc w:val="both"/>
      </w:pPr>
      <w:r w:rsidRPr="001F39CC">
        <w:t>Which areas in your PHC facility require regular performance review?</w:t>
      </w:r>
    </w:p>
    <w:p w:rsidR="002341DF" w:rsidRPr="001F39CC" w:rsidRDefault="002341DF" w:rsidP="00CB3A49">
      <w:pPr>
        <w:pStyle w:val="NormalWeb"/>
        <w:numPr>
          <w:ilvl w:val="0"/>
          <w:numId w:val="67"/>
        </w:numPr>
        <w:spacing w:line="360" w:lineRule="auto"/>
        <w:jc w:val="both"/>
      </w:pPr>
      <w:r w:rsidRPr="001F39CC">
        <w:t>Share an example of a supervision practice that improved service delivery in your context.</w:t>
      </w:r>
    </w:p>
    <w:p w:rsidR="002341DF" w:rsidRPr="001F39CC" w:rsidRDefault="002341DF" w:rsidP="00AF6F51">
      <w:pPr>
        <w:spacing w:line="360" w:lineRule="auto"/>
        <w:jc w:val="both"/>
        <w:rPr>
          <w:rFonts w:ascii="Times New Roman" w:eastAsia="Times New Roman" w:hAnsi="Times New Roman" w:cs="Times New Roman"/>
          <w:b/>
          <w:bCs/>
          <w:kern w:val="0"/>
          <w:lang w:eastAsia="en-GB"/>
          <w14:ligatures w14:val="none"/>
        </w:rPr>
      </w:pPr>
      <w:r w:rsidRPr="001F39CC">
        <w:rPr>
          <w:rFonts w:ascii="Times New Roman" w:eastAsia="Times New Roman" w:hAnsi="Times New Roman" w:cs="Times New Roman"/>
          <w:b/>
          <w:bCs/>
          <w:kern w:val="0"/>
          <w:lang w:eastAsia="en-GB"/>
          <w14:ligatures w14:val="none"/>
        </w:rPr>
        <w:br w:type="page"/>
      </w:r>
    </w:p>
    <w:p w:rsidR="007B5BEF" w:rsidRPr="001F39CC" w:rsidRDefault="002341DF" w:rsidP="007B5BEF">
      <w:pPr>
        <w:pStyle w:val="Heading2"/>
        <w:spacing w:line="360" w:lineRule="auto"/>
        <w:jc w:val="center"/>
        <w:rPr>
          <w:rStyle w:val="Strong"/>
          <w:rFonts w:ascii="Times New Roman" w:hAnsi="Times New Roman" w:cs="Times New Roman"/>
          <w:bCs w:val="0"/>
          <w:color w:val="A02B93" w:themeColor="accent5"/>
        </w:rPr>
      </w:pPr>
      <w:r w:rsidRPr="001F39CC">
        <w:rPr>
          <w:rStyle w:val="Strong"/>
          <w:rFonts w:ascii="Times New Roman" w:hAnsi="Times New Roman" w:cs="Times New Roman"/>
          <w:bCs w:val="0"/>
          <w:color w:val="A02B93" w:themeColor="accent5"/>
        </w:rPr>
        <w:lastRenderedPageBreak/>
        <w:t>SESSION 3.3</w:t>
      </w:r>
    </w:p>
    <w:p w:rsidR="002341DF" w:rsidRPr="001F39CC" w:rsidRDefault="002341DF" w:rsidP="007B5BEF">
      <w:pPr>
        <w:pStyle w:val="Heading2"/>
        <w:spacing w:line="360" w:lineRule="auto"/>
        <w:jc w:val="center"/>
        <w:rPr>
          <w:rFonts w:ascii="Times New Roman" w:hAnsi="Times New Roman" w:cs="Times New Roman"/>
          <w:color w:val="A02B93" w:themeColor="accent5"/>
        </w:rPr>
      </w:pPr>
      <w:r w:rsidRPr="001F39CC">
        <w:rPr>
          <w:rStyle w:val="Strong"/>
          <w:rFonts w:ascii="Times New Roman" w:hAnsi="Times New Roman" w:cs="Times New Roman"/>
          <w:bCs w:val="0"/>
          <w:color w:val="A02B93" w:themeColor="accent5"/>
        </w:rPr>
        <w:t>TEAM BUILDING AND COMMUNICATION IN PHC SETTINGS</w:t>
      </w:r>
    </w:p>
    <w:p w:rsidR="002341DF" w:rsidRPr="001F39CC" w:rsidRDefault="002341DF" w:rsidP="00AF6F51">
      <w:pPr>
        <w:pStyle w:val="Heading3"/>
        <w:spacing w:line="360" w:lineRule="auto"/>
        <w:jc w:val="both"/>
        <w:rPr>
          <w:rFonts w:ascii="Times New Roman" w:hAnsi="Times New Roman" w:cs="Times New Roman"/>
          <w:color w:val="A02B93" w:themeColor="accent5"/>
        </w:rPr>
      </w:pPr>
      <w:r w:rsidRPr="001F39CC">
        <w:rPr>
          <w:rStyle w:val="Strong"/>
          <w:rFonts w:ascii="Times New Roman" w:hAnsi="Times New Roman" w:cs="Times New Roman"/>
          <w:bCs w:val="0"/>
          <w:color w:val="A02B93" w:themeColor="accent5"/>
        </w:rPr>
        <w:t>Introduction</w:t>
      </w:r>
    </w:p>
    <w:p w:rsidR="002341DF" w:rsidRPr="001F39CC" w:rsidRDefault="002341DF" w:rsidP="00AF6F51">
      <w:pPr>
        <w:pStyle w:val="NormalWeb"/>
        <w:spacing w:line="360" w:lineRule="auto"/>
        <w:jc w:val="both"/>
      </w:pPr>
      <w:r w:rsidRPr="001F39CC">
        <w:t xml:space="preserve">Effective </w:t>
      </w:r>
      <w:r w:rsidRPr="001F39CC">
        <w:rPr>
          <w:rStyle w:val="Strong"/>
          <w:rFonts w:eastAsiaTheme="majorEastAsia"/>
          <w:b w:val="0"/>
        </w:rPr>
        <w:t>teamwork and communication</w:t>
      </w:r>
      <w:r w:rsidRPr="001F39CC">
        <w:t xml:space="preserve"> are essential components of strong leadership in </w:t>
      </w:r>
      <w:r w:rsidRPr="001F39CC">
        <w:rPr>
          <w:rStyle w:val="Strong"/>
          <w:rFonts w:eastAsiaTheme="majorEastAsia"/>
          <w:b w:val="0"/>
        </w:rPr>
        <w:t>Primary Health Care (PHC)</w:t>
      </w:r>
      <w:r w:rsidRPr="001F39CC">
        <w:rPr>
          <w:b/>
        </w:rPr>
        <w:t>.</w:t>
      </w:r>
      <w:r w:rsidRPr="001F39CC">
        <w:t xml:space="preserve"> Health services are delivered by multidisciplinary teams, including </w:t>
      </w:r>
      <w:r w:rsidRPr="001F39CC">
        <w:rPr>
          <w:rStyle w:val="Strong"/>
          <w:rFonts w:eastAsiaTheme="majorEastAsia"/>
          <w:b w:val="0"/>
        </w:rPr>
        <w:t>Medical Officers, LHVs, health technicians</w:t>
      </w:r>
      <w:r w:rsidR="00DD2BF8" w:rsidRPr="001F39CC">
        <w:rPr>
          <w:rStyle w:val="Strong"/>
          <w:rFonts w:eastAsiaTheme="majorEastAsia"/>
          <w:b w:val="0"/>
        </w:rPr>
        <w:t xml:space="preserve"> and</w:t>
      </w:r>
      <w:r w:rsidRPr="001F39CC">
        <w:rPr>
          <w:rStyle w:val="Strong"/>
          <w:rFonts w:eastAsiaTheme="majorEastAsia"/>
          <w:b w:val="0"/>
        </w:rPr>
        <w:t xml:space="preserve"> community health workers</w:t>
      </w:r>
      <w:r w:rsidR="00DD2BF8" w:rsidRPr="001F39CC">
        <w:t xml:space="preserve"> and</w:t>
      </w:r>
      <w:r w:rsidRPr="001F39CC">
        <w:t xml:space="preserve"> require collaboration to achieve shared goals.</w:t>
      </w:r>
    </w:p>
    <w:p w:rsidR="002341DF" w:rsidRPr="001F39CC" w:rsidRDefault="009C18F3" w:rsidP="007B5BEF">
      <w:pPr>
        <w:pStyle w:val="NormalWeb"/>
        <w:spacing w:line="360" w:lineRule="auto"/>
        <w:jc w:val="both"/>
      </w:pPr>
      <w:r w:rsidRPr="001F39CC">
        <w:rPr>
          <w:noProof/>
        </w:rPr>
        <w:drawing>
          <wp:anchor distT="0" distB="0" distL="114300" distR="114300" simplePos="0" relativeHeight="251703296" behindDoc="1" locked="0" layoutInCell="1" allowOverlap="1" wp14:anchorId="71290A7F">
            <wp:simplePos x="0" y="0"/>
            <wp:positionH relativeFrom="column">
              <wp:posOffset>-142766</wp:posOffset>
            </wp:positionH>
            <wp:positionV relativeFrom="paragraph">
              <wp:posOffset>1382395</wp:posOffset>
            </wp:positionV>
            <wp:extent cx="6146165" cy="2900680"/>
            <wp:effectExtent l="152400" t="152400" r="368935" b="356870"/>
            <wp:wrapTight wrapText="bothSides">
              <wp:wrapPolygon edited="0">
                <wp:start x="268" y="-1135"/>
                <wp:lineTo x="-536" y="-851"/>
                <wp:lineTo x="-536" y="22130"/>
                <wp:lineTo x="669" y="24116"/>
                <wp:lineTo x="21625" y="24116"/>
                <wp:lineTo x="21691" y="23832"/>
                <wp:lineTo x="22763" y="21988"/>
                <wp:lineTo x="22830" y="1419"/>
                <wp:lineTo x="22026" y="-709"/>
                <wp:lineTo x="21959" y="-1135"/>
                <wp:lineTo x="268" y="-1135"/>
              </wp:wrapPolygon>
            </wp:wrapTight>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extLst>
                        <a:ext uri="{28A0092B-C50C-407E-A947-70E740481C1C}">
                          <a14:useLocalDpi xmlns:a14="http://schemas.microsoft.com/office/drawing/2010/main" val="0"/>
                        </a:ext>
                      </a:extLst>
                    </a:blip>
                    <a:stretch>
                      <a:fillRect/>
                    </a:stretch>
                  </pic:blipFill>
                  <pic:spPr>
                    <a:xfrm>
                      <a:off x="0" y="0"/>
                      <a:ext cx="6146165" cy="290068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002341DF" w:rsidRPr="001F39CC">
        <w:t xml:space="preserve">Good communication strengthens relationships, fosters </w:t>
      </w:r>
      <w:r w:rsidR="002341DF" w:rsidRPr="001F39CC">
        <w:rPr>
          <w:rStyle w:val="Strong"/>
          <w:rFonts w:eastAsiaTheme="majorEastAsia"/>
          <w:b w:val="0"/>
        </w:rPr>
        <w:t>collaborative decision-making</w:t>
      </w:r>
      <w:r w:rsidR="002341DF" w:rsidRPr="001F39CC">
        <w:t>, resolves conflicts</w:t>
      </w:r>
      <w:r w:rsidR="00DD2BF8" w:rsidRPr="001F39CC">
        <w:t xml:space="preserve"> and</w:t>
      </w:r>
      <w:r w:rsidR="002341DF" w:rsidRPr="001F39CC">
        <w:t xml:space="preserve"> motivates staff. This session focuses on </w:t>
      </w:r>
      <w:r w:rsidR="002341DF" w:rsidRPr="001F39CC">
        <w:rPr>
          <w:rStyle w:val="Strong"/>
          <w:rFonts w:eastAsiaTheme="majorEastAsia"/>
          <w:b w:val="0"/>
        </w:rPr>
        <w:t>team-building strategies</w:t>
      </w:r>
      <w:r w:rsidR="002341DF" w:rsidRPr="001F39CC">
        <w:t>, communication techniques</w:t>
      </w:r>
      <w:r w:rsidR="00DD2BF8" w:rsidRPr="001F39CC">
        <w:t xml:space="preserve"> and</w:t>
      </w:r>
      <w:r w:rsidR="002341DF" w:rsidRPr="001F39CC">
        <w:t xml:space="preserve"> conflict resolution skills to improve service delivery and staff satisfaction in PHC settings.</w:t>
      </w:r>
    </w:p>
    <w:p w:rsidR="009C18F3" w:rsidRPr="001F39CC" w:rsidRDefault="009C18F3">
      <w:pPr>
        <w:rPr>
          <w:rStyle w:val="Strong"/>
          <w:rFonts w:ascii="Times New Roman" w:eastAsiaTheme="majorEastAsia" w:hAnsi="Times New Roman" w:cs="Times New Roman"/>
          <w:bCs w:val="0"/>
          <w:color w:val="A02B93" w:themeColor="accent5"/>
          <w:sz w:val="28"/>
          <w:szCs w:val="28"/>
        </w:rPr>
      </w:pPr>
      <w:r w:rsidRPr="001F39CC">
        <w:rPr>
          <w:rStyle w:val="Strong"/>
          <w:rFonts w:ascii="Times New Roman" w:hAnsi="Times New Roman" w:cs="Times New Roman"/>
          <w:bCs w:val="0"/>
          <w:color w:val="A02B93" w:themeColor="accent5"/>
        </w:rPr>
        <w:br w:type="page"/>
      </w:r>
    </w:p>
    <w:p w:rsidR="002341DF" w:rsidRPr="001F39CC" w:rsidRDefault="002341DF" w:rsidP="00AF6F51">
      <w:pPr>
        <w:pStyle w:val="Heading3"/>
        <w:spacing w:line="360" w:lineRule="auto"/>
        <w:jc w:val="both"/>
        <w:rPr>
          <w:rFonts w:ascii="Times New Roman" w:hAnsi="Times New Roman" w:cs="Times New Roman"/>
          <w:color w:val="A02B93" w:themeColor="accent5"/>
        </w:rPr>
      </w:pPr>
      <w:r w:rsidRPr="001F39CC">
        <w:rPr>
          <w:rStyle w:val="Strong"/>
          <w:rFonts w:ascii="Times New Roman" w:hAnsi="Times New Roman" w:cs="Times New Roman"/>
          <w:bCs w:val="0"/>
          <w:color w:val="A02B93" w:themeColor="accent5"/>
        </w:rPr>
        <w:lastRenderedPageBreak/>
        <w:t>1. Importance of Teamwork in PHC</w:t>
      </w:r>
    </w:p>
    <w:p w:rsidR="002341DF" w:rsidRPr="001F39CC" w:rsidRDefault="002341DF" w:rsidP="00AF6F51">
      <w:pPr>
        <w:pStyle w:val="NormalWeb"/>
        <w:spacing w:line="360" w:lineRule="auto"/>
        <w:jc w:val="both"/>
      </w:pPr>
      <w:r w:rsidRPr="001F39CC">
        <w:t>PHC teams work under challenging conditions—limited resources, high patient loads</w:t>
      </w:r>
      <w:r w:rsidR="00DD2BF8" w:rsidRPr="001F39CC">
        <w:t xml:space="preserve"> and</w:t>
      </w:r>
      <w:r w:rsidRPr="001F39CC">
        <w:t xml:space="preserve"> diverse community needs. Strong teamwork leads to:</w:t>
      </w:r>
    </w:p>
    <w:p w:rsidR="002341DF" w:rsidRPr="001F39CC" w:rsidRDefault="002341DF" w:rsidP="00CB3A49">
      <w:pPr>
        <w:pStyle w:val="NormalWeb"/>
        <w:numPr>
          <w:ilvl w:val="0"/>
          <w:numId w:val="68"/>
        </w:numPr>
        <w:spacing w:line="360" w:lineRule="auto"/>
        <w:jc w:val="both"/>
      </w:pPr>
      <w:r w:rsidRPr="001F39CC">
        <w:rPr>
          <w:rStyle w:val="Strong"/>
          <w:rFonts w:eastAsiaTheme="majorEastAsia"/>
          <w:b w:val="0"/>
          <w:i/>
          <w:color w:val="A02B93" w:themeColor="accent5"/>
        </w:rPr>
        <w:t>Improved service delivery:</w:t>
      </w:r>
      <w:r w:rsidRPr="001F39CC">
        <w:rPr>
          <w:color w:val="A02B93" w:themeColor="accent5"/>
        </w:rPr>
        <w:t xml:space="preserve"> </w:t>
      </w:r>
      <w:r w:rsidRPr="001F39CC">
        <w:t>Coordinated efforts ensure timely, quality care.</w:t>
      </w:r>
    </w:p>
    <w:p w:rsidR="002341DF" w:rsidRPr="001F39CC" w:rsidRDefault="002341DF" w:rsidP="00CB3A49">
      <w:pPr>
        <w:pStyle w:val="NormalWeb"/>
        <w:numPr>
          <w:ilvl w:val="0"/>
          <w:numId w:val="68"/>
        </w:numPr>
        <w:spacing w:line="360" w:lineRule="auto"/>
        <w:jc w:val="both"/>
      </w:pPr>
      <w:r w:rsidRPr="001F39CC">
        <w:rPr>
          <w:rStyle w:val="Strong"/>
          <w:rFonts w:eastAsiaTheme="majorEastAsia"/>
          <w:b w:val="0"/>
          <w:i/>
          <w:color w:val="A02B93" w:themeColor="accent5"/>
        </w:rPr>
        <w:t>Shared responsibility:</w:t>
      </w:r>
      <w:r w:rsidRPr="001F39CC">
        <w:rPr>
          <w:color w:val="A02B93" w:themeColor="accent5"/>
        </w:rPr>
        <w:t xml:space="preserve"> </w:t>
      </w:r>
      <w:r w:rsidRPr="001F39CC">
        <w:t>Everyone contributes to achieving facility and district goals.</w:t>
      </w:r>
    </w:p>
    <w:p w:rsidR="002341DF" w:rsidRPr="001F39CC" w:rsidRDefault="002341DF" w:rsidP="00CB3A49">
      <w:pPr>
        <w:pStyle w:val="NormalWeb"/>
        <w:numPr>
          <w:ilvl w:val="0"/>
          <w:numId w:val="68"/>
        </w:numPr>
        <w:spacing w:line="360" w:lineRule="auto"/>
        <w:jc w:val="both"/>
      </w:pPr>
      <w:r w:rsidRPr="001F39CC">
        <w:rPr>
          <w:rStyle w:val="Strong"/>
          <w:rFonts w:eastAsiaTheme="majorEastAsia"/>
          <w:b w:val="0"/>
          <w:i/>
          <w:color w:val="A02B93" w:themeColor="accent5"/>
        </w:rPr>
        <w:t>Problem-solving:</w:t>
      </w:r>
      <w:r w:rsidRPr="001F39CC">
        <w:rPr>
          <w:color w:val="A02B93" w:themeColor="accent5"/>
        </w:rPr>
        <w:t xml:space="preserve"> </w:t>
      </w:r>
      <w:r w:rsidRPr="001F39CC">
        <w:t>Teams can identify gaps, propose solutions</w:t>
      </w:r>
      <w:r w:rsidR="00DD2BF8" w:rsidRPr="001F39CC">
        <w:t xml:space="preserve"> and</w:t>
      </w:r>
      <w:r w:rsidRPr="001F39CC">
        <w:t xml:space="preserve"> implement improvements collectively.</w:t>
      </w:r>
    </w:p>
    <w:p w:rsidR="002341DF" w:rsidRPr="001F39CC" w:rsidRDefault="002341DF" w:rsidP="00CB3A49">
      <w:pPr>
        <w:pStyle w:val="NormalWeb"/>
        <w:numPr>
          <w:ilvl w:val="0"/>
          <w:numId w:val="68"/>
        </w:numPr>
        <w:spacing w:line="360" w:lineRule="auto"/>
        <w:jc w:val="both"/>
      </w:pPr>
      <w:r w:rsidRPr="001F39CC">
        <w:rPr>
          <w:rStyle w:val="Strong"/>
          <w:rFonts w:eastAsiaTheme="majorEastAsia"/>
          <w:i/>
          <w:color w:val="A02B93" w:themeColor="accent5"/>
        </w:rPr>
        <w:t>Staff motivation</w:t>
      </w:r>
      <w:r w:rsidRPr="001F39CC">
        <w:rPr>
          <w:rStyle w:val="Strong"/>
          <w:rFonts w:eastAsiaTheme="majorEastAsia"/>
        </w:rPr>
        <w:t>:</w:t>
      </w:r>
      <w:r w:rsidRPr="001F39CC">
        <w:t xml:space="preserve"> Supportive teams increase morale and reduce burnout.</w:t>
      </w:r>
    </w:p>
    <w:p w:rsidR="00FB295A" w:rsidRPr="001F39CC" w:rsidRDefault="002341DF" w:rsidP="00FB295A">
      <w:pPr>
        <w:pStyle w:val="NormalWeb"/>
        <w:spacing w:line="360" w:lineRule="auto"/>
        <w:jc w:val="both"/>
        <w:rPr>
          <w:color w:val="A02B93" w:themeColor="accent5"/>
        </w:rPr>
      </w:pPr>
      <w:r w:rsidRPr="001F39CC">
        <w:rPr>
          <w:rStyle w:val="Strong"/>
          <w:rFonts w:eastAsiaTheme="majorEastAsia"/>
          <w:color w:val="A02B93" w:themeColor="accent5"/>
        </w:rPr>
        <w:t>Example (KP context):</w:t>
      </w:r>
    </w:p>
    <w:p w:rsidR="002341DF" w:rsidRPr="001F39CC" w:rsidRDefault="002341DF" w:rsidP="00FB295A">
      <w:pPr>
        <w:pStyle w:val="NormalWeb"/>
        <w:spacing w:line="360" w:lineRule="auto"/>
        <w:jc w:val="both"/>
      </w:pPr>
      <w:r w:rsidRPr="001F39CC">
        <w:t xml:space="preserve">In a BHU in </w:t>
      </w:r>
      <w:r w:rsidR="00FB295A" w:rsidRPr="001F39CC">
        <w:rPr>
          <w:rStyle w:val="Strong"/>
          <w:rFonts w:eastAsiaTheme="majorEastAsia"/>
          <w:i/>
        </w:rPr>
        <w:t>Haripur</w:t>
      </w:r>
      <w:r w:rsidRPr="001F39CC">
        <w:t>, a team including a Medical Officer, LHV</w:t>
      </w:r>
      <w:r w:rsidR="00DD2BF8" w:rsidRPr="001F39CC">
        <w:t xml:space="preserve"> and</w:t>
      </w:r>
      <w:r w:rsidRPr="001F39CC">
        <w:t xml:space="preserve"> CHWs collaborated to organize outreach immunization sessions. Through regular team meetings and task sharing, coverage improved from 60% to 85% within 3 months.</w:t>
      </w:r>
    </w:p>
    <w:p w:rsidR="002341DF" w:rsidRPr="001F39CC" w:rsidRDefault="002341DF" w:rsidP="00AF6F51">
      <w:pPr>
        <w:pStyle w:val="Heading3"/>
        <w:spacing w:line="360" w:lineRule="auto"/>
        <w:jc w:val="both"/>
        <w:rPr>
          <w:rFonts w:ascii="Times New Roman" w:hAnsi="Times New Roman" w:cs="Times New Roman"/>
          <w:color w:val="A02B93" w:themeColor="accent5"/>
        </w:rPr>
      </w:pPr>
      <w:r w:rsidRPr="001F39CC">
        <w:rPr>
          <w:rStyle w:val="Strong"/>
          <w:rFonts w:ascii="Times New Roman" w:hAnsi="Times New Roman" w:cs="Times New Roman"/>
          <w:bCs w:val="0"/>
          <w:color w:val="A02B93" w:themeColor="accent5"/>
        </w:rPr>
        <w:t>2. Collaborative Decision-Making</w:t>
      </w:r>
    </w:p>
    <w:p w:rsidR="002341DF" w:rsidRPr="001F39CC" w:rsidRDefault="002341DF" w:rsidP="00AF6F51">
      <w:pPr>
        <w:pStyle w:val="NormalWeb"/>
        <w:spacing w:line="360" w:lineRule="auto"/>
        <w:jc w:val="both"/>
      </w:pPr>
      <w:r w:rsidRPr="001F39CC">
        <w:t xml:space="preserve">Collaborative decision-making encourages </w:t>
      </w:r>
      <w:r w:rsidRPr="001F39CC">
        <w:rPr>
          <w:rStyle w:val="Strong"/>
          <w:rFonts w:eastAsiaTheme="majorEastAsia"/>
          <w:b w:val="0"/>
        </w:rPr>
        <w:t>all team members to participate</w:t>
      </w:r>
      <w:r w:rsidRPr="001F39CC">
        <w:t xml:space="preserve"> and share their insights. Steps include:</w:t>
      </w:r>
    </w:p>
    <w:p w:rsidR="002341DF" w:rsidRPr="001F39CC" w:rsidRDefault="002341DF" w:rsidP="00CB3A49">
      <w:pPr>
        <w:pStyle w:val="NormalWeb"/>
        <w:numPr>
          <w:ilvl w:val="0"/>
          <w:numId w:val="69"/>
        </w:numPr>
        <w:spacing w:line="360" w:lineRule="auto"/>
        <w:jc w:val="both"/>
      </w:pPr>
      <w:r w:rsidRPr="001F39CC">
        <w:rPr>
          <w:rStyle w:val="Strong"/>
          <w:rFonts w:eastAsiaTheme="majorEastAsia"/>
          <w:b w:val="0"/>
        </w:rPr>
        <w:t>Identify the issue or decision required</w:t>
      </w:r>
      <w:r w:rsidRPr="001F39CC">
        <w:rPr>
          <w:b/>
        </w:rPr>
        <w:t xml:space="preserve"> </w:t>
      </w:r>
      <w:r w:rsidRPr="001F39CC">
        <w:t>(e.g., low ANC attendance in a catchment area).</w:t>
      </w:r>
    </w:p>
    <w:p w:rsidR="002341DF" w:rsidRPr="001F39CC" w:rsidRDefault="002341DF" w:rsidP="00CB3A49">
      <w:pPr>
        <w:pStyle w:val="NormalWeb"/>
        <w:numPr>
          <w:ilvl w:val="0"/>
          <w:numId w:val="69"/>
        </w:numPr>
        <w:spacing w:line="360" w:lineRule="auto"/>
        <w:jc w:val="both"/>
        <w:rPr>
          <w:b/>
        </w:rPr>
      </w:pPr>
      <w:r w:rsidRPr="001F39CC">
        <w:rPr>
          <w:rStyle w:val="Strong"/>
          <w:rFonts w:eastAsiaTheme="majorEastAsia"/>
          <w:b w:val="0"/>
        </w:rPr>
        <w:t>Gather relevant data</w:t>
      </w:r>
      <w:r w:rsidRPr="001F39CC">
        <w:rPr>
          <w:b/>
        </w:rPr>
        <w:t xml:space="preserve"> </w:t>
      </w:r>
      <w:r w:rsidRPr="001F39CC">
        <w:t>from registers, DHIS2</w:t>
      </w:r>
      <w:r w:rsidR="00DD2BF8" w:rsidRPr="001F39CC">
        <w:t xml:space="preserve"> and</w:t>
      </w:r>
      <w:r w:rsidRPr="001F39CC">
        <w:t xml:space="preserve"> field reports.</w:t>
      </w:r>
    </w:p>
    <w:p w:rsidR="002341DF" w:rsidRPr="001F39CC" w:rsidRDefault="002341DF" w:rsidP="00CB3A49">
      <w:pPr>
        <w:pStyle w:val="NormalWeb"/>
        <w:numPr>
          <w:ilvl w:val="0"/>
          <w:numId w:val="69"/>
        </w:numPr>
        <w:spacing w:line="360" w:lineRule="auto"/>
        <w:jc w:val="both"/>
        <w:rPr>
          <w:b/>
        </w:rPr>
      </w:pPr>
      <w:r w:rsidRPr="001F39CC">
        <w:rPr>
          <w:rStyle w:val="Strong"/>
          <w:rFonts w:eastAsiaTheme="majorEastAsia"/>
          <w:b w:val="0"/>
        </w:rPr>
        <w:t>Brainstorm solutions</w:t>
      </w:r>
      <w:r w:rsidRPr="001F39CC">
        <w:rPr>
          <w:b/>
        </w:rPr>
        <w:t xml:space="preserve"> </w:t>
      </w:r>
      <w:r w:rsidRPr="001F39CC">
        <w:t>with all team members.</w:t>
      </w:r>
    </w:p>
    <w:p w:rsidR="002341DF" w:rsidRPr="001F39CC" w:rsidRDefault="002341DF" w:rsidP="00CB3A49">
      <w:pPr>
        <w:pStyle w:val="NormalWeb"/>
        <w:numPr>
          <w:ilvl w:val="0"/>
          <w:numId w:val="69"/>
        </w:numPr>
        <w:spacing w:line="360" w:lineRule="auto"/>
        <w:jc w:val="both"/>
        <w:rPr>
          <w:b/>
        </w:rPr>
      </w:pPr>
      <w:r w:rsidRPr="001F39CC">
        <w:rPr>
          <w:rStyle w:val="Strong"/>
          <w:rFonts w:eastAsiaTheme="majorEastAsia"/>
          <w:b w:val="0"/>
        </w:rPr>
        <w:t>Evaluate options</w:t>
      </w:r>
      <w:r w:rsidRPr="001F39CC">
        <w:rPr>
          <w:b/>
        </w:rPr>
        <w:t xml:space="preserve"> </w:t>
      </w:r>
      <w:r w:rsidRPr="001F39CC">
        <w:t>considering resources, feasibility</w:t>
      </w:r>
      <w:r w:rsidR="00DD2BF8" w:rsidRPr="001F39CC">
        <w:t xml:space="preserve"> and</w:t>
      </w:r>
      <w:r w:rsidRPr="001F39CC">
        <w:t xml:space="preserve"> potential impact.</w:t>
      </w:r>
    </w:p>
    <w:p w:rsidR="002341DF" w:rsidRPr="001F39CC" w:rsidRDefault="002341DF" w:rsidP="00CB3A49">
      <w:pPr>
        <w:pStyle w:val="NormalWeb"/>
        <w:numPr>
          <w:ilvl w:val="0"/>
          <w:numId w:val="69"/>
        </w:numPr>
        <w:spacing w:line="360" w:lineRule="auto"/>
        <w:jc w:val="both"/>
        <w:rPr>
          <w:b/>
        </w:rPr>
      </w:pPr>
      <w:r w:rsidRPr="001F39CC">
        <w:rPr>
          <w:rStyle w:val="Strong"/>
          <w:rFonts w:eastAsiaTheme="majorEastAsia"/>
          <w:b w:val="0"/>
        </w:rPr>
        <w:t>Agree on a course of action</w:t>
      </w:r>
      <w:r w:rsidRPr="001F39CC">
        <w:rPr>
          <w:b/>
        </w:rPr>
        <w:t xml:space="preserve"> </w:t>
      </w:r>
      <w:r w:rsidRPr="001F39CC">
        <w:t>collectively</w:t>
      </w:r>
      <w:r w:rsidRPr="001F39CC">
        <w:rPr>
          <w:b/>
        </w:rPr>
        <w:t>.</w:t>
      </w:r>
    </w:p>
    <w:p w:rsidR="002341DF" w:rsidRPr="001F39CC" w:rsidRDefault="002341DF" w:rsidP="00CB3A49">
      <w:pPr>
        <w:pStyle w:val="NormalWeb"/>
        <w:numPr>
          <w:ilvl w:val="0"/>
          <w:numId w:val="69"/>
        </w:numPr>
        <w:spacing w:line="360" w:lineRule="auto"/>
        <w:jc w:val="both"/>
      </w:pPr>
      <w:r w:rsidRPr="001F39CC">
        <w:rPr>
          <w:rStyle w:val="Strong"/>
          <w:rFonts w:eastAsiaTheme="majorEastAsia"/>
          <w:b w:val="0"/>
        </w:rPr>
        <w:t>Assign roles and responsibilities</w:t>
      </w:r>
      <w:r w:rsidRPr="001F39CC">
        <w:rPr>
          <w:b/>
        </w:rPr>
        <w:t xml:space="preserve"> </w:t>
      </w:r>
      <w:r w:rsidRPr="001F39CC">
        <w:t>and monitor progress.</w:t>
      </w:r>
    </w:p>
    <w:p w:rsidR="002341DF" w:rsidRPr="001F39CC" w:rsidRDefault="002341DF" w:rsidP="00FB295A">
      <w:pPr>
        <w:pStyle w:val="NormalWeb"/>
        <w:spacing w:line="360" w:lineRule="auto"/>
        <w:jc w:val="both"/>
      </w:pPr>
      <w:r w:rsidRPr="001F39CC">
        <w:rPr>
          <w:rStyle w:val="Strong"/>
          <w:rFonts w:eastAsiaTheme="majorEastAsia"/>
          <w:color w:val="A02B93" w:themeColor="accent5"/>
        </w:rPr>
        <w:t>Key Point:</w:t>
      </w:r>
      <w:r w:rsidRPr="001F39CC">
        <w:rPr>
          <w:color w:val="A02B93" w:themeColor="accent5"/>
        </w:rPr>
        <w:t xml:space="preserve"> </w:t>
      </w:r>
      <w:r w:rsidRPr="001F39CC">
        <w:t>Involving the whole team builds ownership and increases the likelihood of successful implementation.</w:t>
      </w:r>
    </w:p>
    <w:p w:rsidR="002341DF" w:rsidRPr="001F39CC" w:rsidRDefault="002341DF" w:rsidP="00AF6F51">
      <w:pPr>
        <w:pStyle w:val="Heading3"/>
        <w:spacing w:line="360" w:lineRule="auto"/>
        <w:jc w:val="both"/>
        <w:rPr>
          <w:rFonts w:ascii="Times New Roman" w:hAnsi="Times New Roman" w:cs="Times New Roman"/>
          <w:color w:val="A02B93" w:themeColor="accent5"/>
        </w:rPr>
      </w:pPr>
      <w:r w:rsidRPr="001F39CC">
        <w:rPr>
          <w:rStyle w:val="Strong"/>
          <w:rFonts w:ascii="Times New Roman" w:hAnsi="Times New Roman" w:cs="Times New Roman"/>
          <w:bCs w:val="0"/>
          <w:color w:val="A02B93" w:themeColor="accent5"/>
        </w:rPr>
        <w:t>3. Motivating Teams in PHC</w:t>
      </w:r>
    </w:p>
    <w:p w:rsidR="002341DF" w:rsidRPr="001F39CC" w:rsidRDefault="002341DF" w:rsidP="00AF6F51">
      <w:pPr>
        <w:pStyle w:val="NormalWeb"/>
        <w:spacing w:line="360" w:lineRule="auto"/>
        <w:jc w:val="both"/>
      </w:pPr>
      <w:r w:rsidRPr="001F39CC">
        <w:t>Leaders can motivate teams using strategies such as:</w:t>
      </w:r>
    </w:p>
    <w:p w:rsidR="002341DF" w:rsidRPr="001F39CC" w:rsidRDefault="002341DF" w:rsidP="00CB3A49">
      <w:pPr>
        <w:pStyle w:val="NormalWeb"/>
        <w:numPr>
          <w:ilvl w:val="0"/>
          <w:numId w:val="70"/>
        </w:numPr>
        <w:spacing w:line="360" w:lineRule="auto"/>
        <w:jc w:val="both"/>
      </w:pPr>
      <w:r w:rsidRPr="001F39CC">
        <w:rPr>
          <w:rStyle w:val="Strong"/>
          <w:rFonts w:eastAsiaTheme="majorEastAsia"/>
          <w:i/>
          <w:color w:val="A02B93" w:themeColor="accent5"/>
        </w:rPr>
        <w:t>Recognition:</w:t>
      </w:r>
      <w:r w:rsidRPr="001F39CC">
        <w:rPr>
          <w:color w:val="A02B93" w:themeColor="accent5"/>
        </w:rPr>
        <w:t xml:space="preserve"> </w:t>
      </w:r>
      <w:r w:rsidRPr="001F39CC">
        <w:t>Acknowledge good performance publicly.</w:t>
      </w:r>
    </w:p>
    <w:p w:rsidR="002341DF" w:rsidRPr="001F39CC" w:rsidRDefault="002341DF" w:rsidP="00CB3A49">
      <w:pPr>
        <w:pStyle w:val="NormalWeb"/>
        <w:numPr>
          <w:ilvl w:val="0"/>
          <w:numId w:val="70"/>
        </w:numPr>
        <w:spacing w:line="360" w:lineRule="auto"/>
        <w:jc w:val="both"/>
      </w:pPr>
      <w:r w:rsidRPr="001F39CC">
        <w:rPr>
          <w:rStyle w:val="Strong"/>
          <w:rFonts w:eastAsiaTheme="majorEastAsia"/>
          <w:i/>
          <w:color w:val="A02B93" w:themeColor="accent5"/>
        </w:rPr>
        <w:lastRenderedPageBreak/>
        <w:t>Supportive supervision:</w:t>
      </w:r>
      <w:r w:rsidRPr="001F39CC">
        <w:rPr>
          <w:color w:val="A02B93" w:themeColor="accent5"/>
        </w:rPr>
        <w:t xml:space="preserve"> </w:t>
      </w:r>
      <w:r w:rsidRPr="001F39CC">
        <w:t>Provide guidance and mentorship rather than punishment.</w:t>
      </w:r>
    </w:p>
    <w:p w:rsidR="002341DF" w:rsidRPr="001F39CC" w:rsidRDefault="002341DF" w:rsidP="00CB3A49">
      <w:pPr>
        <w:pStyle w:val="NormalWeb"/>
        <w:numPr>
          <w:ilvl w:val="0"/>
          <w:numId w:val="70"/>
        </w:numPr>
        <w:spacing w:line="360" w:lineRule="auto"/>
        <w:jc w:val="both"/>
      </w:pPr>
      <w:r w:rsidRPr="001F39CC">
        <w:rPr>
          <w:rStyle w:val="Strong"/>
          <w:rFonts w:eastAsiaTheme="majorEastAsia"/>
          <w:i/>
          <w:color w:val="A02B93" w:themeColor="accent5"/>
        </w:rPr>
        <w:t>Inclusion</w:t>
      </w:r>
      <w:r w:rsidRPr="001F39CC">
        <w:rPr>
          <w:rStyle w:val="Strong"/>
          <w:rFonts w:eastAsiaTheme="majorEastAsia"/>
        </w:rPr>
        <w:t>:</w:t>
      </w:r>
      <w:r w:rsidRPr="001F39CC">
        <w:t xml:space="preserve"> Involve staff in decision-making and planning.</w:t>
      </w:r>
    </w:p>
    <w:p w:rsidR="002341DF" w:rsidRPr="001F39CC" w:rsidRDefault="002341DF" w:rsidP="00CB3A49">
      <w:pPr>
        <w:pStyle w:val="NormalWeb"/>
        <w:numPr>
          <w:ilvl w:val="0"/>
          <w:numId w:val="70"/>
        </w:numPr>
        <w:spacing w:line="360" w:lineRule="auto"/>
        <w:jc w:val="both"/>
      </w:pPr>
      <w:r w:rsidRPr="001F39CC">
        <w:rPr>
          <w:rStyle w:val="Strong"/>
          <w:rFonts w:eastAsiaTheme="majorEastAsia"/>
          <w:i/>
          <w:color w:val="A02B93" w:themeColor="accent5"/>
        </w:rPr>
        <w:t>Professional growth:</w:t>
      </w:r>
      <w:r w:rsidRPr="001F39CC">
        <w:rPr>
          <w:color w:val="A02B93" w:themeColor="accent5"/>
        </w:rPr>
        <w:t xml:space="preserve"> </w:t>
      </w:r>
      <w:r w:rsidRPr="001F39CC">
        <w:t>Encourage training and skill development.</w:t>
      </w:r>
    </w:p>
    <w:p w:rsidR="002341DF" w:rsidRPr="001F39CC" w:rsidRDefault="002341DF" w:rsidP="00CB3A49">
      <w:pPr>
        <w:pStyle w:val="NormalWeb"/>
        <w:numPr>
          <w:ilvl w:val="0"/>
          <w:numId w:val="70"/>
        </w:numPr>
        <w:spacing w:line="360" w:lineRule="auto"/>
        <w:jc w:val="both"/>
      </w:pPr>
      <w:r w:rsidRPr="001F39CC">
        <w:rPr>
          <w:rStyle w:val="Strong"/>
          <w:rFonts w:eastAsiaTheme="majorEastAsia"/>
          <w:i/>
          <w:color w:val="A02B93" w:themeColor="accent5"/>
        </w:rPr>
        <w:t>Positive work environment</w:t>
      </w:r>
      <w:r w:rsidRPr="001F39CC">
        <w:rPr>
          <w:rStyle w:val="Strong"/>
          <w:rFonts w:eastAsiaTheme="majorEastAsia"/>
        </w:rPr>
        <w:t>:</w:t>
      </w:r>
      <w:r w:rsidRPr="001F39CC">
        <w:t xml:space="preserve"> Promote respect, cooperation</w:t>
      </w:r>
      <w:r w:rsidR="00DD2BF8" w:rsidRPr="001F39CC">
        <w:t xml:space="preserve"> and</w:t>
      </w:r>
      <w:r w:rsidRPr="001F39CC">
        <w:t xml:space="preserve"> open communication.</w:t>
      </w:r>
    </w:p>
    <w:p w:rsidR="002341DF" w:rsidRPr="001F39CC" w:rsidRDefault="002341DF" w:rsidP="00533029">
      <w:pPr>
        <w:pStyle w:val="NormalWeb"/>
        <w:spacing w:line="360" w:lineRule="auto"/>
        <w:jc w:val="both"/>
      </w:pPr>
      <w:r w:rsidRPr="001F39CC">
        <w:rPr>
          <w:rStyle w:val="Strong"/>
          <w:rFonts w:eastAsiaTheme="majorEastAsia"/>
          <w:color w:val="A02B93" w:themeColor="accent5"/>
        </w:rPr>
        <w:t>Example:</w:t>
      </w:r>
      <w:r w:rsidRPr="001F39CC">
        <w:br/>
        <w:t xml:space="preserve">A facility in </w:t>
      </w:r>
      <w:r w:rsidRPr="001F39CC">
        <w:rPr>
          <w:rStyle w:val="Strong"/>
          <w:rFonts w:eastAsiaTheme="majorEastAsia"/>
          <w:b w:val="0"/>
          <w:i/>
        </w:rPr>
        <w:t>Peshawar</w:t>
      </w:r>
      <w:r w:rsidRPr="001F39CC">
        <w:t xml:space="preserve"> held monthly team meetings where achievements and challenges were discussed. Staff who met performance targets received certificates and recognition. Motivation improved, reflected in higher patient satisfaction and service delivery.</w:t>
      </w:r>
    </w:p>
    <w:p w:rsidR="002341DF" w:rsidRPr="001F39CC" w:rsidRDefault="002341DF" w:rsidP="00AF6F51">
      <w:pPr>
        <w:pStyle w:val="Heading3"/>
        <w:spacing w:line="360" w:lineRule="auto"/>
        <w:jc w:val="both"/>
        <w:rPr>
          <w:rFonts w:ascii="Times New Roman" w:hAnsi="Times New Roman" w:cs="Times New Roman"/>
          <w:color w:val="A02B93" w:themeColor="accent5"/>
        </w:rPr>
      </w:pPr>
      <w:r w:rsidRPr="001F39CC">
        <w:rPr>
          <w:rStyle w:val="Strong"/>
          <w:rFonts w:ascii="Times New Roman" w:hAnsi="Times New Roman" w:cs="Times New Roman"/>
          <w:bCs w:val="0"/>
          <w:color w:val="A02B93" w:themeColor="accent5"/>
        </w:rPr>
        <w:t>4. Conflict Resolution in PHC Teams</w:t>
      </w:r>
    </w:p>
    <w:p w:rsidR="002341DF" w:rsidRPr="001F39CC" w:rsidRDefault="002341DF" w:rsidP="00AF6F51">
      <w:pPr>
        <w:pStyle w:val="NormalWeb"/>
        <w:spacing w:line="360" w:lineRule="auto"/>
        <w:jc w:val="both"/>
      </w:pPr>
      <w:r w:rsidRPr="001F39CC">
        <w:t>Conflict is natural in any workplace but can negatively affect service delivery if unmanaged. Effective conflict resolution involves:</w:t>
      </w:r>
    </w:p>
    <w:p w:rsidR="002341DF" w:rsidRPr="001F39CC" w:rsidRDefault="002341DF" w:rsidP="00CB3A49">
      <w:pPr>
        <w:pStyle w:val="NormalWeb"/>
        <w:numPr>
          <w:ilvl w:val="0"/>
          <w:numId w:val="71"/>
        </w:numPr>
        <w:spacing w:line="360" w:lineRule="auto"/>
        <w:jc w:val="both"/>
      </w:pPr>
      <w:r w:rsidRPr="001F39CC">
        <w:rPr>
          <w:rStyle w:val="Strong"/>
          <w:rFonts w:eastAsiaTheme="majorEastAsia"/>
          <w:b w:val="0"/>
          <w:i/>
          <w:color w:val="A02B93" w:themeColor="accent5"/>
        </w:rPr>
        <w:t>Identify the source of conflict:</w:t>
      </w:r>
      <w:r w:rsidRPr="001F39CC">
        <w:rPr>
          <w:color w:val="A02B93" w:themeColor="accent5"/>
        </w:rPr>
        <w:t xml:space="preserve"> </w:t>
      </w:r>
      <w:r w:rsidRPr="001F39CC">
        <w:t>Miscommunication, workload, resource constraints, or personal differences.</w:t>
      </w:r>
    </w:p>
    <w:p w:rsidR="002341DF" w:rsidRPr="001F39CC" w:rsidRDefault="002341DF" w:rsidP="00CB3A49">
      <w:pPr>
        <w:pStyle w:val="NormalWeb"/>
        <w:numPr>
          <w:ilvl w:val="0"/>
          <w:numId w:val="71"/>
        </w:numPr>
        <w:spacing w:line="360" w:lineRule="auto"/>
        <w:jc w:val="both"/>
      </w:pPr>
      <w:r w:rsidRPr="001F39CC">
        <w:rPr>
          <w:rStyle w:val="Strong"/>
          <w:rFonts w:eastAsiaTheme="majorEastAsia"/>
          <w:b w:val="0"/>
          <w:i/>
          <w:color w:val="A02B93" w:themeColor="accent5"/>
        </w:rPr>
        <w:t>Listen actively:</w:t>
      </w:r>
      <w:r w:rsidRPr="001F39CC">
        <w:rPr>
          <w:color w:val="A02B93" w:themeColor="accent5"/>
        </w:rPr>
        <w:t xml:space="preserve"> </w:t>
      </w:r>
      <w:r w:rsidRPr="001F39CC">
        <w:t>Understand each party’s perspective.</w:t>
      </w:r>
    </w:p>
    <w:p w:rsidR="002341DF" w:rsidRPr="001F39CC" w:rsidRDefault="002341DF" w:rsidP="00CB3A49">
      <w:pPr>
        <w:pStyle w:val="NormalWeb"/>
        <w:numPr>
          <w:ilvl w:val="0"/>
          <w:numId w:val="71"/>
        </w:numPr>
        <w:spacing w:line="360" w:lineRule="auto"/>
        <w:jc w:val="both"/>
      </w:pPr>
      <w:r w:rsidRPr="001F39CC">
        <w:rPr>
          <w:rStyle w:val="Strong"/>
          <w:rFonts w:eastAsiaTheme="majorEastAsia"/>
          <w:b w:val="0"/>
          <w:i/>
          <w:color w:val="A02B93" w:themeColor="accent5"/>
        </w:rPr>
        <w:t>Address issues early:</w:t>
      </w:r>
      <w:r w:rsidRPr="001F39CC">
        <w:rPr>
          <w:color w:val="A02B93" w:themeColor="accent5"/>
        </w:rPr>
        <w:t xml:space="preserve"> </w:t>
      </w:r>
      <w:r w:rsidRPr="001F39CC">
        <w:t>Resolve conflicts before they escalate.</w:t>
      </w:r>
    </w:p>
    <w:p w:rsidR="002341DF" w:rsidRPr="001F39CC" w:rsidRDefault="002341DF" w:rsidP="00CB3A49">
      <w:pPr>
        <w:pStyle w:val="NormalWeb"/>
        <w:numPr>
          <w:ilvl w:val="0"/>
          <w:numId w:val="71"/>
        </w:numPr>
        <w:spacing w:line="360" w:lineRule="auto"/>
        <w:jc w:val="both"/>
      </w:pPr>
      <w:r w:rsidRPr="001F39CC">
        <w:rPr>
          <w:rStyle w:val="Strong"/>
          <w:rFonts w:eastAsiaTheme="majorEastAsia"/>
          <w:b w:val="0"/>
          <w:i/>
          <w:color w:val="A02B93" w:themeColor="accent5"/>
        </w:rPr>
        <w:t>Focus on solutions, not blame</w:t>
      </w:r>
      <w:r w:rsidRPr="001F39CC">
        <w:rPr>
          <w:rStyle w:val="Strong"/>
          <w:rFonts w:eastAsiaTheme="majorEastAsia"/>
        </w:rPr>
        <w:t>:</w:t>
      </w:r>
      <w:r w:rsidRPr="001F39CC">
        <w:t xml:space="preserve"> Encourage compromise and collaborative problem-solving.</w:t>
      </w:r>
    </w:p>
    <w:p w:rsidR="002341DF" w:rsidRPr="001F39CC" w:rsidRDefault="002341DF" w:rsidP="00CB3A49">
      <w:pPr>
        <w:pStyle w:val="NormalWeb"/>
        <w:numPr>
          <w:ilvl w:val="0"/>
          <w:numId w:val="71"/>
        </w:numPr>
        <w:spacing w:line="360" w:lineRule="auto"/>
        <w:jc w:val="both"/>
      </w:pPr>
      <w:r w:rsidRPr="001F39CC">
        <w:rPr>
          <w:rStyle w:val="Strong"/>
          <w:rFonts w:eastAsiaTheme="majorEastAsia"/>
          <w:b w:val="0"/>
          <w:i/>
          <w:color w:val="A02B93" w:themeColor="accent5"/>
        </w:rPr>
        <w:t>Follow up:</w:t>
      </w:r>
      <w:r w:rsidRPr="001F39CC">
        <w:rPr>
          <w:color w:val="A02B93" w:themeColor="accent5"/>
        </w:rPr>
        <w:t xml:space="preserve"> </w:t>
      </w:r>
      <w:r w:rsidRPr="001F39CC">
        <w:t>Ensure agreements are implemented and relationships restored.</w:t>
      </w:r>
    </w:p>
    <w:p w:rsidR="002341DF" w:rsidRPr="001F39CC" w:rsidRDefault="002341DF" w:rsidP="00533029">
      <w:pPr>
        <w:pStyle w:val="NormalWeb"/>
        <w:spacing w:line="360" w:lineRule="auto"/>
        <w:jc w:val="both"/>
      </w:pPr>
      <w:r w:rsidRPr="001F39CC">
        <w:rPr>
          <w:rStyle w:val="Strong"/>
          <w:rFonts w:eastAsiaTheme="majorEastAsia"/>
          <w:color w:val="A02B93" w:themeColor="accent5"/>
        </w:rPr>
        <w:t>Example:</w:t>
      </w:r>
      <w:r w:rsidRPr="001F39CC">
        <w:br/>
        <w:t xml:space="preserve">In </w:t>
      </w:r>
      <w:r w:rsidRPr="001F39CC">
        <w:rPr>
          <w:rStyle w:val="Strong"/>
          <w:rFonts w:eastAsiaTheme="majorEastAsia"/>
        </w:rPr>
        <w:t>Swat</w:t>
      </w:r>
      <w:r w:rsidRPr="001F39CC">
        <w:t>, two LHVs had disagreements over scheduling outreach sessions. The facility in-charge facilitated a discussion, clarified responsibilities</w:t>
      </w:r>
      <w:r w:rsidR="00DD2BF8" w:rsidRPr="001F39CC">
        <w:t xml:space="preserve"> and</w:t>
      </w:r>
      <w:r w:rsidRPr="001F39CC">
        <w:t xml:space="preserve"> developed a shared timetable, improving teamwork and outreach coverage.</w:t>
      </w:r>
    </w:p>
    <w:p w:rsidR="002341DF" w:rsidRPr="001F39CC" w:rsidRDefault="002341DF" w:rsidP="00AF6F51">
      <w:pPr>
        <w:pStyle w:val="Heading3"/>
        <w:spacing w:line="360" w:lineRule="auto"/>
        <w:jc w:val="both"/>
        <w:rPr>
          <w:rFonts w:ascii="Times New Roman" w:hAnsi="Times New Roman" w:cs="Times New Roman"/>
          <w:color w:val="A02B93" w:themeColor="accent5"/>
        </w:rPr>
      </w:pPr>
      <w:r w:rsidRPr="001F39CC">
        <w:rPr>
          <w:rStyle w:val="Strong"/>
          <w:rFonts w:ascii="Times New Roman" w:hAnsi="Times New Roman" w:cs="Times New Roman"/>
          <w:bCs w:val="0"/>
          <w:color w:val="A02B93" w:themeColor="accent5"/>
        </w:rPr>
        <w:t>5. Effective Communication Skills</w:t>
      </w:r>
    </w:p>
    <w:p w:rsidR="002341DF" w:rsidRPr="001F39CC" w:rsidRDefault="002341DF" w:rsidP="00AF6F51">
      <w:pPr>
        <w:pStyle w:val="NormalWeb"/>
        <w:spacing w:line="360" w:lineRule="auto"/>
        <w:jc w:val="both"/>
      </w:pPr>
      <w:r w:rsidRPr="001F39CC">
        <w:t xml:space="preserve">Strong communication ensures </w:t>
      </w:r>
      <w:r w:rsidRPr="001F39CC">
        <w:rPr>
          <w:rStyle w:val="Strong"/>
          <w:rFonts w:eastAsiaTheme="majorEastAsia"/>
          <w:b w:val="0"/>
        </w:rPr>
        <w:t>clarity, understanding</w:t>
      </w:r>
      <w:r w:rsidR="00DD2BF8" w:rsidRPr="001F39CC">
        <w:rPr>
          <w:rStyle w:val="Strong"/>
          <w:rFonts w:eastAsiaTheme="majorEastAsia"/>
          <w:b w:val="0"/>
        </w:rPr>
        <w:t xml:space="preserve"> and</w:t>
      </w:r>
      <w:r w:rsidRPr="001F39CC">
        <w:rPr>
          <w:rStyle w:val="Strong"/>
          <w:rFonts w:eastAsiaTheme="majorEastAsia"/>
          <w:b w:val="0"/>
        </w:rPr>
        <w:t xml:space="preserve"> engagement</w:t>
      </w:r>
      <w:r w:rsidRPr="001F39CC">
        <w:rPr>
          <w:b/>
        </w:rPr>
        <w:t>.</w:t>
      </w:r>
      <w:r w:rsidRPr="001F39CC">
        <w:t xml:space="preserve"> Key skills include:</w:t>
      </w:r>
    </w:p>
    <w:p w:rsidR="002341DF" w:rsidRPr="001F39CC" w:rsidRDefault="002341DF" w:rsidP="00CB3A49">
      <w:pPr>
        <w:pStyle w:val="NormalWeb"/>
        <w:numPr>
          <w:ilvl w:val="0"/>
          <w:numId w:val="72"/>
        </w:numPr>
        <w:spacing w:line="360" w:lineRule="auto"/>
        <w:jc w:val="both"/>
      </w:pPr>
      <w:r w:rsidRPr="001F39CC">
        <w:rPr>
          <w:rStyle w:val="Strong"/>
          <w:rFonts w:eastAsiaTheme="majorEastAsia"/>
          <w:b w:val="0"/>
          <w:i/>
          <w:color w:val="A02B93" w:themeColor="accent5"/>
        </w:rPr>
        <w:t>Active listening:</w:t>
      </w:r>
      <w:r w:rsidRPr="001F39CC">
        <w:rPr>
          <w:color w:val="A02B93" w:themeColor="accent5"/>
        </w:rPr>
        <w:t xml:space="preserve"> </w:t>
      </w:r>
      <w:r w:rsidRPr="001F39CC">
        <w:t>Pay attention, summarize</w:t>
      </w:r>
      <w:r w:rsidR="00DD2BF8" w:rsidRPr="001F39CC">
        <w:t xml:space="preserve"> and</w:t>
      </w:r>
      <w:r w:rsidRPr="001F39CC">
        <w:t xml:space="preserve"> clarify.</w:t>
      </w:r>
    </w:p>
    <w:p w:rsidR="002341DF" w:rsidRPr="001F39CC" w:rsidRDefault="002341DF" w:rsidP="00CB3A49">
      <w:pPr>
        <w:pStyle w:val="NormalWeb"/>
        <w:numPr>
          <w:ilvl w:val="0"/>
          <w:numId w:val="72"/>
        </w:numPr>
        <w:spacing w:line="360" w:lineRule="auto"/>
        <w:jc w:val="both"/>
      </w:pPr>
      <w:r w:rsidRPr="001F39CC">
        <w:rPr>
          <w:rStyle w:val="Strong"/>
          <w:rFonts w:eastAsiaTheme="majorEastAsia"/>
          <w:b w:val="0"/>
          <w:i/>
          <w:color w:val="A02B93" w:themeColor="accent5"/>
        </w:rPr>
        <w:t>Clear messaging</w:t>
      </w:r>
      <w:r w:rsidRPr="001F39CC">
        <w:rPr>
          <w:rStyle w:val="Strong"/>
          <w:rFonts w:eastAsiaTheme="majorEastAsia"/>
        </w:rPr>
        <w:t>:</w:t>
      </w:r>
      <w:r w:rsidRPr="001F39CC">
        <w:t xml:space="preserve"> Use simple, concise language.</w:t>
      </w:r>
    </w:p>
    <w:p w:rsidR="002341DF" w:rsidRPr="001F39CC" w:rsidRDefault="002341DF" w:rsidP="00CB3A49">
      <w:pPr>
        <w:pStyle w:val="NormalWeb"/>
        <w:numPr>
          <w:ilvl w:val="0"/>
          <w:numId w:val="72"/>
        </w:numPr>
        <w:spacing w:line="360" w:lineRule="auto"/>
        <w:jc w:val="both"/>
      </w:pPr>
      <w:r w:rsidRPr="001F39CC">
        <w:rPr>
          <w:rStyle w:val="Strong"/>
          <w:rFonts w:eastAsiaTheme="majorEastAsia"/>
          <w:b w:val="0"/>
          <w:i/>
          <w:color w:val="A02B93" w:themeColor="accent5"/>
        </w:rPr>
        <w:t>Non-verbal communication</w:t>
      </w:r>
      <w:r w:rsidRPr="001F39CC">
        <w:rPr>
          <w:rStyle w:val="Strong"/>
          <w:rFonts w:eastAsiaTheme="majorEastAsia"/>
        </w:rPr>
        <w:t>:</w:t>
      </w:r>
      <w:r w:rsidRPr="001F39CC">
        <w:t xml:space="preserve"> Maintain appropriate body language and tone.</w:t>
      </w:r>
    </w:p>
    <w:p w:rsidR="002341DF" w:rsidRPr="001F39CC" w:rsidRDefault="002341DF" w:rsidP="00CB3A49">
      <w:pPr>
        <w:pStyle w:val="NormalWeb"/>
        <w:numPr>
          <w:ilvl w:val="0"/>
          <w:numId w:val="72"/>
        </w:numPr>
        <w:spacing w:line="360" w:lineRule="auto"/>
        <w:jc w:val="both"/>
      </w:pPr>
      <w:r w:rsidRPr="001F39CC">
        <w:rPr>
          <w:rStyle w:val="Strong"/>
          <w:rFonts w:eastAsiaTheme="majorEastAsia"/>
          <w:b w:val="0"/>
          <w:i/>
          <w:color w:val="A02B93" w:themeColor="accent5"/>
        </w:rPr>
        <w:t>Feedback</w:t>
      </w:r>
      <w:r w:rsidRPr="001F39CC">
        <w:rPr>
          <w:rStyle w:val="Strong"/>
          <w:rFonts w:eastAsiaTheme="majorEastAsia"/>
        </w:rPr>
        <w:t>:</w:t>
      </w:r>
      <w:r w:rsidRPr="001F39CC">
        <w:t xml:space="preserve"> Provide constructive, respectful feedback.</w:t>
      </w:r>
    </w:p>
    <w:p w:rsidR="002341DF" w:rsidRPr="001F39CC" w:rsidRDefault="002341DF" w:rsidP="00CB3A49">
      <w:pPr>
        <w:pStyle w:val="NormalWeb"/>
        <w:numPr>
          <w:ilvl w:val="0"/>
          <w:numId w:val="72"/>
        </w:numPr>
        <w:spacing w:line="360" w:lineRule="auto"/>
        <w:jc w:val="both"/>
      </w:pPr>
      <w:r w:rsidRPr="001F39CC">
        <w:rPr>
          <w:rStyle w:val="Strong"/>
          <w:rFonts w:eastAsiaTheme="majorEastAsia"/>
          <w:b w:val="0"/>
          <w:i/>
          <w:color w:val="A02B93" w:themeColor="accent5"/>
        </w:rPr>
        <w:lastRenderedPageBreak/>
        <w:t>Conflict prevention:</w:t>
      </w:r>
      <w:r w:rsidRPr="001F39CC">
        <w:rPr>
          <w:color w:val="A02B93" w:themeColor="accent5"/>
        </w:rPr>
        <w:t xml:space="preserve"> </w:t>
      </w:r>
      <w:r w:rsidRPr="001F39CC">
        <w:t>Communicate expectations and responsibilities clearly.</w:t>
      </w:r>
    </w:p>
    <w:p w:rsidR="002341DF" w:rsidRPr="001F39CC" w:rsidRDefault="002341DF" w:rsidP="00533029">
      <w:pPr>
        <w:pStyle w:val="NormalWeb"/>
        <w:spacing w:line="360" w:lineRule="auto"/>
        <w:jc w:val="both"/>
      </w:pPr>
      <w:r w:rsidRPr="001F39CC">
        <w:rPr>
          <w:rStyle w:val="Strong"/>
          <w:rFonts w:eastAsiaTheme="majorEastAsia"/>
          <w:color w:val="A02B93" w:themeColor="accent5"/>
        </w:rPr>
        <w:t>Tip:</w:t>
      </w:r>
      <w:r w:rsidRPr="001F39CC">
        <w:rPr>
          <w:color w:val="A02B93" w:themeColor="accent5"/>
        </w:rPr>
        <w:t xml:space="preserve"> </w:t>
      </w:r>
      <w:r w:rsidRPr="001F39CC">
        <w:t>Regular team meetings, briefings</w:t>
      </w:r>
      <w:r w:rsidR="00DD2BF8" w:rsidRPr="001F39CC">
        <w:t xml:space="preserve"> and</w:t>
      </w:r>
      <w:r w:rsidRPr="001F39CC">
        <w:t xml:space="preserve"> debriefings foster communication and collaboration.</w:t>
      </w:r>
    </w:p>
    <w:p w:rsidR="002341DF" w:rsidRPr="001F39CC" w:rsidRDefault="002341DF" w:rsidP="00AF6F51">
      <w:pPr>
        <w:pStyle w:val="Heading3"/>
        <w:spacing w:line="360" w:lineRule="auto"/>
        <w:jc w:val="both"/>
        <w:rPr>
          <w:rFonts w:ascii="Times New Roman" w:hAnsi="Times New Roman" w:cs="Times New Roman"/>
          <w:color w:val="A02B93" w:themeColor="accent5"/>
        </w:rPr>
      </w:pPr>
      <w:r w:rsidRPr="001F39CC">
        <w:rPr>
          <w:rStyle w:val="Strong"/>
          <w:rFonts w:ascii="Times New Roman" w:hAnsi="Times New Roman" w:cs="Times New Roman"/>
          <w:bCs w:val="0"/>
          <w:color w:val="A02B93" w:themeColor="accent5"/>
        </w:rPr>
        <w:t>6. Practical Activity: Team Problem-Solving Exercise</w:t>
      </w:r>
    </w:p>
    <w:p w:rsidR="002341DF" w:rsidRPr="001F39CC" w:rsidRDefault="002341DF" w:rsidP="00AF6F51">
      <w:pPr>
        <w:pStyle w:val="NormalWeb"/>
        <w:spacing w:line="360" w:lineRule="auto"/>
        <w:jc w:val="both"/>
      </w:pPr>
      <w:r w:rsidRPr="001F39CC">
        <w:rPr>
          <w:rStyle w:val="Strong"/>
          <w:rFonts w:eastAsiaTheme="majorEastAsia"/>
          <w:color w:val="A02B93" w:themeColor="accent5"/>
        </w:rPr>
        <w:t>Objective:</w:t>
      </w:r>
      <w:r w:rsidRPr="001F39CC">
        <w:rPr>
          <w:color w:val="A02B93" w:themeColor="accent5"/>
        </w:rPr>
        <w:t xml:space="preserve"> </w:t>
      </w:r>
      <w:r w:rsidRPr="001F39CC">
        <w:t>Strengthen collaborative decision-making and communication skills.</w:t>
      </w:r>
    </w:p>
    <w:p w:rsidR="002341DF" w:rsidRPr="001F39CC" w:rsidRDefault="002341DF" w:rsidP="00AF6F51">
      <w:pPr>
        <w:pStyle w:val="NormalWeb"/>
        <w:spacing w:line="360" w:lineRule="auto"/>
        <w:jc w:val="both"/>
        <w:rPr>
          <w:color w:val="A02B93" w:themeColor="accent5"/>
        </w:rPr>
      </w:pPr>
      <w:r w:rsidRPr="001F39CC">
        <w:rPr>
          <w:rStyle w:val="Strong"/>
          <w:rFonts w:eastAsiaTheme="majorEastAsia"/>
          <w:color w:val="A02B93" w:themeColor="accent5"/>
        </w:rPr>
        <w:t>Instructions:</w:t>
      </w:r>
    </w:p>
    <w:p w:rsidR="002341DF" w:rsidRPr="001F39CC" w:rsidRDefault="002341DF" w:rsidP="00CB3A49">
      <w:pPr>
        <w:pStyle w:val="NormalWeb"/>
        <w:numPr>
          <w:ilvl w:val="0"/>
          <w:numId w:val="73"/>
        </w:numPr>
        <w:spacing w:line="360" w:lineRule="auto"/>
        <w:jc w:val="both"/>
      </w:pPr>
      <w:r w:rsidRPr="001F39CC">
        <w:t xml:space="preserve">Divide participants into </w:t>
      </w:r>
      <w:r w:rsidRPr="001F39CC">
        <w:rPr>
          <w:rStyle w:val="Strong"/>
          <w:rFonts w:eastAsiaTheme="majorEastAsia"/>
          <w:b w:val="0"/>
        </w:rPr>
        <w:t>small groups (4–5)</w:t>
      </w:r>
      <w:r w:rsidRPr="001F39CC">
        <w:rPr>
          <w:b/>
        </w:rPr>
        <w:t>.</w:t>
      </w:r>
    </w:p>
    <w:p w:rsidR="002341DF" w:rsidRPr="001F39CC" w:rsidRDefault="002341DF" w:rsidP="00CB3A49">
      <w:pPr>
        <w:pStyle w:val="NormalWeb"/>
        <w:numPr>
          <w:ilvl w:val="0"/>
          <w:numId w:val="73"/>
        </w:numPr>
        <w:spacing w:line="360" w:lineRule="auto"/>
        <w:jc w:val="both"/>
      </w:pPr>
      <w:r w:rsidRPr="001F39CC">
        <w:t xml:space="preserve">Provide a </w:t>
      </w:r>
      <w:r w:rsidRPr="001F39CC">
        <w:rPr>
          <w:rStyle w:val="Strong"/>
          <w:rFonts w:eastAsiaTheme="majorEastAsia"/>
          <w:b w:val="0"/>
        </w:rPr>
        <w:t>scenario</w:t>
      </w:r>
      <w:r w:rsidRPr="001F39CC">
        <w:t>: e.g., “ANC attendance in your facility has dropped by 30% this month.”</w:t>
      </w:r>
    </w:p>
    <w:p w:rsidR="002341DF" w:rsidRPr="001F39CC" w:rsidRDefault="002341DF" w:rsidP="00CB3A49">
      <w:pPr>
        <w:pStyle w:val="NormalWeb"/>
        <w:numPr>
          <w:ilvl w:val="0"/>
          <w:numId w:val="73"/>
        </w:numPr>
        <w:spacing w:line="360" w:lineRule="auto"/>
        <w:jc w:val="both"/>
      </w:pPr>
      <w:r w:rsidRPr="001F39CC">
        <w:t>Each group:</w:t>
      </w:r>
    </w:p>
    <w:p w:rsidR="002341DF" w:rsidRPr="001F39CC" w:rsidRDefault="002341DF" w:rsidP="00CB3A49">
      <w:pPr>
        <w:pStyle w:val="NormalWeb"/>
        <w:numPr>
          <w:ilvl w:val="1"/>
          <w:numId w:val="73"/>
        </w:numPr>
        <w:spacing w:line="360" w:lineRule="auto"/>
        <w:jc w:val="both"/>
      </w:pPr>
      <w:r w:rsidRPr="001F39CC">
        <w:t>Discuss the problem collaboratively.</w:t>
      </w:r>
    </w:p>
    <w:p w:rsidR="002341DF" w:rsidRPr="001F39CC" w:rsidRDefault="002341DF" w:rsidP="00CB3A49">
      <w:pPr>
        <w:pStyle w:val="NormalWeb"/>
        <w:numPr>
          <w:ilvl w:val="1"/>
          <w:numId w:val="73"/>
        </w:numPr>
        <w:spacing w:line="360" w:lineRule="auto"/>
        <w:jc w:val="both"/>
      </w:pPr>
      <w:r w:rsidRPr="001F39CC">
        <w:t>Brainstorm possible solutions.</w:t>
      </w:r>
    </w:p>
    <w:p w:rsidR="002341DF" w:rsidRPr="001F39CC" w:rsidRDefault="002341DF" w:rsidP="00CB3A49">
      <w:pPr>
        <w:pStyle w:val="NormalWeb"/>
        <w:numPr>
          <w:ilvl w:val="1"/>
          <w:numId w:val="73"/>
        </w:numPr>
        <w:spacing w:line="360" w:lineRule="auto"/>
        <w:jc w:val="both"/>
      </w:pPr>
      <w:r w:rsidRPr="001F39CC">
        <w:t xml:space="preserve">Assign roles and create a </w:t>
      </w:r>
      <w:r w:rsidRPr="001F39CC">
        <w:rPr>
          <w:rStyle w:val="Strong"/>
          <w:rFonts w:eastAsiaTheme="majorEastAsia"/>
          <w:b w:val="0"/>
        </w:rPr>
        <w:t>mini action plan</w:t>
      </w:r>
      <w:r w:rsidRPr="001F39CC">
        <w:rPr>
          <w:b/>
        </w:rPr>
        <w:t>.</w:t>
      </w:r>
    </w:p>
    <w:p w:rsidR="002341DF" w:rsidRPr="001F39CC" w:rsidRDefault="002341DF" w:rsidP="00CB3A49">
      <w:pPr>
        <w:pStyle w:val="NormalWeb"/>
        <w:numPr>
          <w:ilvl w:val="0"/>
          <w:numId w:val="73"/>
        </w:numPr>
        <w:spacing w:line="360" w:lineRule="auto"/>
        <w:jc w:val="both"/>
      </w:pPr>
      <w:r w:rsidRPr="001F39CC">
        <w:t>Present findings to the class (5–7 minutes per group).</w:t>
      </w:r>
    </w:p>
    <w:p w:rsidR="002341DF" w:rsidRPr="001F39CC" w:rsidRDefault="002341DF" w:rsidP="00CB3A49">
      <w:pPr>
        <w:pStyle w:val="NormalWeb"/>
        <w:numPr>
          <w:ilvl w:val="0"/>
          <w:numId w:val="73"/>
        </w:numPr>
        <w:spacing w:line="360" w:lineRule="auto"/>
        <w:jc w:val="both"/>
        <w:rPr>
          <w:b/>
        </w:rPr>
      </w:pPr>
      <w:r w:rsidRPr="001F39CC">
        <w:t xml:space="preserve">Facilitator provides feedback on </w:t>
      </w:r>
      <w:r w:rsidRPr="001F39CC">
        <w:rPr>
          <w:rStyle w:val="Strong"/>
          <w:rFonts w:eastAsiaTheme="majorEastAsia"/>
          <w:b w:val="0"/>
        </w:rPr>
        <w:t>team collaboration, communication</w:t>
      </w:r>
      <w:r w:rsidR="00DD2BF8" w:rsidRPr="001F39CC">
        <w:rPr>
          <w:rStyle w:val="Strong"/>
          <w:rFonts w:eastAsiaTheme="majorEastAsia"/>
          <w:b w:val="0"/>
        </w:rPr>
        <w:t xml:space="preserve"> and</w:t>
      </w:r>
      <w:r w:rsidRPr="001F39CC">
        <w:rPr>
          <w:rStyle w:val="Strong"/>
          <w:rFonts w:eastAsiaTheme="majorEastAsia"/>
          <w:b w:val="0"/>
        </w:rPr>
        <w:t xml:space="preserve"> decision-making</w:t>
      </w:r>
      <w:r w:rsidRPr="001F39CC">
        <w:rPr>
          <w:b/>
        </w:rPr>
        <w:t>.</w:t>
      </w:r>
    </w:p>
    <w:p w:rsidR="002341DF" w:rsidRPr="001F39CC" w:rsidRDefault="009C18F3" w:rsidP="00533029">
      <w:pPr>
        <w:pStyle w:val="NormalWeb"/>
        <w:spacing w:line="360" w:lineRule="auto"/>
        <w:jc w:val="both"/>
      </w:pPr>
      <w:r w:rsidRPr="001F39CC">
        <w:rPr>
          <w:noProof/>
        </w:rPr>
        <w:drawing>
          <wp:anchor distT="0" distB="0" distL="114300" distR="114300" simplePos="0" relativeHeight="251704320" behindDoc="1" locked="0" layoutInCell="1" allowOverlap="1" wp14:anchorId="607D586A">
            <wp:simplePos x="0" y="0"/>
            <wp:positionH relativeFrom="margin">
              <wp:posOffset>-248920</wp:posOffset>
            </wp:positionH>
            <wp:positionV relativeFrom="paragraph">
              <wp:posOffset>627380</wp:posOffset>
            </wp:positionV>
            <wp:extent cx="6286500" cy="2528570"/>
            <wp:effectExtent l="152400" t="152400" r="361950" b="367030"/>
            <wp:wrapTight wrapText="bothSides">
              <wp:wrapPolygon edited="0">
                <wp:start x="262" y="-1302"/>
                <wp:lineTo x="-524" y="-976"/>
                <wp:lineTo x="-458" y="22620"/>
                <wp:lineTo x="589" y="24247"/>
                <wp:lineTo x="655" y="24573"/>
                <wp:lineTo x="21600" y="24573"/>
                <wp:lineTo x="21665" y="24247"/>
                <wp:lineTo x="22647" y="22620"/>
                <wp:lineTo x="22778" y="19853"/>
                <wp:lineTo x="22778" y="1627"/>
                <wp:lineTo x="21993" y="-814"/>
                <wp:lineTo x="21927" y="-1302"/>
                <wp:lineTo x="262" y="-1302"/>
              </wp:wrapPolygon>
            </wp:wrapTight>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extLst>
                        <a:ext uri="{28A0092B-C50C-407E-A947-70E740481C1C}">
                          <a14:useLocalDpi xmlns:a14="http://schemas.microsoft.com/office/drawing/2010/main" val="0"/>
                        </a:ext>
                      </a:extLst>
                    </a:blip>
                    <a:stretch>
                      <a:fillRect/>
                    </a:stretch>
                  </pic:blipFill>
                  <pic:spPr>
                    <a:xfrm>
                      <a:off x="0" y="0"/>
                      <a:ext cx="6286500" cy="252857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002341DF" w:rsidRPr="001F39CC">
        <w:rPr>
          <w:rStyle w:val="Strong"/>
          <w:rFonts w:eastAsiaTheme="majorEastAsia"/>
          <w:color w:val="A02B93" w:themeColor="accent5"/>
        </w:rPr>
        <w:t>Key Learning:</w:t>
      </w:r>
      <w:r w:rsidR="002341DF" w:rsidRPr="001F39CC">
        <w:rPr>
          <w:color w:val="A02B93" w:themeColor="accent5"/>
        </w:rPr>
        <w:t xml:space="preserve"> </w:t>
      </w:r>
      <w:r w:rsidR="002341DF" w:rsidRPr="001F39CC">
        <w:t>Teamwork, open communication</w:t>
      </w:r>
      <w:r w:rsidR="00DD2BF8" w:rsidRPr="001F39CC">
        <w:t xml:space="preserve"> and</w:t>
      </w:r>
      <w:r w:rsidR="002341DF" w:rsidRPr="001F39CC">
        <w:t xml:space="preserve"> inclusive decision-making improve PHC service delivery and staff engagement.</w:t>
      </w:r>
    </w:p>
    <w:p w:rsidR="002341DF" w:rsidRPr="001F39CC" w:rsidRDefault="002341DF" w:rsidP="00AF6F51">
      <w:pPr>
        <w:pStyle w:val="Heading3"/>
        <w:spacing w:line="360" w:lineRule="auto"/>
        <w:jc w:val="both"/>
        <w:rPr>
          <w:rFonts w:ascii="Times New Roman" w:hAnsi="Times New Roman" w:cs="Times New Roman"/>
          <w:color w:val="A02B93" w:themeColor="accent5"/>
        </w:rPr>
      </w:pPr>
      <w:r w:rsidRPr="001F39CC">
        <w:rPr>
          <w:rStyle w:val="Strong"/>
          <w:rFonts w:ascii="Times New Roman" w:hAnsi="Times New Roman" w:cs="Times New Roman"/>
          <w:bCs w:val="0"/>
          <w:color w:val="A02B93" w:themeColor="accent5"/>
        </w:rPr>
        <w:lastRenderedPageBreak/>
        <w:t>Reflection Questions</w:t>
      </w:r>
    </w:p>
    <w:p w:rsidR="002341DF" w:rsidRPr="001F39CC" w:rsidRDefault="002341DF" w:rsidP="00CB3A49">
      <w:pPr>
        <w:pStyle w:val="NormalWeb"/>
        <w:numPr>
          <w:ilvl w:val="0"/>
          <w:numId w:val="74"/>
        </w:numPr>
        <w:spacing w:line="360" w:lineRule="auto"/>
        <w:jc w:val="both"/>
      </w:pPr>
      <w:r w:rsidRPr="001F39CC">
        <w:t>How can you improve communication within your PHC team?</w:t>
      </w:r>
    </w:p>
    <w:p w:rsidR="002341DF" w:rsidRPr="001F39CC" w:rsidRDefault="002341DF" w:rsidP="00CB3A49">
      <w:pPr>
        <w:pStyle w:val="NormalWeb"/>
        <w:numPr>
          <w:ilvl w:val="0"/>
          <w:numId w:val="74"/>
        </w:numPr>
        <w:spacing w:line="360" w:lineRule="auto"/>
        <w:jc w:val="both"/>
      </w:pPr>
      <w:r w:rsidRPr="001F39CC">
        <w:t>Give an example of a conflict in your facility and how it could be resolved constructively.</w:t>
      </w:r>
    </w:p>
    <w:p w:rsidR="002341DF" w:rsidRPr="001F39CC" w:rsidRDefault="002341DF" w:rsidP="00CB3A49">
      <w:pPr>
        <w:pStyle w:val="NormalWeb"/>
        <w:numPr>
          <w:ilvl w:val="0"/>
          <w:numId w:val="74"/>
        </w:numPr>
        <w:spacing w:line="360" w:lineRule="auto"/>
        <w:jc w:val="both"/>
      </w:pPr>
      <w:r w:rsidRPr="001F39CC">
        <w:t>How can you involve your team in decision-making to improve service delivery?</w:t>
      </w:r>
    </w:p>
    <w:p w:rsidR="009C18F3" w:rsidRPr="001F39CC" w:rsidRDefault="009C18F3">
      <w:pPr>
        <w:rPr>
          <w:rStyle w:val="Strong"/>
          <w:rFonts w:ascii="Times New Roman" w:eastAsiaTheme="majorEastAsia" w:hAnsi="Times New Roman" w:cs="Times New Roman"/>
          <w:bCs w:val="0"/>
          <w:color w:val="A02B93" w:themeColor="accent5"/>
          <w:sz w:val="32"/>
          <w:szCs w:val="32"/>
        </w:rPr>
      </w:pPr>
      <w:r w:rsidRPr="001F39CC">
        <w:rPr>
          <w:rStyle w:val="Strong"/>
          <w:rFonts w:ascii="Times New Roman" w:hAnsi="Times New Roman" w:cs="Times New Roman"/>
          <w:bCs w:val="0"/>
          <w:color w:val="A02B93" w:themeColor="accent5"/>
        </w:rPr>
        <w:br w:type="page"/>
      </w:r>
    </w:p>
    <w:p w:rsidR="00BE708C" w:rsidRPr="001F39CC" w:rsidRDefault="002341DF" w:rsidP="00BE708C">
      <w:pPr>
        <w:pStyle w:val="Heading2"/>
        <w:spacing w:line="360" w:lineRule="auto"/>
        <w:jc w:val="center"/>
        <w:rPr>
          <w:rStyle w:val="Strong"/>
          <w:rFonts w:ascii="Times New Roman" w:hAnsi="Times New Roman" w:cs="Times New Roman"/>
          <w:bCs w:val="0"/>
          <w:color w:val="A02B93" w:themeColor="accent5"/>
        </w:rPr>
      </w:pPr>
      <w:r w:rsidRPr="001F39CC">
        <w:rPr>
          <w:rStyle w:val="Strong"/>
          <w:rFonts w:ascii="Times New Roman" w:hAnsi="Times New Roman" w:cs="Times New Roman"/>
          <w:bCs w:val="0"/>
          <w:color w:val="A02B93" w:themeColor="accent5"/>
        </w:rPr>
        <w:lastRenderedPageBreak/>
        <w:t>SESSION 3.4</w:t>
      </w:r>
    </w:p>
    <w:p w:rsidR="002341DF" w:rsidRPr="001F39CC" w:rsidRDefault="002341DF" w:rsidP="00BE708C">
      <w:pPr>
        <w:pStyle w:val="Heading2"/>
        <w:spacing w:line="360" w:lineRule="auto"/>
        <w:jc w:val="center"/>
        <w:rPr>
          <w:rFonts w:ascii="Times New Roman" w:hAnsi="Times New Roman" w:cs="Times New Roman"/>
          <w:color w:val="A02B93" w:themeColor="accent5"/>
        </w:rPr>
      </w:pPr>
      <w:r w:rsidRPr="001F39CC">
        <w:rPr>
          <w:rStyle w:val="Strong"/>
          <w:rFonts w:ascii="Times New Roman" w:hAnsi="Times New Roman" w:cs="Times New Roman"/>
          <w:bCs w:val="0"/>
          <w:color w:val="A02B93" w:themeColor="accent5"/>
        </w:rPr>
        <w:t>ACTION PLANNING, FOLLOW-UP</w:t>
      </w:r>
      <w:r w:rsidR="00DD2BF8" w:rsidRPr="001F39CC">
        <w:rPr>
          <w:rStyle w:val="Strong"/>
          <w:rFonts w:ascii="Times New Roman" w:hAnsi="Times New Roman" w:cs="Times New Roman"/>
          <w:bCs w:val="0"/>
          <w:color w:val="A02B93" w:themeColor="accent5"/>
        </w:rPr>
        <w:t xml:space="preserve"> and</w:t>
      </w:r>
      <w:r w:rsidRPr="001F39CC">
        <w:rPr>
          <w:rStyle w:val="Strong"/>
          <w:rFonts w:ascii="Times New Roman" w:hAnsi="Times New Roman" w:cs="Times New Roman"/>
          <w:bCs w:val="0"/>
          <w:color w:val="A02B93" w:themeColor="accent5"/>
        </w:rPr>
        <w:t xml:space="preserve"> SUSTAINING IMPROVEMENTS</w:t>
      </w:r>
    </w:p>
    <w:p w:rsidR="002341DF" w:rsidRPr="001F39CC" w:rsidRDefault="002341DF" w:rsidP="00AF6F51">
      <w:pPr>
        <w:pStyle w:val="Heading3"/>
        <w:spacing w:line="360" w:lineRule="auto"/>
        <w:jc w:val="both"/>
        <w:rPr>
          <w:rFonts w:ascii="Times New Roman" w:hAnsi="Times New Roman" w:cs="Times New Roman"/>
          <w:color w:val="A02B93" w:themeColor="accent5"/>
        </w:rPr>
      </w:pPr>
      <w:r w:rsidRPr="001F39CC">
        <w:rPr>
          <w:rStyle w:val="Strong"/>
          <w:rFonts w:ascii="Times New Roman" w:hAnsi="Times New Roman" w:cs="Times New Roman"/>
          <w:bCs w:val="0"/>
          <w:color w:val="A02B93" w:themeColor="accent5"/>
        </w:rPr>
        <w:t>Introduction</w:t>
      </w:r>
    </w:p>
    <w:p w:rsidR="002341DF" w:rsidRPr="001F39CC" w:rsidRDefault="002341DF" w:rsidP="00AF6F51">
      <w:pPr>
        <w:pStyle w:val="NormalWeb"/>
        <w:spacing w:line="360" w:lineRule="auto"/>
        <w:jc w:val="both"/>
      </w:pPr>
      <w:r w:rsidRPr="001F39CC">
        <w:t xml:space="preserve">The ultimate goal of leadership and M&amp;E training is to translate knowledge and skills into </w:t>
      </w:r>
      <w:r w:rsidRPr="001F39CC">
        <w:rPr>
          <w:rStyle w:val="Strong"/>
          <w:rFonts w:eastAsiaTheme="majorEastAsia"/>
          <w:b w:val="0"/>
        </w:rPr>
        <w:t>practical actions</w:t>
      </w:r>
      <w:r w:rsidRPr="001F39CC">
        <w:t xml:space="preserve"> that improve service delivery and health outcomes in </w:t>
      </w:r>
      <w:r w:rsidRPr="001F39CC">
        <w:rPr>
          <w:rStyle w:val="Strong"/>
          <w:rFonts w:eastAsiaTheme="majorEastAsia"/>
          <w:b w:val="0"/>
        </w:rPr>
        <w:t>Primary Health Care (PHC)</w:t>
      </w:r>
      <w:r w:rsidRPr="001F39CC">
        <w:rPr>
          <w:b/>
        </w:rPr>
        <w:t xml:space="preserve">. </w:t>
      </w:r>
      <w:r w:rsidRPr="001F39CC">
        <w:t xml:space="preserve">This session focuses on </w:t>
      </w:r>
      <w:r w:rsidRPr="001F39CC">
        <w:rPr>
          <w:rStyle w:val="Strong"/>
          <w:rFonts w:eastAsiaTheme="majorEastAsia"/>
        </w:rPr>
        <w:t>d</w:t>
      </w:r>
      <w:r w:rsidRPr="001F39CC">
        <w:rPr>
          <w:rStyle w:val="Strong"/>
          <w:rFonts w:eastAsiaTheme="majorEastAsia"/>
          <w:b w:val="0"/>
        </w:rPr>
        <w:t>eveloping facility-level action plans, setting performance targets</w:t>
      </w:r>
      <w:r w:rsidR="00DD2BF8" w:rsidRPr="001F39CC">
        <w:rPr>
          <w:rStyle w:val="Strong"/>
          <w:rFonts w:eastAsiaTheme="majorEastAsia"/>
          <w:b w:val="0"/>
        </w:rPr>
        <w:t xml:space="preserve"> and</w:t>
      </w:r>
      <w:r w:rsidRPr="001F39CC">
        <w:rPr>
          <w:rStyle w:val="Strong"/>
          <w:rFonts w:eastAsiaTheme="majorEastAsia"/>
          <w:b w:val="0"/>
        </w:rPr>
        <w:t xml:space="preserve"> establishing follow-up mechanisms</w:t>
      </w:r>
      <w:r w:rsidRPr="001F39CC">
        <w:t xml:space="preserve"> to ensure continuous improvement.</w:t>
      </w:r>
    </w:p>
    <w:p w:rsidR="002341DF" w:rsidRPr="001F39CC" w:rsidRDefault="002341DF" w:rsidP="00807CF8">
      <w:pPr>
        <w:pStyle w:val="NormalWeb"/>
        <w:spacing w:line="360" w:lineRule="auto"/>
        <w:jc w:val="both"/>
      </w:pPr>
      <w:r w:rsidRPr="001F39CC">
        <w:t xml:space="preserve">It also provides an opportunity for </w:t>
      </w:r>
      <w:r w:rsidRPr="001F39CC">
        <w:rPr>
          <w:rStyle w:val="Strong"/>
          <w:rFonts w:eastAsiaTheme="majorEastAsia"/>
          <w:b w:val="0"/>
        </w:rPr>
        <w:t>reflection</w:t>
      </w:r>
      <w:r w:rsidRPr="001F39CC">
        <w:t>, consolidating learning from the training and committing to applying these lessons in real-world settings.</w:t>
      </w:r>
    </w:p>
    <w:p w:rsidR="009C18F3" w:rsidRPr="001F39CC" w:rsidRDefault="009C18F3" w:rsidP="00AF6F51">
      <w:pPr>
        <w:pStyle w:val="Heading3"/>
        <w:spacing w:line="360" w:lineRule="auto"/>
        <w:jc w:val="both"/>
        <w:rPr>
          <w:rStyle w:val="Strong"/>
          <w:rFonts w:ascii="Times New Roman" w:hAnsi="Times New Roman" w:cs="Times New Roman"/>
          <w:bCs w:val="0"/>
          <w:color w:val="A02B93" w:themeColor="accent5"/>
        </w:rPr>
      </w:pPr>
      <w:r w:rsidRPr="001F39CC">
        <w:rPr>
          <w:rFonts w:ascii="Times New Roman" w:hAnsi="Times New Roman" w:cs="Times New Roman"/>
          <w:noProof/>
        </w:rPr>
        <w:drawing>
          <wp:anchor distT="0" distB="0" distL="114300" distR="114300" simplePos="0" relativeHeight="251705344" behindDoc="1" locked="0" layoutInCell="1" allowOverlap="1" wp14:anchorId="2A3678C5">
            <wp:simplePos x="0" y="0"/>
            <wp:positionH relativeFrom="margin">
              <wp:posOffset>-210185</wp:posOffset>
            </wp:positionH>
            <wp:positionV relativeFrom="paragraph">
              <wp:posOffset>423545</wp:posOffset>
            </wp:positionV>
            <wp:extent cx="6177280" cy="2952750"/>
            <wp:effectExtent l="152400" t="152400" r="356870" b="361950"/>
            <wp:wrapTight wrapText="bothSides">
              <wp:wrapPolygon edited="0">
                <wp:start x="266" y="-1115"/>
                <wp:lineTo x="-533" y="-836"/>
                <wp:lineTo x="-533" y="22157"/>
                <wp:lineTo x="266" y="23690"/>
                <wp:lineTo x="666" y="24108"/>
                <wp:lineTo x="21582" y="24108"/>
                <wp:lineTo x="22049" y="23690"/>
                <wp:lineTo x="22781" y="21600"/>
                <wp:lineTo x="22781" y="1394"/>
                <wp:lineTo x="21982" y="-697"/>
                <wp:lineTo x="21915" y="-1115"/>
                <wp:lineTo x="266" y="-1115"/>
              </wp:wrapPolygon>
            </wp:wrapTight>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extLst>
                        <a:ext uri="{28A0092B-C50C-407E-A947-70E740481C1C}">
                          <a14:useLocalDpi xmlns:a14="http://schemas.microsoft.com/office/drawing/2010/main" val="0"/>
                        </a:ext>
                      </a:extLst>
                    </a:blip>
                    <a:stretch>
                      <a:fillRect/>
                    </a:stretch>
                  </pic:blipFill>
                  <pic:spPr>
                    <a:xfrm>
                      <a:off x="0" y="0"/>
                      <a:ext cx="6177280" cy="295275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p>
    <w:p w:rsidR="009C18F3" w:rsidRPr="001F39CC" w:rsidRDefault="009C18F3">
      <w:pPr>
        <w:rPr>
          <w:rStyle w:val="Strong"/>
          <w:rFonts w:ascii="Times New Roman" w:eastAsiaTheme="majorEastAsia" w:hAnsi="Times New Roman" w:cs="Times New Roman"/>
          <w:bCs w:val="0"/>
          <w:color w:val="A02B93" w:themeColor="accent5"/>
          <w:sz w:val="28"/>
          <w:szCs w:val="28"/>
        </w:rPr>
      </w:pPr>
      <w:r w:rsidRPr="001F39CC">
        <w:rPr>
          <w:rStyle w:val="Strong"/>
          <w:rFonts w:ascii="Times New Roman" w:hAnsi="Times New Roman" w:cs="Times New Roman"/>
          <w:bCs w:val="0"/>
          <w:color w:val="A02B93" w:themeColor="accent5"/>
        </w:rPr>
        <w:br w:type="page"/>
      </w:r>
    </w:p>
    <w:p w:rsidR="002341DF" w:rsidRPr="001F39CC" w:rsidRDefault="002341DF" w:rsidP="00AF6F51">
      <w:pPr>
        <w:pStyle w:val="Heading3"/>
        <w:spacing w:line="360" w:lineRule="auto"/>
        <w:jc w:val="both"/>
        <w:rPr>
          <w:rFonts w:ascii="Times New Roman" w:hAnsi="Times New Roman" w:cs="Times New Roman"/>
          <w:color w:val="A02B93" w:themeColor="accent5"/>
        </w:rPr>
      </w:pPr>
      <w:r w:rsidRPr="001F39CC">
        <w:rPr>
          <w:rStyle w:val="Strong"/>
          <w:rFonts w:ascii="Times New Roman" w:hAnsi="Times New Roman" w:cs="Times New Roman"/>
          <w:bCs w:val="0"/>
          <w:color w:val="A02B93" w:themeColor="accent5"/>
        </w:rPr>
        <w:lastRenderedPageBreak/>
        <w:t>1. Developing Action Plans for Facilities</w:t>
      </w:r>
    </w:p>
    <w:p w:rsidR="002341DF" w:rsidRPr="001F39CC" w:rsidRDefault="002341DF" w:rsidP="00AF6F51">
      <w:pPr>
        <w:pStyle w:val="NormalWeb"/>
        <w:spacing w:line="360" w:lineRule="auto"/>
        <w:jc w:val="both"/>
      </w:pPr>
      <w:r w:rsidRPr="001F39CC">
        <w:t xml:space="preserve">An action plan is a </w:t>
      </w:r>
      <w:r w:rsidRPr="001F39CC">
        <w:rPr>
          <w:rStyle w:val="Strong"/>
          <w:rFonts w:eastAsiaTheme="majorEastAsia"/>
          <w:b w:val="0"/>
        </w:rPr>
        <w:t>structured roadmap</w:t>
      </w:r>
      <w:r w:rsidRPr="001F39CC">
        <w:t xml:space="preserve"> for addressing identified gaps and improving service delivery. Key steps include:</w:t>
      </w:r>
    </w:p>
    <w:p w:rsidR="002341DF" w:rsidRPr="001F39CC" w:rsidRDefault="002341DF" w:rsidP="00CB3A49">
      <w:pPr>
        <w:pStyle w:val="NormalWeb"/>
        <w:numPr>
          <w:ilvl w:val="0"/>
          <w:numId w:val="75"/>
        </w:numPr>
        <w:spacing w:line="360" w:lineRule="auto"/>
        <w:jc w:val="both"/>
      </w:pPr>
      <w:r w:rsidRPr="001F39CC">
        <w:rPr>
          <w:rStyle w:val="Strong"/>
          <w:rFonts w:eastAsiaTheme="majorEastAsia"/>
          <w:b w:val="0"/>
          <w:i/>
          <w:color w:val="A02B93" w:themeColor="accent5"/>
        </w:rPr>
        <w:t>Identify priorities:</w:t>
      </w:r>
      <w:r w:rsidRPr="001F39CC">
        <w:rPr>
          <w:color w:val="A02B93" w:themeColor="accent5"/>
        </w:rPr>
        <w:t xml:space="preserve"> </w:t>
      </w:r>
      <w:r w:rsidRPr="001F39CC">
        <w:t>Use M&amp;E data, supervision findings</w:t>
      </w:r>
      <w:r w:rsidR="00DD2BF8" w:rsidRPr="001F39CC">
        <w:t xml:space="preserve"> and</w:t>
      </w:r>
      <w:r w:rsidRPr="001F39CC">
        <w:t xml:space="preserve"> team inputs to select key areas for improvement.</w:t>
      </w:r>
    </w:p>
    <w:p w:rsidR="002341DF" w:rsidRPr="001F39CC" w:rsidRDefault="002341DF" w:rsidP="00CB3A49">
      <w:pPr>
        <w:pStyle w:val="NormalWeb"/>
        <w:numPr>
          <w:ilvl w:val="0"/>
          <w:numId w:val="75"/>
        </w:numPr>
        <w:spacing w:line="360" w:lineRule="auto"/>
        <w:jc w:val="both"/>
      </w:pPr>
      <w:r w:rsidRPr="001F39CC">
        <w:rPr>
          <w:rStyle w:val="Strong"/>
          <w:rFonts w:eastAsiaTheme="majorEastAsia"/>
          <w:b w:val="0"/>
          <w:i/>
          <w:color w:val="A02B93" w:themeColor="accent5"/>
        </w:rPr>
        <w:t>Define objectives</w:t>
      </w:r>
      <w:r w:rsidRPr="001F39CC">
        <w:rPr>
          <w:rStyle w:val="Strong"/>
          <w:rFonts w:eastAsiaTheme="majorEastAsia"/>
        </w:rPr>
        <w:t>:</w:t>
      </w:r>
      <w:r w:rsidRPr="001F39CC">
        <w:t xml:space="preserve"> Specify what the facility aims to achieve (e.g., increase ANC coverage, reduce stockouts, improve data reporting).</w:t>
      </w:r>
    </w:p>
    <w:p w:rsidR="002341DF" w:rsidRPr="001F39CC" w:rsidRDefault="002341DF" w:rsidP="00CB3A49">
      <w:pPr>
        <w:pStyle w:val="NormalWeb"/>
        <w:numPr>
          <w:ilvl w:val="0"/>
          <w:numId w:val="75"/>
        </w:numPr>
        <w:spacing w:line="360" w:lineRule="auto"/>
        <w:jc w:val="both"/>
        <w:rPr>
          <w:b/>
        </w:rPr>
      </w:pPr>
      <w:r w:rsidRPr="001F39CC">
        <w:rPr>
          <w:rStyle w:val="Strong"/>
          <w:rFonts w:eastAsiaTheme="majorEastAsia"/>
          <w:b w:val="0"/>
          <w:i/>
          <w:color w:val="A02B93" w:themeColor="accent5"/>
        </w:rPr>
        <w:t>Set SMART targets</w:t>
      </w:r>
      <w:r w:rsidRPr="001F39CC">
        <w:rPr>
          <w:rStyle w:val="Strong"/>
          <w:rFonts w:eastAsiaTheme="majorEastAsia"/>
        </w:rPr>
        <w:t>:</w:t>
      </w:r>
      <w:r w:rsidRPr="001F39CC">
        <w:t xml:space="preserve"> Ensure objectives are </w:t>
      </w:r>
      <w:r w:rsidRPr="001F39CC">
        <w:rPr>
          <w:rStyle w:val="Strong"/>
          <w:rFonts w:eastAsiaTheme="majorEastAsia"/>
          <w:b w:val="0"/>
        </w:rPr>
        <w:t>Specific, Measurable, Achievable, Relevant</w:t>
      </w:r>
      <w:r w:rsidR="00DD2BF8" w:rsidRPr="001F39CC">
        <w:rPr>
          <w:rStyle w:val="Strong"/>
          <w:rFonts w:eastAsiaTheme="majorEastAsia"/>
          <w:b w:val="0"/>
        </w:rPr>
        <w:t xml:space="preserve"> and</w:t>
      </w:r>
      <w:r w:rsidRPr="001F39CC">
        <w:rPr>
          <w:rStyle w:val="Strong"/>
          <w:rFonts w:eastAsiaTheme="majorEastAsia"/>
          <w:b w:val="0"/>
        </w:rPr>
        <w:t xml:space="preserve"> Time-bound</w:t>
      </w:r>
      <w:r w:rsidRPr="001F39CC">
        <w:rPr>
          <w:b/>
        </w:rPr>
        <w:t>.</w:t>
      </w:r>
    </w:p>
    <w:p w:rsidR="002341DF" w:rsidRPr="001F39CC" w:rsidRDefault="002341DF" w:rsidP="00CB3A49">
      <w:pPr>
        <w:pStyle w:val="NormalWeb"/>
        <w:numPr>
          <w:ilvl w:val="0"/>
          <w:numId w:val="75"/>
        </w:numPr>
        <w:spacing w:line="360" w:lineRule="auto"/>
        <w:jc w:val="both"/>
      </w:pPr>
      <w:r w:rsidRPr="001F39CC">
        <w:rPr>
          <w:rStyle w:val="Strong"/>
          <w:rFonts w:eastAsiaTheme="majorEastAsia"/>
          <w:b w:val="0"/>
          <w:i/>
          <w:color w:val="A02B93" w:themeColor="accent5"/>
        </w:rPr>
        <w:t>Assign responsibilities:</w:t>
      </w:r>
      <w:r w:rsidRPr="001F39CC">
        <w:rPr>
          <w:color w:val="A02B93" w:themeColor="accent5"/>
        </w:rPr>
        <w:t xml:space="preserve"> </w:t>
      </w:r>
      <w:r w:rsidRPr="001F39CC">
        <w:t>Clearly identify team members responsible for each action.</w:t>
      </w:r>
    </w:p>
    <w:p w:rsidR="002341DF" w:rsidRPr="001F39CC" w:rsidRDefault="002341DF" w:rsidP="00CB3A49">
      <w:pPr>
        <w:pStyle w:val="NormalWeb"/>
        <w:numPr>
          <w:ilvl w:val="0"/>
          <w:numId w:val="75"/>
        </w:numPr>
        <w:spacing w:line="360" w:lineRule="auto"/>
        <w:jc w:val="both"/>
      </w:pPr>
      <w:r w:rsidRPr="001F39CC">
        <w:rPr>
          <w:rStyle w:val="Strong"/>
          <w:rFonts w:eastAsiaTheme="majorEastAsia"/>
          <w:b w:val="0"/>
          <w:i/>
          <w:color w:val="A02B93" w:themeColor="accent5"/>
        </w:rPr>
        <w:t>Determine resources needed:</w:t>
      </w:r>
      <w:r w:rsidRPr="001F39CC">
        <w:rPr>
          <w:color w:val="A02B93" w:themeColor="accent5"/>
        </w:rPr>
        <w:t xml:space="preserve"> </w:t>
      </w:r>
      <w:r w:rsidRPr="001F39CC">
        <w:t>Identify human, financial</w:t>
      </w:r>
      <w:r w:rsidR="00DD2BF8" w:rsidRPr="001F39CC">
        <w:t xml:space="preserve"> and</w:t>
      </w:r>
      <w:r w:rsidRPr="001F39CC">
        <w:t xml:space="preserve"> logistical requirements.</w:t>
      </w:r>
    </w:p>
    <w:p w:rsidR="002341DF" w:rsidRPr="001F39CC" w:rsidRDefault="002341DF" w:rsidP="00CB3A49">
      <w:pPr>
        <w:pStyle w:val="NormalWeb"/>
        <w:numPr>
          <w:ilvl w:val="0"/>
          <w:numId w:val="75"/>
        </w:numPr>
        <w:spacing w:line="360" w:lineRule="auto"/>
        <w:jc w:val="both"/>
      </w:pPr>
      <w:r w:rsidRPr="001F39CC">
        <w:rPr>
          <w:rStyle w:val="Strong"/>
          <w:rFonts w:eastAsiaTheme="majorEastAsia"/>
          <w:b w:val="0"/>
          <w:i/>
          <w:color w:val="A02B93" w:themeColor="accent5"/>
        </w:rPr>
        <w:t>Establish timelines and milestones</w:t>
      </w:r>
      <w:r w:rsidRPr="001F39CC">
        <w:rPr>
          <w:rStyle w:val="Strong"/>
          <w:rFonts w:eastAsiaTheme="majorEastAsia"/>
        </w:rPr>
        <w:t>:</w:t>
      </w:r>
      <w:r w:rsidRPr="001F39CC">
        <w:t xml:space="preserve"> Decide when actions will be implemented and progress reviewed.</w:t>
      </w:r>
    </w:p>
    <w:p w:rsidR="00807CF8" w:rsidRPr="001F39CC" w:rsidRDefault="002341DF" w:rsidP="00AF6F51">
      <w:pPr>
        <w:pStyle w:val="NormalWeb"/>
        <w:spacing w:line="360" w:lineRule="auto"/>
        <w:jc w:val="both"/>
        <w:rPr>
          <w:color w:val="A02B93" w:themeColor="accent5"/>
        </w:rPr>
      </w:pPr>
      <w:r w:rsidRPr="001F39CC">
        <w:rPr>
          <w:rStyle w:val="Strong"/>
          <w:rFonts w:eastAsiaTheme="majorEastAsia"/>
          <w:color w:val="A02B93" w:themeColor="accent5"/>
        </w:rPr>
        <w:t>Example (KP context):</w:t>
      </w:r>
    </w:p>
    <w:p w:rsidR="002341DF" w:rsidRPr="001F39CC" w:rsidRDefault="002341DF" w:rsidP="00AF6F51">
      <w:pPr>
        <w:pStyle w:val="NormalWeb"/>
        <w:spacing w:line="360" w:lineRule="auto"/>
        <w:jc w:val="both"/>
      </w:pPr>
      <w:r w:rsidRPr="001F39CC">
        <w:t xml:space="preserve">A BHU in </w:t>
      </w:r>
      <w:r w:rsidR="00807CF8" w:rsidRPr="001F39CC">
        <w:rPr>
          <w:rStyle w:val="Strong"/>
          <w:rFonts w:eastAsiaTheme="majorEastAsia"/>
        </w:rPr>
        <w:t>Nowshera</w:t>
      </w:r>
      <w:r w:rsidRPr="001F39CC">
        <w:t xml:space="preserve"> notices low immunization coverage. The action plan includes:</w:t>
      </w:r>
    </w:p>
    <w:p w:rsidR="002341DF" w:rsidRPr="001F39CC" w:rsidRDefault="002341DF" w:rsidP="00CB3A49">
      <w:pPr>
        <w:pStyle w:val="NormalWeb"/>
        <w:numPr>
          <w:ilvl w:val="0"/>
          <w:numId w:val="76"/>
        </w:numPr>
        <w:spacing w:line="360" w:lineRule="auto"/>
        <w:jc w:val="both"/>
      </w:pPr>
      <w:r w:rsidRPr="001F39CC">
        <w:t>Objective: Increase full immunization coverage from 65% to 85% within six months.</w:t>
      </w:r>
    </w:p>
    <w:p w:rsidR="002341DF" w:rsidRPr="001F39CC" w:rsidRDefault="002341DF" w:rsidP="00CB3A49">
      <w:pPr>
        <w:pStyle w:val="NormalWeb"/>
        <w:numPr>
          <w:ilvl w:val="0"/>
          <w:numId w:val="76"/>
        </w:numPr>
        <w:spacing w:line="360" w:lineRule="auto"/>
        <w:jc w:val="both"/>
      </w:pPr>
      <w:r w:rsidRPr="001F39CC">
        <w:t>Actions: Conduct weekly outreach sessions, improve vaccine stock reporting</w:t>
      </w:r>
      <w:r w:rsidR="00DD2BF8" w:rsidRPr="001F39CC">
        <w:t xml:space="preserve"> and</w:t>
      </w:r>
      <w:r w:rsidRPr="001F39CC">
        <w:t xml:space="preserve"> assign CHWs to high-risk households.</w:t>
      </w:r>
    </w:p>
    <w:p w:rsidR="002341DF" w:rsidRPr="001F39CC" w:rsidRDefault="002341DF" w:rsidP="00CB3A49">
      <w:pPr>
        <w:pStyle w:val="NormalWeb"/>
        <w:numPr>
          <w:ilvl w:val="0"/>
          <w:numId w:val="76"/>
        </w:numPr>
        <w:spacing w:line="360" w:lineRule="auto"/>
        <w:jc w:val="both"/>
      </w:pPr>
      <w:r w:rsidRPr="001F39CC">
        <w:t>Responsible: LHV supervises outreach, MO oversees data reporting.</w:t>
      </w:r>
    </w:p>
    <w:p w:rsidR="002341DF" w:rsidRPr="001F39CC" w:rsidRDefault="002341DF" w:rsidP="00CB3A49">
      <w:pPr>
        <w:pStyle w:val="NormalWeb"/>
        <w:numPr>
          <w:ilvl w:val="0"/>
          <w:numId w:val="76"/>
        </w:numPr>
        <w:spacing w:line="360" w:lineRule="auto"/>
        <w:jc w:val="both"/>
      </w:pPr>
      <w:r w:rsidRPr="001F39CC">
        <w:t>Resources: Vaccine supply, transport</w:t>
      </w:r>
      <w:r w:rsidR="00DD2BF8" w:rsidRPr="001F39CC">
        <w:t xml:space="preserve"> and</w:t>
      </w:r>
      <w:r w:rsidRPr="001F39CC">
        <w:t xml:space="preserve"> community mobilization support.</w:t>
      </w:r>
    </w:p>
    <w:p w:rsidR="002341DF" w:rsidRPr="001F39CC" w:rsidRDefault="002341DF" w:rsidP="00CB3A49">
      <w:pPr>
        <w:pStyle w:val="NormalWeb"/>
        <w:numPr>
          <w:ilvl w:val="0"/>
          <w:numId w:val="76"/>
        </w:numPr>
        <w:spacing w:line="360" w:lineRule="auto"/>
        <w:jc w:val="both"/>
      </w:pPr>
      <w:r w:rsidRPr="001F39CC">
        <w:t>Follow-up: Monthly review meetings to track progress.</w:t>
      </w:r>
    </w:p>
    <w:p w:rsidR="002341DF" w:rsidRPr="001F39CC" w:rsidRDefault="002341DF" w:rsidP="00AF6F51">
      <w:pPr>
        <w:pStyle w:val="Heading3"/>
        <w:spacing w:line="360" w:lineRule="auto"/>
        <w:jc w:val="both"/>
        <w:rPr>
          <w:rFonts w:ascii="Times New Roman" w:hAnsi="Times New Roman" w:cs="Times New Roman"/>
          <w:color w:val="A02B93" w:themeColor="accent5"/>
        </w:rPr>
      </w:pPr>
      <w:r w:rsidRPr="001F39CC">
        <w:rPr>
          <w:rStyle w:val="Strong"/>
          <w:rFonts w:ascii="Times New Roman" w:hAnsi="Times New Roman" w:cs="Times New Roman"/>
          <w:bCs w:val="0"/>
          <w:color w:val="A02B93" w:themeColor="accent5"/>
        </w:rPr>
        <w:t>2. Setting Performance Targets and Follow-Up Indicators</w:t>
      </w:r>
    </w:p>
    <w:p w:rsidR="002341DF" w:rsidRPr="001F39CC" w:rsidRDefault="002341DF" w:rsidP="00AF6F51">
      <w:pPr>
        <w:pStyle w:val="NormalWeb"/>
        <w:spacing w:line="360" w:lineRule="auto"/>
        <w:jc w:val="both"/>
      </w:pPr>
      <w:r w:rsidRPr="001F39CC">
        <w:t xml:space="preserve">Effective follow-up ensures accountability and progress tracking. </w:t>
      </w:r>
      <w:r w:rsidRPr="001F39CC">
        <w:rPr>
          <w:rStyle w:val="Strong"/>
          <w:rFonts w:eastAsiaTheme="majorEastAsia"/>
          <w:b w:val="0"/>
        </w:rPr>
        <w:t>Key steps include:</w:t>
      </w:r>
    </w:p>
    <w:p w:rsidR="002341DF" w:rsidRPr="001F39CC" w:rsidRDefault="002341DF" w:rsidP="00CB3A49">
      <w:pPr>
        <w:pStyle w:val="NormalWeb"/>
        <w:numPr>
          <w:ilvl w:val="0"/>
          <w:numId w:val="77"/>
        </w:numPr>
        <w:spacing w:line="360" w:lineRule="auto"/>
        <w:jc w:val="both"/>
      </w:pPr>
      <w:r w:rsidRPr="001F39CC">
        <w:rPr>
          <w:rStyle w:val="Strong"/>
          <w:rFonts w:eastAsiaTheme="majorEastAsia"/>
          <w:b w:val="0"/>
          <w:i/>
          <w:color w:val="A02B93" w:themeColor="accent5"/>
        </w:rPr>
        <w:t>Select relevant indicators</w:t>
      </w:r>
      <w:r w:rsidRPr="001F39CC">
        <w:rPr>
          <w:rStyle w:val="Strong"/>
          <w:rFonts w:eastAsiaTheme="majorEastAsia"/>
        </w:rPr>
        <w:t>:</w:t>
      </w:r>
      <w:r w:rsidRPr="001F39CC">
        <w:t xml:space="preserve"> Choose 3–5 key indicators for each priority area (e.g., ANC coverage, immunization rate, stock availability).</w:t>
      </w:r>
    </w:p>
    <w:p w:rsidR="002341DF" w:rsidRPr="001F39CC" w:rsidRDefault="002341DF" w:rsidP="00CB3A49">
      <w:pPr>
        <w:pStyle w:val="NormalWeb"/>
        <w:numPr>
          <w:ilvl w:val="0"/>
          <w:numId w:val="77"/>
        </w:numPr>
        <w:spacing w:line="360" w:lineRule="auto"/>
        <w:jc w:val="both"/>
      </w:pPr>
      <w:r w:rsidRPr="001F39CC">
        <w:rPr>
          <w:rStyle w:val="Strong"/>
          <w:rFonts w:eastAsiaTheme="majorEastAsia"/>
          <w:b w:val="0"/>
          <w:i/>
          <w:color w:val="A02B93" w:themeColor="accent5"/>
        </w:rPr>
        <w:t>Define targets</w:t>
      </w:r>
      <w:r w:rsidRPr="001F39CC">
        <w:rPr>
          <w:rStyle w:val="Strong"/>
          <w:rFonts w:eastAsiaTheme="majorEastAsia"/>
        </w:rPr>
        <w:t>:</w:t>
      </w:r>
      <w:r w:rsidRPr="001F39CC">
        <w:t xml:space="preserve"> Use baseline data to set realistic yet challenging goals.</w:t>
      </w:r>
    </w:p>
    <w:p w:rsidR="002341DF" w:rsidRPr="001F39CC" w:rsidRDefault="002341DF" w:rsidP="00CB3A49">
      <w:pPr>
        <w:pStyle w:val="NormalWeb"/>
        <w:numPr>
          <w:ilvl w:val="0"/>
          <w:numId w:val="77"/>
        </w:numPr>
        <w:spacing w:line="360" w:lineRule="auto"/>
        <w:jc w:val="both"/>
      </w:pPr>
      <w:r w:rsidRPr="001F39CC">
        <w:rPr>
          <w:rStyle w:val="Strong"/>
          <w:rFonts w:eastAsiaTheme="majorEastAsia"/>
          <w:b w:val="0"/>
          <w:i/>
          <w:color w:val="A02B93" w:themeColor="accent5"/>
        </w:rPr>
        <w:t>Schedule reviews:</w:t>
      </w:r>
      <w:r w:rsidRPr="001F39CC">
        <w:rPr>
          <w:color w:val="A02B93" w:themeColor="accent5"/>
        </w:rPr>
        <w:t xml:space="preserve"> </w:t>
      </w:r>
      <w:r w:rsidRPr="001F39CC">
        <w:t>Conduct monthly or quarterly performance reviews with staff.</w:t>
      </w:r>
    </w:p>
    <w:p w:rsidR="002341DF" w:rsidRPr="001F39CC" w:rsidRDefault="002341DF" w:rsidP="00CB3A49">
      <w:pPr>
        <w:pStyle w:val="NormalWeb"/>
        <w:numPr>
          <w:ilvl w:val="0"/>
          <w:numId w:val="77"/>
        </w:numPr>
        <w:spacing w:line="360" w:lineRule="auto"/>
        <w:jc w:val="both"/>
      </w:pPr>
      <w:r w:rsidRPr="001F39CC">
        <w:rPr>
          <w:rStyle w:val="Strong"/>
          <w:rFonts w:eastAsiaTheme="majorEastAsia"/>
          <w:b w:val="0"/>
          <w:i/>
          <w:color w:val="A02B93" w:themeColor="accent5"/>
        </w:rPr>
        <w:t>Adjust actions:</w:t>
      </w:r>
      <w:r w:rsidRPr="001F39CC">
        <w:rPr>
          <w:color w:val="A02B93" w:themeColor="accent5"/>
        </w:rPr>
        <w:t xml:space="preserve"> </w:t>
      </w:r>
      <w:r w:rsidRPr="001F39CC">
        <w:t>Use feedback and monitoring results to adapt interventions as needed.</w:t>
      </w:r>
    </w:p>
    <w:p w:rsidR="002341DF" w:rsidRPr="001F39CC" w:rsidRDefault="002341DF" w:rsidP="00AF6F51">
      <w:pPr>
        <w:pStyle w:val="NormalWeb"/>
        <w:spacing w:line="360" w:lineRule="auto"/>
        <w:jc w:val="both"/>
        <w:rPr>
          <w:color w:val="A02B93" w:themeColor="accent5"/>
        </w:rPr>
      </w:pPr>
      <w:r w:rsidRPr="001F39CC">
        <w:rPr>
          <w:rStyle w:val="Strong"/>
          <w:rFonts w:eastAsiaTheme="majorEastAsia"/>
          <w:color w:val="A02B93" w:themeColor="accent5"/>
        </w:rPr>
        <w:lastRenderedPageBreak/>
        <w:t>Example Table: Performance Targets for PHC Facility</w:t>
      </w:r>
    </w:p>
    <w:tbl>
      <w:tblPr>
        <w:tblStyle w:val="ListTable3-Accent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17"/>
        <w:gridCol w:w="2155"/>
        <w:gridCol w:w="1070"/>
        <w:gridCol w:w="888"/>
        <w:gridCol w:w="1541"/>
        <w:gridCol w:w="1545"/>
      </w:tblGrid>
      <w:tr w:rsidR="002341DF" w:rsidRPr="001F39CC" w:rsidTr="00807CF8">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auto"/>
            <w:tcBorders>
              <w:bottom w:val="none" w:sz="0" w:space="0" w:color="auto"/>
              <w:right w:val="none" w:sz="0" w:space="0" w:color="auto"/>
            </w:tcBorders>
            <w:vAlign w:val="center"/>
            <w:hideMark/>
          </w:tcPr>
          <w:p w:rsidR="002341DF" w:rsidRPr="001F39CC" w:rsidRDefault="002341DF" w:rsidP="00807CF8">
            <w:pPr>
              <w:spacing w:line="360" w:lineRule="auto"/>
              <w:jc w:val="center"/>
              <w:rPr>
                <w:rFonts w:ascii="Times New Roman" w:hAnsi="Times New Roman" w:cs="Times New Roman"/>
                <w:b w:val="0"/>
                <w:bCs w:val="0"/>
              </w:rPr>
            </w:pPr>
            <w:r w:rsidRPr="001F39CC">
              <w:rPr>
                <w:rStyle w:val="Strong"/>
                <w:rFonts w:ascii="Times New Roman" w:hAnsi="Times New Roman" w:cs="Times New Roman"/>
                <w:b/>
              </w:rPr>
              <w:t>Priority Area</w:t>
            </w:r>
          </w:p>
        </w:tc>
        <w:tc>
          <w:tcPr>
            <w:tcW w:w="0" w:type="auto"/>
            <w:vAlign w:val="center"/>
            <w:hideMark/>
          </w:tcPr>
          <w:p w:rsidR="002341DF" w:rsidRPr="001F39CC" w:rsidRDefault="002341DF" w:rsidP="00807CF8">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39CC">
              <w:rPr>
                <w:rStyle w:val="Strong"/>
                <w:rFonts w:ascii="Times New Roman" w:hAnsi="Times New Roman" w:cs="Times New Roman"/>
                <w:b/>
              </w:rPr>
              <w:t>Indicator</w:t>
            </w:r>
          </w:p>
        </w:tc>
        <w:tc>
          <w:tcPr>
            <w:tcW w:w="0" w:type="auto"/>
            <w:vAlign w:val="center"/>
            <w:hideMark/>
          </w:tcPr>
          <w:p w:rsidR="002341DF" w:rsidRPr="001F39CC" w:rsidRDefault="002341DF" w:rsidP="00807CF8">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39CC">
              <w:rPr>
                <w:rStyle w:val="Strong"/>
                <w:rFonts w:ascii="Times New Roman" w:hAnsi="Times New Roman" w:cs="Times New Roman"/>
                <w:b/>
              </w:rPr>
              <w:t>Baseline</w:t>
            </w:r>
          </w:p>
        </w:tc>
        <w:tc>
          <w:tcPr>
            <w:tcW w:w="0" w:type="auto"/>
            <w:vAlign w:val="center"/>
            <w:hideMark/>
          </w:tcPr>
          <w:p w:rsidR="002341DF" w:rsidRPr="001F39CC" w:rsidRDefault="002341DF" w:rsidP="00807CF8">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39CC">
              <w:rPr>
                <w:rStyle w:val="Strong"/>
                <w:rFonts w:ascii="Times New Roman" w:hAnsi="Times New Roman" w:cs="Times New Roman"/>
                <w:b/>
              </w:rPr>
              <w:t>Target</w:t>
            </w:r>
          </w:p>
        </w:tc>
        <w:tc>
          <w:tcPr>
            <w:tcW w:w="0" w:type="auto"/>
            <w:vAlign w:val="center"/>
            <w:hideMark/>
          </w:tcPr>
          <w:p w:rsidR="002341DF" w:rsidRPr="001F39CC" w:rsidRDefault="002341DF" w:rsidP="00807CF8">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39CC">
              <w:rPr>
                <w:rStyle w:val="Strong"/>
                <w:rFonts w:ascii="Times New Roman" w:hAnsi="Times New Roman" w:cs="Times New Roman"/>
                <w:b/>
              </w:rPr>
              <w:t>Review Frequency</w:t>
            </w:r>
          </w:p>
        </w:tc>
        <w:tc>
          <w:tcPr>
            <w:tcW w:w="0" w:type="auto"/>
            <w:vAlign w:val="center"/>
            <w:hideMark/>
          </w:tcPr>
          <w:p w:rsidR="002341DF" w:rsidRPr="001F39CC" w:rsidRDefault="002341DF" w:rsidP="00807CF8">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rPr>
            </w:pPr>
            <w:r w:rsidRPr="001F39CC">
              <w:rPr>
                <w:rStyle w:val="Strong"/>
                <w:rFonts w:ascii="Times New Roman" w:hAnsi="Times New Roman" w:cs="Times New Roman"/>
                <w:b/>
              </w:rPr>
              <w:t>Responsible</w:t>
            </w:r>
          </w:p>
        </w:tc>
      </w:tr>
      <w:tr w:rsidR="002341DF" w:rsidRPr="001F39CC" w:rsidTr="00D555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shd w:val="clear" w:color="auto" w:fill="E59EDC" w:themeFill="accent5" w:themeFillTint="66"/>
            <w:vAlign w:val="center"/>
            <w:hideMark/>
          </w:tcPr>
          <w:p w:rsidR="002341DF" w:rsidRPr="001F39CC" w:rsidRDefault="002341DF" w:rsidP="00AF6F51">
            <w:pPr>
              <w:spacing w:line="360" w:lineRule="auto"/>
              <w:jc w:val="both"/>
              <w:rPr>
                <w:rFonts w:ascii="Times New Roman" w:hAnsi="Times New Roman" w:cs="Times New Roman"/>
              </w:rPr>
            </w:pPr>
            <w:r w:rsidRPr="001F39CC">
              <w:rPr>
                <w:rFonts w:ascii="Times New Roman" w:hAnsi="Times New Roman" w:cs="Times New Roman"/>
              </w:rPr>
              <w:t>ANC coverage</w:t>
            </w:r>
          </w:p>
        </w:tc>
        <w:tc>
          <w:tcPr>
            <w:tcW w:w="0" w:type="auto"/>
            <w:tcBorders>
              <w:top w:val="none" w:sz="0" w:space="0" w:color="auto"/>
              <w:bottom w:val="none" w:sz="0" w:space="0" w:color="auto"/>
            </w:tcBorders>
            <w:vAlign w:val="center"/>
            <w:hideMark/>
          </w:tcPr>
          <w:p w:rsidR="002341DF" w:rsidRPr="001F39CC" w:rsidRDefault="002341DF"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 of pregnant women completing 4 visits</w:t>
            </w:r>
          </w:p>
        </w:tc>
        <w:tc>
          <w:tcPr>
            <w:tcW w:w="0" w:type="auto"/>
            <w:tcBorders>
              <w:top w:val="none" w:sz="0" w:space="0" w:color="auto"/>
              <w:bottom w:val="none" w:sz="0" w:space="0" w:color="auto"/>
            </w:tcBorders>
            <w:vAlign w:val="center"/>
            <w:hideMark/>
          </w:tcPr>
          <w:p w:rsidR="002341DF" w:rsidRPr="001F39CC" w:rsidRDefault="002341DF"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55%</w:t>
            </w:r>
          </w:p>
        </w:tc>
        <w:tc>
          <w:tcPr>
            <w:tcW w:w="0" w:type="auto"/>
            <w:tcBorders>
              <w:top w:val="none" w:sz="0" w:space="0" w:color="auto"/>
              <w:bottom w:val="none" w:sz="0" w:space="0" w:color="auto"/>
            </w:tcBorders>
            <w:vAlign w:val="center"/>
            <w:hideMark/>
          </w:tcPr>
          <w:p w:rsidR="002341DF" w:rsidRPr="001F39CC" w:rsidRDefault="002341DF"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80%</w:t>
            </w:r>
          </w:p>
        </w:tc>
        <w:tc>
          <w:tcPr>
            <w:tcW w:w="0" w:type="auto"/>
            <w:tcBorders>
              <w:top w:val="none" w:sz="0" w:space="0" w:color="auto"/>
              <w:bottom w:val="none" w:sz="0" w:space="0" w:color="auto"/>
            </w:tcBorders>
            <w:vAlign w:val="center"/>
            <w:hideMark/>
          </w:tcPr>
          <w:p w:rsidR="002341DF" w:rsidRPr="001F39CC" w:rsidRDefault="002341DF"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Monthly</w:t>
            </w:r>
          </w:p>
        </w:tc>
        <w:tc>
          <w:tcPr>
            <w:tcW w:w="0" w:type="auto"/>
            <w:tcBorders>
              <w:top w:val="none" w:sz="0" w:space="0" w:color="auto"/>
              <w:bottom w:val="none" w:sz="0" w:space="0" w:color="auto"/>
            </w:tcBorders>
            <w:vAlign w:val="center"/>
            <w:hideMark/>
          </w:tcPr>
          <w:p w:rsidR="002341DF" w:rsidRPr="001F39CC" w:rsidRDefault="002341DF"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LHV, MO</w:t>
            </w:r>
          </w:p>
        </w:tc>
      </w:tr>
      <w:tr w:rsidR="002341DF" w:rsidRPr="001F39CC" w:rsidTr="00D555FD">
        <w:tc>
          <w:tcPr>
            <w:cnfStyle w:val="001000000000" w:firstRow="0" w:lastRow="0" w:firstColumn="1" w:lastColumn="0" w:oddVBand="0" w:evenVBand="0" w:oddHBand="0" w:evenHBand="0" w:firstRowFirstColumn="0" w:firstRowLastColumn="0" w:lastRowFirstColumn="0" w:lastRowLastColumn="0"/>
            <w:tcW w:w="0" w:type="auto"/>
            <w:tcBorders>
              <w:right w:val="none" w:sz="0" w:space="0" w:color="auto"/>
            </w:tcBorders>
            <w:shd w:val="clear" w:color="auto" w:fill="E59EDC" w:themeFill="accent5" w:themeFillTint="66"/>
            <w:vAlign w:val="center"/>
            <w:hideMark/>
          </w:tcPr>
          <w:p w:rsidR="002341DF" w:rsidRPr="001F39CC" w:rsidRDefault="002341DF" w:rsidP="00AF6F51">
            <w:pPr>
              <w:spacing w:line="360" w:lineRule="auto"/>
              <w:jc w:val="both"/>
              <w:rPr>
                <w:rFonts w:ascii="Times New Roman" w:hAnsi="Times New Roman" w:cs="Times New Roman"/>
              </w:rPr>
            </w:pPr>
            <w:r w:rsidRPr="001F39CC">
              <w:rPr>
                <w:rFonts w:ascii="Times New Roman" w:hAnsi="Times New Roman" w:cs="Times New Roman"/>
              </w:rPr>
              <w:t>Immunization</w:t>
            </w:r>
          </w:p>
        </w:tc>
        <w:tc>
          <w:tcPr>
            <w:tcW w:w="0" w:type="auto"/>
            <w:vAlign w:val="center"/>
            <w:hideMark/>
          </w:tcPr>
          <w:p w:rsidR="002341DF" w:rsidRPr="001F39CC" w:rsidRDefault="002341DF"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 of children fully immunized</w:t>
            </w:r>
          </w:p>
        </w:tc>
        <w:tc>
          <w:tcPr>
            <w:tcW w:w="0" w:type="auto"/>
            <w:vAlign w:val="center"/>
            <w:hideMark/>
          </w:tcPr>
          <w:p w:rsidR="002341DF" w:rsidRPr="001F39CC" w:rsidRDefault="002341DF"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65%</w:t>
            </w:r>
          </w:p>
        </w:tc>
        <w:tc>
          <w:tcPr>
            <w:tcW w:w="0" w:type="auto"/>
            <w:vAlign w:val="center"/>
            <w:hideMark/>
          </w:tcPr>
          <w:p w:rsidR="002341DF" w:rsidRPr="001F39CC" w:rsidRDefault="002341DF"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85%</w:t>
            </w:r>
          </w:p>
        </w:tc>
        <w:tc>
          <w:tcPr>
            <w:tcW w:w="0" w:type="auto"/>
            <w:vAlign w:val="center"/>
            <w:hideMark/>
          </w:tcPr>
          <w:p w:rsidR="002341DF" w:rsidRPr="001F39CC" w:rsidRDefault="002341DF"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Monthly</w:t>
            </w:r>
          </w:p>
        </w:tc>
        <w:tc>
          <w:tcPr>
            <w:tcW w:w="0" w:type="auto"/>
            <w:vAlign w:val="center"/>
            <w:hideMark/>
          </w:tcPr>
          <w:p w:rsidR="002341DF" w:rsidRPr="001F39CC" w:rsidRDefault="002341DF" w:rsidP="00AF6F51">
            <w:pPr>
              <w:spacing w:line="360" w:lineRule="auto"/>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CHWs, LHV</w:t>
            </w:r>
          </w:p>
        </w:tc>
      </w:tr>
      <w:tr w:rsidR="002341DF" w:rsidRPr="001F39CC" w:rsidTr="00D555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shd w:val="clear" w:color="auto" w:fill="E59EDC" w:themeFill="accent5" w:themeFillTint="66"/>
            <w:vAlign w:val="center"/>
            <w:hideMark/>
          </w:tcPr>
          <w:p w:rsidR="002341DF" w:rsidRPr="001F39CC" w:rsidRDefault="002341DF" w:rsidP="00AF6F51">
            <w:pPr>
              <w:spacing w:line="360" w:lineRule="auto"/>
              <w:jc w:val="both"/>
              <w:rPr>
                <w:rFonts w:ascii="Times New Roman" w:hAnsi="Times New Roman" w:cs="Times New Roman"/>
              </w:rPr>
            </w:pPr>
            <w:r w:rsidRPr="001F39CC">
              <w:rPr>
                <w:rFonts w:ascii="Times New Roman" w:hAnsi="Times New Roman" w:cs="Times New Roman"/>
              </w:rPr>
              <w:t>Stock management</w:t>
            </w:r>
          </w:p>
        </w:tc>
        <w:tc>
          <w:tcPr>
            <w:tcW w:w="0" w:type="auto"/>
            <w:tcBorders>
              <w:top w:val="none" w:sz="0" w:space="0" w:color="auto"/>
              <w:bottom w:val="none" w:sz="0" w:space="0" w:color="auto"/>
            </w:tcBorders>
            <w:vAlign w:val="center"/>
            <w:hideMark/>
          </w:tcPr>
          <w:p w:rsidR="002341DF" w:rsidRPr="001F39CC" w:rsidRDefault="002341DF"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 of essential drugs available</w:t>
            </w:r>
          </w:p>
        </w:tc>
        <w:tc>
          <w:tcPr>
            <w:tcW w:w="0" w:type="auto"/>
            <w:tcBorders>
              <w:top w:val="none" w:sz="0" w:space="0" w:color="auto"/>
              <w:bottom w:val="none" w:sz="0" w:space="0" w:color="auto"/>
            </w:tcBorders>
            <w:vAlign w:val="center"/>
            <w:hideMark/>
          </w:tcPr>
          <w:p w:rsidR="002341DF" w:rsidRPr="001F39CC" w:rsidRDefault="002341DF"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70%</w:t>
            </w:r>
          </w:p>
        </w:tc>
        <w:tc>
          <w:tcPr>
            <w:tcW w:w="0" w:type="auto"/>
            <w:tcBorders>
              <w:top w:val="none" w:sz="0" w:space="0" w:color="auto"/>
              <w:bottom w:val="none" w:sz="0" w:space="0" w:color="auto"/>
            </w:tcBorders>
            <w:vAlign w:val="center"/>
            <w:hideMark/>
          </w:tcPr>
          <w:p w:rsidR="002341DF" w:rsidRPr="001F39CC" w:rsidRDefault="002341DF"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95%</w:t>
            </w:r>
          </w:p>
        </w:tc>
        <w:tc>
          <w:tcPr>
            <w:tcW w:w="0" w:type="auto"/>
            <w:tcBorders>
              <w:top w:val="none" w:sz="0" w:space="0" w:color="auto"/>
              <w:bottom w:val="none" w:sz="0" w:space="0" w:color="auto"/>
            </w:tcBorders>
            <w:vAlign w:val="center"/>
            <w:hideMark/>
          </w:tcPr>
          <w:p w:rsidR="002341DF" w:rsidRPr="001F39CC" w:rsidRDefault="002341DF"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Bi-weekly</w:t>
            </w:r>
          </w:p>
        </w:tc>
        <w:tc>
          <w:tcPr>
            <w:tcW w:w="0" w:type="auto"/>
            <w:tcBorders>
              <w:top w:val="none" w:sz="0" w:space="0" w:color="auto"/>
              <w:bottom w:val="none" w:sz="0" w:space="0" w:color="auto"/>
            </w:tcBorders>
            <w:vAlign w:val="center"/>
            <w:hideMark/>
          </w:tcPr>
          <w:p w:rsidR="002341DF" w:rsidRPr="001F39CC" w:rsidRDefault="002341DF" w:rsidP="00AF6F51">
            <w:pPr>
              <w:spacing w:line="360" w:lineRule="auto"/>
              <w:jc w:val="both"/>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sidRPr="001F39CC">
              <w:rPr>
                <w:rFonts w:ascii="Times New Roman" w:hAnsi="Times New Roman" w:cs="Times New Roman"/>
              </w:rPr>
              <w:t>MO, Pharmacist</w:t>
            </w:r>
          </w:p>
        </w:tc>
      </w:tr>
    </w:tbl>
    <w:p w:rsidR="002341DF" w:rsidRPr="001F39CC" w:rsidRDefault="002341DF" w:rsidP="00AF6F51">
      <w:pPr>
        <w:spacing w:line="360" w:lineRule="auto"/>
        <w:jc w:val="both"/>
        <w:rPr>
          <w:rFonts w:ascii="Times New Roman" w:hAnsi="Times New Roman" w:cs="Times New Roman"/>
        </w:rPr>
      </w:pPr>
    </w:p>
    <w:p w:rsidR="002341DF" w:rsidRPr="001F39CC" w:rsidRDefault="002341DF" w:rsidP="00AF6F51">
      <w:pPr>
        <w:pStyle w:val="Heading3"/>
        <w:spacing w:line="360" w:lineRule="auto"/>
        <w:jc w:val="both"/>
        <w:rPr>
          <w:rFonts w:ascii="Times New Roman" w:hAnsi="Times New Roman" w:cs="Times New Roman"/>
          <w:color w:val="A02B93" w:themeColor="accent5"/>
        </w:rPr>
      </w:pPr>
      <w:r w:rsidRPr="001F39CC">
        <w:rPr>
          <w:rStyle w:val="Strong"/>
          <w:rFonts w:ascii="Times New Roman" w:hAnsi="Times New Roman" w:cs="Times New Roman"/>
          <w:bCs w:val="0"/>
          <w:color w:val="A02B93" w:themeColor="accent5"/>
        </w:rPr>
        <w:t>3. Reflection and Consolidation</w:t>
      </w:r>
    </w:p>
    <w:p w:rsidR="002341DF" w:rsidRPr="001F39CC" w:rsidRDefault="002341DF" w:rsidP="00AF6F51">
      <w:pPr>
        <w:pStyle w:val="NormalWeb"/>
        <w:spacing w:line="360" w:lineRule="auto"/>
        <w:jc w:val="both"/>
      </w:pPr>
      <w:r w:rsidRPr="001F39CC">
        <w:t xml:space="preserve">Reflection allows participants to </w:t>
      </w:r>
      <w:r w:rsidRPr="001F39CC">
        <w:rPr>
          <w:rStyle w:val="Strong"/>
          <w:rFonts w:eastAsiaTheme="majorEastAsia"/>
          <w:b w:val="0"/>
        </w:rPr>
        <w:t>review learning, share experiences</w:t>
      </w:r>
      <w:r w:rsidR="00DD2BF8" w:rsidRPr="001F39CC">
        <w:rPr>
          <w:rStyle w:val="Strong"/>
          <w:rFonts w:eastAsiaTheme="majorEastAsia"/>
          <w:b w:val="0"/>
        </w:rPr>
        <w:t xml:space="preserve"> and</w:t>
      </w:r>
      <w:r w:rsidRPr="001F39CC">
        <w:rPr>
          <w:rStyle w:val="Strong"/>
          <w:rFonts w:eastAsiaTheme="majorEastAsia"/>
          <w:b w:val="0"/>
        </w:rPr>
        <w:t xml:space="preserve"> plan personal and team commitments</w:t>
      </w:r>
      <w:r w:rsidRPr="001F39CC">
        <w:t>. Key activities include:</w:t>
      </w:r>
    </w:p>
    <w:p w:rsidR="002341DF" w:rsidRPr="001F39CC" w:rsidRDefault="002341DF" w:rsidP="00CB3A49">
      <w:pPr>
        <w:pStyle w:val="NormalWeb"/>
        <w:numPr>
          <w:ilvl w:val="0"/>
          <w:numId w:val="78"/>
        </w:numPr>
        <w:spacing w:line="360" w:lineRule="auto"/>
        <w:jc w:val="both"/>
      </w:pPr>
      <w:r w:rsidRPr="001F39CC">
        <w:rPr>
          <w:rStyle w:val="Strong"/>
          <w:rFonts w:eastAsiaTheme="majorEastAsia"/>
          <w:color w:val="A02B93" w:themeColor="accent5"/>
        </w:rPr>
        <w:t>Group Discussion:</w:t>
      </w:r>
      <w:r w:rsidRPr="001F39CC">
        <w:rPr>
          <w:color w:val="A02B93" w:themeColor="accent5"/>
        </w:rPr>
        <w:t xml:space="preserve"> </w:t>
      </w:r>
      <w:r w:rsidRPr="001F39CC">
        <w:t>Participants discuss key lessons learned, challenges faced</w:t>
      </w:r>
      <w:r w:rsidR="00DD2BF8" w:rsidRPr="001F39CC">
        <w:t xml:space="preserve"> and</w:t>
      </w:r>
      <w:r w:rsidRPr="001F39CC">
        <w:t xml:space="preserve"> how the training will influence their work.</w:t>
      </w:r>
    </w:p>
    <w:p w:rsidR="002341DF" w:rsidRPr="001F39CC" w:rsidRDefault="002341DF" w:rsidP="00CB3A49">
      <w:pPr>
        <w:pStyle w:val="NormalWeb"/>
        <w:numPr>
          <w:ilvl w:val="0"/>
          <w:numId w:val="78"/>
        </w:numPr>
        <w:spacing w:line="360" w:lineRule="auto"/>
        <w:jc w:val="both"/>
      </w:pPr>
      <w:r w:rsidRPr="001F39CC">
        <w:rPr>
          <w:rStyle w:val="Strong"/>
          <w:rFonts w:eastAsiaTheme="majorEastAsia"/>
          <w:color w:val="A02B93" w:themeColor="accent5"/>
        </w:rPr>
        <w:t>Individual Reflection:</w:t>
      </w:r>
      <w:r w:rsidRPr="001F39CC">
        <w:rPr>
          <w:color w:val="A02B93" w:themeColor="accent5"/>
        </w:rPr>
        <w:t xml:space="preserve"> </w:t>
      </w:r>
      <w:r w:rsidRPr="001F39CC">
        <w:t xml:space="preserve">Participants write down </w:t>
      </w:r>
      <w:r w:rsidRPr="001F39CC">
        <w:rPr>
          <w:rStyle w:val="Strong"/>
          <w:rFonts w:eastAsiaTheme="majorEastAsia"/>
          <w:b w:val="0"/>
        </w:rPr>
        <w:t>3 concrete actions</w:t>
      </w:r>
      <w:r w:rsidRPr="001F39CC">
        <w:t xml:space="preserve"> they will implement in their facilities.</w:t>
      </w:r>
    </w:p>
    <w:p w:rsidR="002341DF" w:rsidRPr="001F39CC" w:rsidRDefault="002341DF" w:rsidP="00CB3A49">
      <w:pPr>
        <w:pStyle w:val="NormalWeb"/>
        <w:numPr>
          <w:ilvl w:val="0"/>
          <w:numId w:val="78"/>
        </w:numPr>
        <w:spacing w:line="360" w:lineRule="auto"/>
        <w:jc w:val="both"/>
      </w:pPr>
      <w:r w:rsidRPr="001F39CC">
        <w:rPr>
          <w:rStyle w:val="Strong"/>
          <w:rFonts w:eastAsiaTheme="majorEastAsia"/>
          <w:color w:val="A02B93" w:themeColor="accent5"/>
        </w:rPr>
        <w:t>Peer Sharing:</w:t>
      </w:r>
      <w:r w:rsidRPr="001F39CC">
        <w:rPr>
          <w:color w:val="A02B93" w:themeColor="accent5"/>
        </w:rPr>
        <w:t xml:space="preserve"> </w:t>
      </w:r>
      <w:r w:rsidRPr="001F39CC">
        <w:t>Participants share action points with colleagues for feedback and accountability.</w:t>
      </w:r>
    </w:p>
    <w:p w:rsidR="002341DF" w:rsidRPr="001F39CC" w:rsidRDefault="002341DF" w:rsidP="00AF6F51">
      <w:pPr>
        <w:pStyle w:val="Heading3"/>
        <w:spacing w:line="360" w:lineRule="auto"/>
        <w:jc w:val="both"/>
        <w:rPr>
          <w:rFonts w:ascii="Times New Roman" w:hAnsi="Times New Roman" w:cs="Times New Roman"/>
          <w:color w:val="A02B93" w:themeColor="accent5"/>
        </w:rPr>
      </w:pPr>
      <w:r w:rsidRPr="001F39CC">
        <w:rPr>
          <w:rStyle w:val="Strong"/>
          <w:rFonts w:ascii="Times New Roman" w:hAnsi="Times New Roman" w:cs="Times New Roman"/>
          <w:bCs w:val="0"/>
          <w:color w:val="A02B93" w:themeColor="accent5"/>
        </w:rPr>
        <w:t>4. Commitment to Apply Lessons</w:t>
      </w:r>
    </w:p>
    <w:p w:rsidR="002341DF" w:rsidRPr="001F39CC" w:rsidRDefault="002341DF" w:rsidP="00AF6F51">
      <w:pPr>
        <w:pStyle w:val="NormalWeb"/>
        <w:spacing w:line="360" w:lineRule="auto"/>
        <w:jc w:val="both"/>
      </w:pPr>
      <w:r w:rsidRPr="001F39CC">
        <w:t xml:space="preserve">To ensure the training leads to </w:t>
      </w:r>
      <w:r w:rsidRPr="001F39CC">
        <w:rPr>
          <w:rStyle w:val="Strong"/>
          <w:rFonts w:eastAsiaTheme="majorEastAsia"/>
          <w:b w:val="0"/>
        </w:rPr>
        <w:t>real impact</w:t>
      </w:r>
      <w:r w:rsidRPr="001F39CC">
        <w:t>, participants should:</w:t>
      </w:r>
    </w:p>
    <w:p w:rsidR="002341DF" w:rsidRPr="001F39CC" w:rsidRDefault="002341DF" w:rsidP="00CB3A49">
      <w:pPr>
        <w:pStyle w:val="NormalWeb"/>
        <w:numPr>
          <w:ilvl w:val="0"/>
          <w:numId w:val="79"/>
        </w:numPr>
        <w:spacing w:line="360" w:lineRule="auto"/>
        <w:jc w:val="both"/>
      </w:pPr>
      <w:r w:rsidRPr="001F39CC">
        <w:t xml:space="preserve">Present their </w:t>
      </w:r>
      <w:r w:rsidRPr="001F39CC">
        <w:rPr>
          <w:rStyle w:val="Strong"/>
          <w:rFonts w:eastAsiaTheme="majorEastAsia"/>
          <w:b w:val="0"/>
        </w:rPr>
        <w:t>facility action plans</w:t>
      </w:r>
      <w:r w:rsidRPr="001F39CC">
        <w:t xml:space="preserve"> to supervisors or district health managers.</w:t>
      </w:r>
    </w:p>
    <w:p w:rsidR="002341DF" w:rsidRPr="001F39CC" w:rsidRDefault="002341DF" w:rsidP="00CB3A49">
      <w:pPr>
        <w:pStyle w:val="NormalWeb"/>
        <w:numPr>
          <w:ilvl w:val="0"/>
          <w:numId w:val="79"/>
        </w:numPr>
        <w:spacing w:line="360" w:lineRule="auto"/>
        <w:jc w:val="both"/>
      </w:pPr>
      <w:r w:rsidRPr="001F39CC">
        <w:t>Use M&amp;E data regularly to track progress and guide decisions.</w:t>
      </w:r>
    </w:p>
    <w:p w:rsidR="002341DF" w:rsidRPr="001F39CC" w:rsidRDefault="002341DF" w:rsidP="00CB3A49">
      <w:pPr>
        <w:pStyle w:val="NormalWeb"/>
        <w:numPr>
          <w:ilvl w:val="0"/>
          <w:numId w:val="79"/>
        </w:numPr>
        <w:spacing w:line="360" w:lineRule="auto"/>
        <w:jc w:val="both"/>
      </w:pPr>
      <w:r w:rsidRPr="001F39CC">
        <w:t xml:space="preserve">Foster </w:t>
      </w:r>
      <w:r w:rsidRPr="001F39CC">
        <w:rPr>
          <w:rStyle w:val="Strong"/>
          <w:rFonts w:eastAsiaTheme="majorEastAsia"/>
          <w:b w:val="0"/>
        </w:rPr>
        <w:t>team collaboration</w:t>
      </w:r>
      <w:r w:rsidRPr="001F39CC">
        <w:t xml:space="preserve"> to achieve targets.</w:t>
      </w:r>
    </w:p>
    <w:p w:rsidR="002341DF" w:rsidRPr="001F39CC" w:rsidRDefault="002341DF" w:rsidP="00CB3A49">
      <w:pPr>
        <w:pStyle w:val="NormalWeb"/>
        <w:numPr>
          <w:ilvl w:val="0"/>
          <w:numId w:val="79"/>
        </w:numPr>
        <w:spacing w:line="360" w:lineRule="auto"/>
        <w:jc w:val="both"/>
      </w:pPr>
      <w:r w:rsidRPr="001F39CC">
        <w:t>Continue learning and improving leadership, communication</w:t>
      </w:r>
      <w:r w:rsidR="00DD2BF8" w:rsidRPr="001F39CC">
        <w:t xml:space="preserve"> and</w:t>
      </w:r>
      <w:r w:rsidRPr="001F39CC">
        <w:t xml:space="preserve"> problem-solving skills.</w:t>
      </w:r>
    </w:p>
    <w:p w:rsidR="002341DF" w:rsidRPr="001F39CC" w:rsidRDefault="009C18F3" w:rsidP="00807CF8">
      <w:pPr>
        <w:pStyle w:val="NormalWeb"/>
        <w:spacing w:line="360" w:lineRule="auto"/>
        <w:jc w:val="both"/>
      </w:pPr>
      <w:r w:rsidRPr="001F39CC">
        <w:rPr>
          <w:noProof/>
        </w:rPr>
        <w:lastRenderedPageBreak/>
        <w:drawing>
          <wp:anchor distT="0" distB="0" distL="114300" distR="114300" simplePos="0" relativeHeight="251706368" behindDoc="1" locked="0" layoutInCell="1" allowOverlap="1" wp14:anchorId="52B545C3">
            <wp:simplePos x="0" y="0"/>
            <wp:positionH relativeFrom="column">
              <wp:posOffset>-323850</wp:posOffset>
            </wp:positionH>
            <wp:positionV relativeFrom="paragraph">
              <wp:posOffset>876300</wp:posOffset>
            </wp:positionV>
            <wp:extent cx="6207125" cy="2286000"/>
            <wp:effectExtent l="152400" t="152400" r="365125" b="361950"/>
            <wp:wrapTight wrapText="bothSides">
              <wp:wrapPolygon edited="0">
                <wp:start x="265" y="-1440"/>
                <wp:lineTo x="-530" y="-1080"/>
                <wp:lineTo x="-530" y="22320"/>
                <wp:lineTo x="663" y="24840"/>
                <wp:lineTo x="21611" y="24840"/>
                <wp:lineTo x="21677" y="24480"/>
                <wp:lineTo x="22738" y="22140"/>
                <wp:lineTo x="22804" y="1800"/>
                <wp:lineTo x="22009" y="-900"/>
                <wp:lineTo x="21943" y="-1440"/>
                <wp:lineTo x="265" y="-1440"/>
              </wp:wrapPolygon>
            </wp:wrapTight>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extLst>
                        <a:ext uri="{28A0092B-C50C-407E-A947-70E740481C1C}">
                          <a14:useLocalDpi xmlns:a14="http://schemas.microsoft.com/office/drawing/2010/main" val="0"/>
                        </a:ext>
                      </a:extLst>
                    </a:blip>
                    <a:stretch>
                      <a:fillRect/>
                    </a:stretch>
                  </pic:blipFill>
                  <pic:spPr>
                    <a:xfrm>
                      <a:off x="0" y="0"/>
                      <a:ext cx="6207125" cy="228600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002341DF" w:rsidRPr="001F39CC">
        <w:rPr>
          <w:rStyle w:val="Strong"/>
          <w:rFonts w:eastAsiaTheme="majorEastAsia"/>
          <w:b w:val="0"/>
          <w:i/>
          <w:color w:val="A02B93" w:themeColor="accent5"/>
        </w:rPr>
        <w:t>Facilitator Tip:</w:t>
      </w:r>
      <w:r w:rsidR="002341DF" w:rsidRPr="001F39CC">
        <w:rPr>
          <w:color w:val="A02B93" w:themeColor="accent5"/>
        </w:rPr>
        <w:t xml:space="preserve"> </w:t>
      </w:r>
      <w:r w:rsidR="002341DF" w:rsidRPr="001F39CC">
        <w:t xml:space="preserve">Encourage participants to </w:t>
      </w:r>
      <w:r w:rsidR="002341DF" w:rsidRPr="001F39CC">
        <w:rPr>
          <w:rStyle w:val="Strong"/>
          <w:rFonts w:eastAsiaTheme="majorEastAsia"/>
          <w:b w:val="0"/>
        </w:rPr>
        <w:t>sign a commitment pledge</w:t>
      </w:r>
      <w:r w:rsidR="002341DF" w:rsidRPr="001F39CC">
        <w:t xml:space="preserve"> outlining the actions they will take in their facilities over the next 3–6 months.</w:t>
      </w:r>
    </w:p>
    <w:p w:rsidR="002341DF" w:rsidRPr="001F39CC" w:rsidRDefault="002341DF" w:rsidP="00AF6F51">
      <w:pPr>
        <w:pStyle w:val="Heading3"/>
        <w:spacing w:line="360" w:lineRule="auto"/>
        <w:jc w:val="both"/>
        <w:rPr>
          <w:rFonts w:ascii="Times New Roman" w:hAnsi="Times New Roman" w:cs="Times New Roman"/>
          <w:color w:val="A02B93" w:themeColor="accent5"/>
        </w:rPr>
      </w:pPr>
      <w:r w:rsidRPr="001F39CC">
        <w:rPr>
          <w:rStyle w:val="Strong"/>
          <w:rFonts w:ascii="Times New Roman" w:hAnsi="Times New Roman" w:cs="Times New Roman"/>
          <w:bCs w:val="0"/>
          <w:color w:val="A02B93" w:themeColor="accent5"/>
        </w:rPr>
        <w:t>Reflection Questions</w:t>
      </w:r>
    </w:p>
    <w:p w:rsidR="002341DF" w:rsidRPr="001F39CC" w:rsidRDefault="002341DF" w:rsidP="00CB3A49">
      <w:pPr>
        <w:pStyle w:val="NormalWeb"/>
        <w:numPr>
          <w:ilvl w:val="0"/>
          <w:numId w:val="80"/>
        </w:numPr>
        <w:spacing w:line="360" w:lineRule="auto"/>
        <w:jc w:val="both"/>
      </w:pPr>
      <w:r w:rsidRPr="001F39CC">
        <w:t>What are the top three actions you will implement in your facility after this training?</w:t>
      </w:r>
    </w:p>
    <w:p w:rsidR="002341DF" w:rsidRPr="001F39CC" w:rsidRDefault="002341DF" w:rsidP="00CB3A49">
      <w:pPr>
        <w:pStyle w:val="NormalWeb"/>
        <w:numPr>
          <w:ilvl w:val="0"/>
          <w:numId w:val="80"/>
        </w:numPr>
        <w:spacing w:line="360" w:lineRule="auto"/>
        <w:jc w:val="both"/>
      </w:pPr>
      <w:r w:rsidRPr="001F39CC">
        <w:t>How will you ensure accountability for these actions within your team?</w:t>
      </w:r>
    </w:p>
    <w:p w:rsidR="002341DF" w:rsidRPr="001F39CC" w:rsidRDefault="002341DF" w:rsidP="00CB3A49">
      <w:pPr>
        <w:pStyle w:val="NormalWeb"/>
        <w:numPr>
          <w:ilvl w:val="0"/>
          <w:numId w:val="80"/>
        </w:numPr>
        <w:spacing w:line="360" w:lineRule="auto"/>
        <w:jc w:val="both"/>
      </w:pPr>
      <w:r w:rsidRPr="001F39CC">
        <w:t xml:space="preserve">How can your action plan contribute to </w:t>
      </w:r>
      <w:r w:rsidRPr="001F39CC">
        <w:rPr>
          <w:rStyle w:val="Strong"/>
          <w:rFonts w:eastAsiaTheme="majorEastAsia"/>
          <w:b w:val="0"/>
        </w:rPr>
        <w:t>better health outcomes and UHC goals</w:t>
      </w:r>
      <w:r w:rsidRPr="001F39CC">
        <w:t xml:space="preserve"> in KP?</w:t>
      </w:r>
    </w:p>
    <w:p w:rsidR="002341DF" w:rsidRPr="001F39CC" w:rsidRDefault="002341DF" w:rsidP="00AF6F51">
      <w:pPr>
        <w:spacing w:line="360" w:lineRule="auto"/>
        <w:jc w:val="both"/>
        <w:rPr>
          <w:rFonts w:ascii="Times New Roman" w:eastAsia="Times New Roman" w:hAnsi="Times New Roman" w:cs="Times New Roman"/>
          <w:b/>
          <w:bCs/>
          <w:kern w:val="0"/>
          <w:lang w:eastAsia="en-GB"/>
          <w14:ligatures w14:val="none"/>
        </w:rPr>
      </w:pPr>
    </w:p>
    <w:sectPr w:rsidR="002341DF" w:rsidRPr="001F39CC" w:rsidSect="004C6DCF">
      <w:footerReference w:type="even" r:id="rId71"/>
      <w:footerReference w:type="default" r:id="rId72"/>
      <w:pgSz w:w="11906" w:h="16838"/>
      <w:pgMar w:top="1440" w:right="1440" w:bottom="1440" w:left="1440" w:header="708" w:footer="708"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D81219" w:rsidRDefault="00D81219" w:rsidP="00CE4345">
      <w:pPr>
        <w:spacing w:after="0" w:line="240" w:lineRule="auto"/>
      </w:pPr>
      <w:r>
        <w:separator/>
      </w:r>
    </w:p>
  </w:endnote>
  <w:endnote w:type="continuationSeparator" w:id="0">
    <w:p w:rsidR="00D81219" w:rsidRDefault="00D81219" w:rsidP="00CE434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altName w:val="Calibri"/>
    <w:charset w:val="00"/>
    <w:family w:val="swiss"/>
    <w:pitch w:val="variable"/>
    <w:sig w:usb0="20000287" w:usb1="00000003" w:usb2="00000000" w:usb3="00000000" w:csb0="0000019F" w:csb1="00000000"/>
  </w:font>
  <w:font w:name="Aptos Display">
    <w:altName w:val="Calibri"/>
    <w:charset w:val="00"/>
    <w:family w:val="swiss"/>
    <w:pitch w:val="variable"/>
    <w:sig w:usb0="20000287" w:usb1="00000003" w:usb2="00000000" w:usb3="00000000" w:csb0="0000019F" w:csb1="00000000"/>
  </w:font>
  <w:font w:name="Helvetica">
    <w:panose1 w:val="020B0604020202020204"/>
    <w:charset w:val="00"/>
    <w:family w:val="auto"/>
    <w:pitch w:val="variable"/>
    <w:sig w:usb0="E00002FF" w:usb1="5000785B" w:usb2="00000000"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BatangChe">
    <w:charset w:val="81"/>
    <w:family w:val="modern"/>
    <w:pitch w:val="fixed"/>
    <w:sig w:usb0="B00002AF" w:usb1="69D77CFB" w:usb2="00000030" w:usb3="00000000" w:csb0="0008009F" w:csb1="00000000"/>
  </w:font>
  <w:font w:name="Segoe UI Emoji">
    <w:panose1 w:val="020B0502040204020203"/>
    <w:charset w:val="00"/>
    <w:family w:val="swiss"/>
    <w:pitch w:val="variable"/>
    <w:sig w:usb0="00000003" w:usb1="02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635493860"/>
      <w:docPartObj>
        <w:docPartGallery w:val="Page Numbers (Bottom of Page)"/>
        <w:docPartUnique/>
      </w:docPartObj>
    </w:sdtPr>
    <w:sdtEndPr/>
    <w:sdtContent>
      <w:p w:rsidR="00D93CFC" w:rsidRDefault="00D93CFC">
        <w:pPr>
          <w:pStyle w:val="Footer"/>
          <w:jc w:val="center"/>
        </w:pPr>
        <w:r>
          <w:fldChar w:fldCharType="begin"/>
        </w:r>
        <w:r>
          <w:instrText xml:space="preserve"> PAGE   \* MERGEFORMAT </w:instrText>
        </w:r>
        <w:r>
          <w:fldChar w:fldCharType="separate"/>
        </w:r>
        <w:r>
          <w:rPr>
            <w:noProof/>
          </w:rPr>
          <w:t>21</w:t>
        </w:r>
        <w:r>
          <w:rPr>
            <w:noProof/>
          </w:rPr>
          <w:fldChar w:fldCharType="end"/>
        </w:r>
      </w:p>
    </w:sdtContent>
  </w:sdt>
  <w:p w:rsidR="00D93CFC" w:rsidRDefault="00D93CF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898855420"/>
      <w:docPartObj>
        <w:docPartGallery w:val="Page Numbers (Bottom of Page)"/>
        <w:docPartUnique/>
      </w:docPartObj>
    </w:sdtPr>
    <w:sdtEndPr>
      <w:rPr>
        <w:noProof/>
      </w:rPr>
    </w:sdtEndPr>
    <w:sdtContent>
      <w:p w:rsidR="00D93CFC" w:rsidRDefault="00D93CFC">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rsidR="00D93CFC" w:rsidRDefault="00D93CFC">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152829096"/>
      <w:docPartObj>
        <w:docPartGallery w:val="Page Numbers (Bottom of Page)"/>
        <w:docPartUnique/>
      </w:docPartObj>
    </w:sdtPr>
    <w:sdtEndPr>
      <w:rPr>
        <w:rStyle w:val="PageNumber"/>
      </w:rPr>
    </w:sdtEndPr>
    <w:sdtContent>
      <w:p w:rsidR="00D93CFC" w:rsidRDefault="00D93CFC" w:rsidP="004042A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rsidR="00D93CFC" w:rsidRDefault="00D93CFC" w:rsidP="00AD1AC4">
    <w:pPr>
      <w:pStyle w:val="Footer"/>
      <w:ind w:right="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1955778305"/>
      <w:docPartObj>
        <w:docPartGallery w:val="Page Numbers (Bottom of Page)"/>
        <w:docPartUnique/>
      </w:docPartObj>
    </w:sdtPr>
    <w:sdtEndPr>
      <w:rPr>
        <w:rStyle w:val="PageNumber"/>
      </w:rPr>
    </w:sdtEndPr>
    <w:sdtContent>
      <w:p w:rsidR="00D93CFC" w:rsidRDefault="00D93CFC" w:rsidP="004042A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rsidR="00D93CFC" w:rsidRDefault="00D93CFC" w:rsidP="00AD1AC4">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D81219" w:rsidRDefault="00D81219" w:rsidP="00CE4345">
      <w:pPr>
        <w:spacing w:after="0" w:line="240" w:lineRule="auto"/>
      </w:pPr>
      <w:r>
        <w:separator/>
      </w:r>
    </w:p>
  </w:footnote>
  <w:footnote w:type="continuationSeparator" w:id="0">
    <w:p w:rsidR="00D81219" w:rsidRDefault="00D81219" w:rsidP="00CE434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070C86"/>
    <w:multiLevelType w:val="multilevel"/>
    <w:tmpl w:val="342E17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1442D48"/>
    <w:multiLevelType w:val="multilevel"/>
    <w:tmpl w:val="B532CE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17227A3"/>
    <w:multiLevelType w:val="multilevel"/>
    <w:tmpl w:val="B7CEC8C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1926F84"/>
    <w:multiLevelType w:val="multilevel"/>
    <w:tmpl w:val="F4EC82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22D1C84"/>
    <w:multiLevelType w:val="multilevel"/>
    <w:tmpl w:val="78EA3C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2A065AD"/>
    <w:multiLevelType w:val="multilevel"/>
    <w:tmpl w:val="DEF266E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03A8668C"/>
    <w:multiLevelType w:val="multilevel"/>
    <w:tmpl w:val="9078D63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03EA62E4"/>
    <w:multiLevelType w:val="multilevel"/>
    <w:tmpl w:val="10DA00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05AF37E1"/>
    <w:multiLevelType w:val="multilevel"/>
    <w:tmpl w:val="FFCCE0C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06145973"/>
    <w:multiLevelType w:val="multilevel"/>
    <w:tmpl w:val="CD944F8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0918124E"/>
    <w:multiLevelType w:val="multilevel"/>
    <w:tmpl w:val="F0FEC8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0995516B"/>
    <w:multiLevelType w:val="multilevel"/>
    <w:tmpl w:val="9A86725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09A36C28"/>
    <w:multiLevelType w:val="multilevel"/>
    <w:tmpl w:val="F144661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09D31B09"/>
    <w:multiLevelType w:val="multilevel"/>
    <w:tmpl w:val="7FD0DB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0AB03803"/>
    <w:multiLevelType w:val="multilevel"/>
    <w:tmpl w:val="EE4EB59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0D885F77"/>
    <w:multiLevelType w:val="multilevel"/>
    <w:tmpl w:val="29BC9D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0E4D4256"/>
    <w:multiLevelType w:val="multilevel"/>
    <w:tmpl w:val="46742F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0EB91250"/>
    <w:multiLevelType w:val="multilevel"/>
    <w:tmpl w:val="98068D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0F030BE3"/>
    <w:multiLevelType w:val="multilevel"/>
    <w:tmpl w:val="4AE813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0F1B3CEC"/>
    <w:multiLevelType w:val="multilevel"/>
    <w:tmpl w:val="D0AE41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10B80724"/>
    <w:multiLevelType w:val="multilevel"/>
    <w:tmpl w:val="434044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10FD7E24"/>
    <w:multiLevelType w:val="multilevel"/>
    <w:tmpl w:val="DCE861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115A4F5A"/>
    <w:multiLevelType w:val="multilevel"/>
    <w:tmpl w:val="D0FC02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115B13AA"/>
    <w:multiLevelType w:val="multilevel"/>
    <w:tmpl w:val="12DA85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12057FFC"/>
    <w:multiLevelType w:val="multilevel"/>
    <w:tmpl w:val="56DEDE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12B15293"/>
    <w:multiLevelType w:val="multilevel"/>
    <w:tmpl w:val="393C03E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12EF7B8F"/>
    <w:multiLevelType w:val="multilevel"/>
    <w:tmpl w:val="F39C6A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1576749E"/>
    <w:multiLevelType w:val="multilevel"/>
    <w:tmpl w:val="40C2B6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1A9E495C"/>
    <w:multiLevelType w:val="multilevel"/>
    <w:tmpl w:val="20D880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1C6B6D7D"/>
    <w:multiLevelType w:val="multilevel"/>
    <w:tmpl w:val="304058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1C7F5EEC"/>
    <w:multiLevelType w:val="multilevel"/>
    <w:tmpl w:val="BBF64C2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1CF93BCA"/>
    <w:multiLevelType w:val="multilevel"/>
    <w:tmpl w:val="CBAC29B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1D062987"/>
    <w:multiLevelType w:val="multilevel"/>
    <w:tmpl w:val="9A204A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1DB96657"/>
    <w:multiLevelType w:val="multilevel"/>
    <w:tmpl w:val="7FD0DB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15:restartNumberingAfterBreak="0">
    <w:nsid w:val="1EDA4995"/>
    <w:multiLevelType w:val="multilevel"/>
    <w:tmpl w:val="4FC4A3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1EFE2467"/>
    <w:multiLevelType w:val="multilevel"/>
    <w:tmpl w:val="95A09C88"/>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15:restartNumberingAfterBreak="0">
    <w:nsid w:val="206A2C1A"/>
    <w:multiLevelType w:val="multilevel"/>
    <w:tmpl w:val="149E6A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20F63E75"/>
    <w:multiLevelType w:val="multilevel"/>
    <w:tmpl w:val="B22CCD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210C0981"/>
    <w:multiLevelType w:val="multilevel"/>
    <w:tmpl w:val="7E0C26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253802E8"/>
    <w:multiLevelType w:val="multilevel"/>
    <w:tmpl w:val="3BF23926"/>
    <w:lvl w:ilvl="0">
      <w:start w:val="1"/>
      <w:numFmt w:val="bullet"/>
      <w:lvlText w:val=""/>
      <w:lvlJc w:val="left"/>
      <w:pPr>
        <w:tabs>
          <w:tab w:val="num" w:pos="720"/>
        </w:tabs>
        <w:ind w:left="720" w:hanging="360"/>
      </w:pPr>
      <w:rPr>
        <w:rFonts w:ascii="Symbol" w:hAnsi="Symbol" w:hint="default"/>
        <w:sz w:val="20"/>
      </w:rPr>
    </w:lvl>
    <w:lvl w:ilvl="1">
      <w:start w:val="1"/>
      <w:numFmt w:val="lowerRoman"/>
      <w:lvlText w:val="%2."/>
      <w:lvlJc w:val="left"/>
      <w:pPr>
        <w:ind w:left="1800" w:hanging="72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259D246A"/>
    <w:multiLevelType w:val="multilevel"/>
    <w:tmpl w:val="4FD04B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277B4E2B"/>
    <w:multiLevelType w:val="multilevel"/>
    <w:tmpl w:val="3274F2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27D84171"/>
    <w:multiLevelType w:val="multilevel"/>
    <w:tmpl w:val="BFD83D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29235148"/>
    <w:multiLevelType w:val="multilevel"/>
    <w:tmpl w:val="0AFE1F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29887581"/>
    <w:multiLevelType w:val="multilevel"/>
    <w:tmpl w:val="3B14FE4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299E3B0A"/>
    <w:multiLevelType w:val="multilevel"/>
    <w:tmpl w:val="53348CC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6" w15:restartNumberingAfterBreak="0">
    <w:nsid w:val="29F679A4"/>
    <w:multiLevelType w:val="multilevel"/>
    <w:tmpl w:val="7FD0DB2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7" w15:restartNumberingAfterBreak="0">
    <w:nsid w:val="2B220418"/>
    <w:multiLevelType w:val="multilevel"/>
    <w:tmpl w:val="77126D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15:restartNumberingAfterBreak="0">
    <w:nsid w:val="2B9F355B"/>
    <w:multiLevelType w:val="multilevel"/>
    <w:tmpl w:val="267605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15:restartNumberingAfterBreak="0">
    <w:nsid w:val="2DA54576"/>
    <w:multiLevelType w:val="multilevel"/>
    <w:tmpl w:val="FFC0F8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15:restartNumberingAfterBreak="0">
    <w:nsid w:val="301966A2"/>
    <w:multiLevelType w:val="multilevel"/>
    <w:tmpl w:val="273453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15:restartNumberingAfterBreak="0">
    <w:nsid w:val="31FD7990"/>
    <w:multiLevelType w:val="hybridMultilevel"/>
    <w:tmpl w:val="D7429F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32174F80"/>
    <w:multiLevelType w:val="multilevel"/>
    <w:tmpl w:val="5A7CBE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15:restartNumberingAfterBreak="0">
    <w:nsid w:val="33365739"/>
    <w:multiLevelType w:val="multilevel"/>
    <w:tmpl w:val="F8CEA3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4" w15:restartNumberingAfterBreak="0">
    <w:nsid w:val="3337751C"/>
    <w:multiLevelType w:val="multilevel"/>
    <w:tmpl w:val="F348A2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15:restartNumberingAfterBreak="0">
    <w:nsid w:val="335A4AAC"/>
    <w:multiLevelType w:val="multilevel"/>
    <w:tmpl w:val="D226AD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15:restartNumberingAfterBreak="0">
    <w:nsid w:val="34182FE0"/>
    <w:multiLevelType w:val="multilevel"/>
    <w:tmpl w:val="BD68C8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15:restartNumberingAfterBreak="0">
    <w:nsid w:val="34DA5C46"/>
    <w:multiLevelType w:val="multilevel"/>
    <w:tmpl w:val="63C6FF3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8" w15:restartNumberingAfterBreak="0">
    <w:nsid w:val="35745D62"/>
    <w:multiLevelType w:val="multilevel"/>
    <w:tmpl w:val="61B4CA94"/>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9" w15:restartNumberingAfterBreak="0">
    <w:nsid w:val="37643325"/>
    <w:multiLevelType w:val="multilevel"/>
    <w:tmpl w:val="B46059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0" w15:restartNumberingAfterBreak="0">
    <w:nsid w:val="3A3B2926"/>
    <w:multiLevelType w:val="multilevel"/>
    <w:tmpl w:val="93E41B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1" w15:restartNumberingAfterBreak="0">
    <w:nsid w:val="3C91518B"/>
    <w:multiLevelType w:val="multilevel"/>
    <w:tmpl w:val="2EBC5FF4"/>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2" w15:restartNumberingAfterBreak="0">
    <w:nsid w:val="3D065D0E"/>
    <w:multiLevelType w:val="multilevel"/>
    <w:tmpl w:val="5E485E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3" w15:restartNumberingAfterBreak="0">
    <w:nsid w:val="3D53575B"/>
    <w:multiLevelType w:val="multilevel"/>
    <w:tmpl w:val="2A9049B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4" w15:restartNumberingAfterBreak="0">
    <w:nsid w:val="3D900BF5"/>
    <w:multiLevelType w:val="multilevel"/>
    <w:tmpl w:val="B73854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5" w15:restartNumberingAfterBreak="0">
    <w:nsid w:val="3EB31A75"/>
    <w:multiLevelType w:val="multilevel"/>
    <w:tmpl w:val="449812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6" w15:restartNumberingAfterBreak="0">
    <w:nsid w:val="3F124EC1"/>
    <w:multiLevelType w:val="multilevel"/>
    <w:tmpl w:val="2F3A44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7" w15:restartNumberingAfterBreak="0">
    <w:nsid w:val="409B3B4F"/>
    <w:multiLevelType w:val="multilevel"/>
    <w:tmpl w:val="146A7F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8" w15:restartNumberingAfterBreak="0">
    <w:nsid w:val="411B7BDE"/>
    <w:multiLevelType w:val="multilevel"/>
    <w:tmpl w:val="6C92AA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9" w15:restartNumberingAfterBreak="0">
    <w:nsid w:val="45C97B9F"/>
    <w:multiLevelType w:val="multilevel"/>
    <w:tmpl w:val="CDB8A61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0" w15:restartNumberingAfterBreak="0">
    <w:nsid w:val="46B127C4"/>
    <w:multiLevelType w:val="multilevel"/>
    <w:tmpl w:val="7F38FD3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1" w15:restartNumberingAfterBreak="0">
    <w:nsid w:val="47956A9C"/>
    <w:multiLevelType w:val="multilevel"/>
    <w:tmpl w:val="3E20D2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2" w15:restartNumberingAfterBreak="0">
    <w:nsid w:val="49574DC1"/>
    <w:multiLevelType w:val="multilevel"/>
    <w:tmpl w:val="3EC0B48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3" w15:restartNumberingAfterBreak="0">
    <w:nsid w:val="4977180C"/>
    <w:multiLevelType w:val="multilevel"/>
    <w:tmpl w:val="85742F7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4" w15:restartNumberingAfterBreak="0">
    <w:nsid w:val="4B0D7BF6"/>
    <w:multiLevelType w:val="multilevel"/>
    <w:tmpl w:val="C272248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5" w15:restartNumberingAfterBreak="0">
    <w:nsid w:val="4C187261"/>
    <w:multiLevelType w:val="multilevel"/>
    <w:tmpl w:val="90B023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6" w15:restartNumberingAfterBreak="0">
    <w:nsid w:val="4E4B5E4C"/>
    <w:multiLevelType w:val="multilevel"/>
    <w:tmpl w:val="C1A693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7" w15:restartNumberingAfterBreak="0">
    <w:nsid w:val="4ECD4392"/>
    <w:multiLevelType w:val="multilevel"/>
    <w:tmpl w:val="F85454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8" w15:restartNumberingAfterBreak="0">
    <w:nsid w:val="4F385667"/>
    <w:multiLevelType w:val="multilevel"/>
    <w:tmpl w:val="015ED7F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9" w15:restartNumberingAfterBreak="0">
    <w:nsid w:val="4F5115F3"/>
    <w:multiLevelType w:val="multilevel"/>
    <w:tmpl w:val="86FA8F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0" w15:restartNumberingAfterBreak="0">
    <w:nsid w:val="4FA36CBB"/>
    <w:multiLevelType w:val="multilevel"/>
    <w:tmpl w:val="1F8CA7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1" w15:restartNumberingAfterBreak="0">
    <w:nsid w:val="516F5AC7"/>
    <w:multiLevelType w:val="multilevel"/>
    <w:tmpl w:val="9C40DF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2" w15:restartNumberingAfterBreak="0">
    <w:nsid w:val="55433090"/>
    <w:multiLevelType w:val="multilevel"/>
    <w:tmpl w:val="925077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3" w15:restartNumberingAfterBreak="0">
    <w:nsid w:val="55C22F51"/>
    <w:multiLevelType w:val="multilevel"/>
    <w:tmpl w:val="FA3EAA6C"/>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4" w15:restartNumberingAfterBreak="0">
    <w:nsid w:val="581149A3"/>
    <w:multiLevelType w:val="multilevel"/>
    <w:tmpl w:val="87AEA30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5" w15:restartNumberingAfterBreak="0">
    <w:nsid w:val="5AFE175C"/>
    <w:multiLevelType w:val="multilevel"/>
    <w:tmpl w:val="C78CD1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6" w15:restartNumberingAfterBreak="0">
    <w:nsid w:val="5C4F7F2E"/>
    <w:multiLevelType w:val="multilevel"/>
    <w:tmpl w:val="9F0C27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7" w15:restartNumberingAfterBreak="0">
    <w:nsid w:val="5D4F6DB1"/>
    <w:multiLevelType w:val="multilevel"/>
    <w:tmpl w:val="7FD0DB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8" w15:restartNumberingAfterBreak="0">
    <w:nsid w:val="5D972320"/>
    <w:multiLevelType w:val="multilevel"/>
    <w:tmpl w:val="8B92D0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9" w15:restartNumberingAfterBreak="0">
    <w:nsid w:val="5E1B0F2C"/>
    <w:multiLevelType w:val="multilevel"/>
    <w:tmpl w:val="8954E70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0" w15:restartNumberingAfterBreak="0">
    <w:nsid w:val="5FCD78C2"/>
    <w:multiLevelType w:val="multilevel"/>
    <w:tmpl w:val="7FD0DB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1" w15:restartNumberingAfterBreak="0">
    <w:nsid w:val="621C1C05"/>
    <w:multiLevelType w:val="multilevel"/>
    <w:tmpl w:val="322AD0F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2" w15:restartNumberingAfterBreak="0">
    <w:nsid w:val="63C673E9"/>
    <w:multiLevelType w:val="multilevel"/>
    <w:tmpl w:val="0786EC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3" w15:restartNumberingAfterBreak="0">
    <w:nsid w:val="64544640"/>
    <w:multiLevelType w:val="multilevel"/>
    <w:tmpl w:val="A4F245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4" w15:restartNumberingAfterBreak="0">
    <w:nsid w:val="6647067B"/>
    <w:multiLevelType w:val="multilevel"/>
    <w:tmpl w:val="80D014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5" w15:restartNumberingAfterBreak="0">
    <w:nsid w:val="6654682A"/>
    <w:multiLevelType w:val="multilevel"/>
    <w:tmpl w:val="A28673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6" w15:restartNumberingAfterBreak="0">
    <w:nsid w:val="69C745B9"/>
    <w:multiLevelType w:val="multilevel"/>
    <w:tmpl w:val="314ED2D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7" w15:restartNumberingAfterBreak="0">
    <w:nsid w:val="6A743DE6"/>
    <w:multiLevelType w:val="multilevel"/>
    <w:tmpl w:val="B1DE15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8" w15:restartNumberingAfterBreak="0">
    <w:nsid w:val="6C4445E7"/>
    <w:multiLevelType w:val="multilevel"/>
    <w:tmpl w:val="0A1050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9" w15:restartNumberingAfterBreak="0">
    <w:nsid w:val="71675B69"/>
    <w:multiLevelType w:val="multilevel"/>
    <w:tmpl w:val="4E4C12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0" w15:restartNumberingAfterBreak="0">
    <w:nsid w:val="718A1839"/>
    <w:multiLevelType w:val="multilevel"/>
    <w:tmpl w:val="03AC2B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1" w15:restartNumberingAfterBreak="0">
    <w:nsid w:val="71DD00D0"/>
    <w:multiLevelType w:val="multilevel"/>
    <w:tmpl w:val="CF1283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2" w15:restartNumberingAfterBreak="0">
    <w:nsid w:val="71FE62E9"/>
    <w:multiLevelType w:val="multilevel"/>
    <w:tmpl w:val="A27AB5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3" w15:restartNumberingAfterBreak="0">
    <w:nsid w:val="72904975"/>
    <w:multiLevelType w:val="multilevel"/>
    <w:tmpl w:val="BAB8BD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4" w15:restartNumberingAfterBreak="0">
    <w:nsid w:val="72D05AF7"/>
    <w:multiLevelType w:val="multilevel"/>
    <w:tmpl w:val="111257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5" w15:restartNumberingAfterBreak="0">
    <w:nsid w:val="73C40065"/>
    <w:multiLevelType w:val="multilevel"/>
    <w:tmpl w:val="8976E8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6" w15:restartNumberingAfterBreak="0">
    <w:nsid w:val="762132D3"/>
    <w:multiLevelType w:val="multilevel"/>
    <w:tmpl w:val="096E0B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7" w15:restartNumberingAfterBreak="0">
    <w:nsid w:val="79494015"/>
    <w:multiLevelType w:val="multilevel"/>
    <w:tmpl w:val="3F1A39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8" w15:restartNumberingAfterBreak="0">
    <w:nsid w:val="79AF7161"/>
    <w:multiLevelType w:val="multilevel"/>
    <w:tmpl w:val="A948DD9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9" w15:restartNumberingAfterBreak="0">
    <w:nsid w:val="7A0733C1"/>
    <w:multiLevelType w:val="multilevel"/>
    <w:tmpl w:val="588EA8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0" w15:restartNumberingAfterBreak="0">
    <w:nsid w:val="7AEB60AE"/>
    <w:multiLevelType w:val="multilevel"/>
    <w:tmpl w:val="7FD0DB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1" w15:restartNumberingAfterBreak="0">
    <w:nsid w:val="7B2F1114"/>
    <w:multiLevelType w:val="multilevel"/>
    <w:tmpl w:val="B19AED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2" w15:restartNumberingAfterBreak="0">
    <w:nsid w:val="7BD61D04"/>
    <w:multiLevelType w:val="multilevel"/>
    <w:tmpl w:val="AE70A8C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3" w15:restartNumberingAfterBreak="0">
    <w:nsid w:val="7BF253B9"/>
    <w:multiLevelType w:val="multilevel"/>
    <w:tmpl w:val="30FC7A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4" w15:restartNumberingAfterBreak="0">
    <w:nsid w:val="7C0E7673"/>
    <w:multiLevelType w:val="multilevel"/>
    <w:tmpl w:val="C284F4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5" w15:restartNumberingAfterBreak="0">
    <w:nsid w:val="7CC7304C"/>
    <w:multiLevelType w:val="multilevel"/>
    <w:tmpl w:val="17C64F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6" w15:restartNumberingAfterBreak="0">
    <w:nsid w:val="7D3934EC"/>
    <w:multiLevelType w:val="multilevel"/>
    <w:tmpl w:val="123CD2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7" w15:restartNumberingAfterBreak="0">
    <w:nsid w:val="7E223D4C"/>
    <w:multiLevelType w:val="multilevel"/>
    <w:tmpl w:val="93F6E75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8" w15:restartNumberingAfterBreak="0">
    <w:nsid w:val="7EA12F0B"/>
    <w:multiLevelType w:val="multilevel"/>
    <w:tmpl w:val="CDA27E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9" w15:restartNumberingAfterBreak="0">
    <w:nsid w:val="7EBA6B25"/>
    <w:multiLevelType w:val="multilevel"/>
    <w:tmpl w:val="5094B6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0" w15:restartNumberingAfterBreak="0">
    <w:nsid w:val="7FDF526D"/>
    <w:multiLevelType w:val="multilevel"/>
    <w:tmpl w:val="B63A45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6"/>
  </w:num>
  <w:num w:numId="2">
    <w:abstractNumId w:val="37"/>
  </w:num>
  <w:num w:numId="3">
    <w:abstractNumId w:val="10"/>
  </w:num>
  <w:num w:numId="4">
    <w:abstractNumId w:val="93"/>
  </w:num>
  <w:num w:numId="5">
    <w:abstractNumId w:val="23"/>
  </w:num>
  <w:num w:numId="6">
    <w:abstractNumId w:val="75"/>
  </w:num>
  <w:num w:numId="7">
    <w:abstractNumId w:val="74"/>
  </w:num>
  <w:num w:numId="8">
    <w:abstractNumId w:val="39"/>
  </w:num>
  <w:num w:numId="9">
    <w:abstractNumId w:val="22"/>
  </w:num>
  <w:num w:numId="10">
    <w:abstractNumId w:val="16"/>
  </w:num>
  <w:num w:numId="11">
    <w:abstractNumId w:val="91"/>
  </w:num>
  <w:num w:numId="12">
    <w:abstractNumId w:val="62"/>
  </w:num>
  <w:num w:numId="13">
    <w:abstractNumId w:val="97"/>
  </w:num>
  <w:num w:numId="14">
    <w:abstractNumId w:val="18"/>
  </w:num>
  <w:num w:numId="15">
    <w:abstractNumId w:val="45"/>
  </w:num>
  <w:num w:numId="16">
    <w:abstractNumId w:val="3"/>
  </w:num>
  <w:num w:numId="17">
    <w:abstractNumId w:val="54"/>
  </w:num>
  <w:num w:numId="18">
    <w:abstractNumId w:val="76"/>
  </w:num>
  <w:num w:numId="19">
    <w:abstractNumId w:val="8"/>
  </w:num>
  <w:num w:numId="20">
    <w:abstractNumId w:val="119"/>
  </w:num>
  <w:num w:numId="21">
    <w:abstractNumId w:val="79"/>
  </w:num>
  <w:num w:numId="22">
    <w:abstractNumId w:val="55"/>
  </w:num>
  <w:num w:numId="23">
    <w:abstractNumId w:val="49"/>
  </w:num>
  <w:num w:numId="24">
    <w:abstractNumId w:val="60"/>
  </w:num>
  <w:num w:numId="25">
    <w:abstractNumId w:val="78"/>
  </w:num>
  <w:num w:numId="26">
    <w:abstractNumId w:val="96"/>
  </w:num>
  <w:num w:numId="27">
    <w:abstractNumId w:val="48"/>
  </w:num>
  <w:num w:numId="28">
    <w:abstractNumId w:val="21"/>
  </w:num>
  <w:num w:numId="29">
    <w:abstractNumId w:val="0"/>
  </w:num>
  <w:num w:numId="30">
    <w:abstractNumId w:val="28"/>
  </w:num>
  <w:num w:numId="31">
    <w:abstractNumId w:val="113"/>
  </w:num>
  <w:num w:numId="32">
    <w:abstractNumId w:val="24"/>
  </w:num>
  <w:num w:numId="33">
    <w:abstractNumId w:val="72"/>
  </w:num>
  <w:num w:numId="34">
    <w:abstractNumId w:val="111"/>
  </w:num>
  <w:num w:numId="35">
    <w:abstractNumId w:val="20"/>
  </w:num>
  <w:num w:numId="36">
    <w:abstractNumId w:val="85"/>
  </w:num>
  <w:num w:numId="37">
    <w:abstractNumId w:val="105"/>
  </w:num>
  <w:num w:numId="38">
    <w:abstractNumId w:val="1"/>
  </w:num>
  <w:num w:numId="39">
    <w:abstractNumId w:val="94"/>
  </w:num>
  <w:num w:numId="40">
    <w:abstractNumId w:val="32"/>
  </w:num>
  <w:num w:numId="41">
    <w:abstractNumId w:val="89"/>
  </w:num>
  <w:num w:numId="42">
    <w:abstractNumId w:val="109"/>
  </w:num>
  <w:num w:numId="43">
    <w:abstractNumId w:val="30"/>
  </w:num>
  <w:num w:numId="44">
    <w:abstractNumId w:val="56"/>
  </w:num>
  <w:num w:numId="45">
    <w:abstractNumId w:val="107"/>
  </w:num>
  <w:num w:numId="46">
    <w:abstractNumId w:val="7"/>
  </w:num>
  <w:num w:numId="47">
    <w:abstractNumId w:val="25"/>
  </w:num>
  <w:num w:numId="48">
    <w:abstractNumId w:val="65"/>
  </w:num>
  <w:num w:numId="49">
    <w:abstractNumId w:val="2"/>
  </w:num>
  <w:num w:numId="50">
    <w:abstractNumId w:val="9"/>
  </w:num>
  <w:num w:numId="51">
    <w:abstractNumId w:val="19"/>
  </w:num>
  <w:num w:numId="52">
    <w:abstractNumId w:val="31"/>
  </w:num>
  <w:num w:numId="53">
    <w:abstractNumId w:val="82"/>
  </w:num>
  <w:num w:numId="54">
    <w:abstractNumId w:val="29"/>
  </w:num>
  <w:num w:numId="55">
    <w:abstractNumId w:val="58"/>
  </w:num>
  <w:num w:numId="56">
    <w:abstractNumId w:val="108"/>
  </w:num>
  <w:num w:numId="57">
    <w:abstractNumId w:val="38"/>
  </w:num>
  <w:num w:numId="58">
    <w:abstractNumId w:val="115"/>
  </w:num>
  <w:num w:numId="59">
    <w:abstractNumId w:val="118"/>
  </w:num>
  <w:num w:numId="60">
    <w:abstractNumId w:val="44"/>
  </w:num>
  <w:num w:numId="61">
    <w:abstractNumId w:val="83"/>
  </w:num>
  <w:num w:numId="62">
    <w:abstractNumId w:val="11"/>
  </w:num>
  <w:num w:numId="63">
    <w:abstractNumId w:val="34"/>
  </w:num>
  <w:num w:numId="64">
    <w:abstractNumId w:val="12"/>
  </w:num>
  <w:num w:numId="65">
    <w:abstractNumId w:val="99"/>
  </w:num>
  <w:num w:numId="66">
    <w:abstractNumId w:val="61"/>
  </w:num>
  <w:num w:numId="67">
    <w:abstractNumId w:val="117"/>
  </w:num>
  <w:num w:numId="68">
    <w:abstractNumId w:val="17"/>
  </w:num>
  <w:num w:numId="69">
    <w:abstractNumId w:val="70"/>
  </w:num>
  <w:num w:numId="70">
    <w:abstractNumId w:val="92"/>
  </w:num>
  <w:num w:numId="71">
    <w:abstractNumId w:val="5"/>
  </w:num>
  <w:num w:numId="72">
    <w:abstractNumId w:val="47"/>
  </w:num>
  <w:num w:numId="73">
    <w:abstractNumId w:val="35"/>
  </w:num>
  <w:num w:numId="74">
    <w:abstractNumId w:val="112"/>
  </w:num>
  <w:num w:numId="75">
    <w:abstractNumId w:val="73"/>
  </w:num>
  <w:num w:numId="76">
    <w:abstractNumId w:val="106"/>
  </w:num>
  <w:num w:numId="77">
    <w:abstractNumId w:val="68"/>
  </w:num>
  <w:num w:numId="78">
    <w:abstractNumId w:val="66"/>
  </w:num>
  <w:num w:numId="79">
    <w:abstractNumId w:val="43"/>
  </w:num>
  <w:num w:numId="80">
    <w:abstractNumId w:val="69"/>
  </w:num>
  <w:num w:numId="81">
    <w:abstractNumId w:val="15"/>
  </w:num>
  <w:num w:numId="82">
    <w:abstractNumId w:val="98"/>
  </w:num>
  <w:num w:numId="83">
    <w:abstractNumId w:val="101"/>
  </w:num>
  <w:num w:numId="84">
    <w:abstractNumId w:val="14"/>
  </w:num>
  <w:num w:numId="85">
    <w:abstractNumId w:val="63"/>
  </w:num>
  <w:num w:numId="86">
    <w:abstractNumId w:val="64"/>
  </w:num>
  <w:num w:numId="87">
    <w:abstractNumId w:val="4"/>
  </w:num>
  <w:num w:numId="88">
    <w:abstractNumId w:val="59"/>
  </w:num>
  <w:num w:numId="89">
    <w:abstractNumId w:val="67"/>
  </w:num>
  <w:num w:numId="90">
    <w:abstractNumId w:val="95"/>
  </w:num>
  <w:num w:numId="91">
    <w:abstractNumId w:val="57"/>
  </w:num>
  <w:num w:numId="92">
    <w:abstractNumId w:val="100"/>
  </w:num>
  <w:num w:numId="93">
    <w:abstractNumId w:val="33"/>
  </w:num>
  <w:num w:numId="94">
    <w:abstractNumId w:val="90"/>
  </w:num>
  <w:num w:numId="95">
    <w:abstractNumId w:val="6"/>
  </w:num>
  <w:num w:numId="96">
    <w:abstractNumId w:val="84"/>
  </w:num>
  <w:num w:numId="97">
    <w:abstractNumId w:val="53"/>
  </w:num>
  <w:num w:numId="98">
    <w:abstractNumId w:val="40"/>
  </w:num>
  <w:num w:numId="99">
    <w:abstractNumId w:val="52"/>
  </w:num>
  <w:num w:numId="100">
    <w:abstractNumId w:val="87"/>
  </w:num>
  <w:num w:numId="101">
    <w:abstractNumId w:val="103"/>
  </w:num>
  <w:num w:numId="102">
    <w:abstractNumId w:val="50"/>
  </w:num>
  <w:num w:numId="103">
    <w:abstractNumId w:val="120"/>
  </w:num>
  <w:num w:numId="104">
    <w:abstractNumId w:val="42"/>
  </w:num>
  <w:num w:numId="105">
    <w:abstractNumId w:val="116"/>
  </w:num>
  <w:num w:numId="106">
    <w:abstractNumId w:val="13"/>
  </w:num>
  <w:num w:numId="107">
    <w:abstractNumId w:val="80"/>
  </w:num>
  <w:num w:numId="108">
    <w:abstractNumId w:val="104"/>
  </w:num>
  <w:num w:numId="109">
    <w:abstractNumId w:val="110"/>
  </w:num>
  <w:num w:numId="110">
    <w:abstractNumId w:val="81"/>
  </w:num>
  <w:num w:numId="111">
    <w:abstractNumId w:val="27"/>
  </w:num>
  <w:num w:numId="112">
    <w:abstractNumId w:val="114"/>
  </w:num>
  <w:num w:numId="113">
    <w:abstractNumId w:val="26"/>
  </w:num>
  <w:num w:numId="114">
    <w:abstractNumId w:val="77"/>
  </w:num>
  <w:num w:numId="115">
    <w:abstractNumId w:val="46"/>
  </w:num>
  <w:num w:numId="116">
    <w:abstractNumId w:val="86"/>
  </w:num>
  <w:num w:numId="117">
    <w:abstractNumId w:val="88"/>
  </w:num>
  <w:num w:numId="118">
    <w:abstractNumId w:val="71"/>
  </w:num>
  <w:num w:numId="119">
    <w:abstractNumId w:val="102"/>
  </w:num>
  <w:num w:numId="120">
    <w:abstractNumId w:val="41"/>
  </w:num>
  <w:num w:numId="121">
    <w:abstractNumId w:val="51"/>
  </w:num>
  <w:numIdMacAtCleanup w:val="1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60"/>
  <w:displayBackgroundShape/>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87559"/>
    <w:rsid w:val="00016925"/>
    <w:rsid w:val="00025127"/>
    <w:rsid w:val="0002687B"/>
    <w:rsid w:val="00032E35"/>
    <w:rsid w:val="0004738E"/>
    <w:rsid w:val="00065C25"/>
    <w:rsid w:val="00067F6B"/>
    <w:rsid w:val="00075211"/>
    <w:rsid w:val="000764A7"/>
    <w:rsid w:val="000950A4"/>
    <w:rsid w:val="000F4FDF"/>
    <w:rsid w:val="00107350"/>
    <w:rsid w:val="00137CEE"/>
    <w:rsid w:val="00167AEC"/>
    <w:rsid w:val="001869C3"/>
    <w:rsid w:val="001920AC"/>
    <w:rsid w:val="001A2730"/>
    <w:rsid w:val="001C2CBA"/>
    <w:rsid w:val="001F39CC"/>
    <w:rsid w:val="00212346"/>
    <w:rsid w:val="00215BFD"/>
    <w:rsid w:val="00216FEA"/>
    <w:rsid w:val="00226769"/>
    <w:rsid w:val="002341DF"/>
    <w:rsid w:val="002420CC"/>
    <w:rsid w:val="00255649"/>
    <w:rsid w:val="002748C3"/>
    <w:rsid w:val="0028356D"/>
    <w:rsid w:val="002C7770"/>
    <w:rsid w:val="0031560C"/>
    <w:rsid w:val="003537D5"/>
    <w:rsid w:val="0036298E"/>
    <w:rsid w:val="00367F80"/>
    <w:rsid w:val="00372D6A"/>
    <w:rsid w:val="0038070B"/>
    <w:rsid w:val="003B421D"/>
    <w:rsid w:val="003B5438"/>
    <w:rsid w:val="003B62E2"/>
    <w:rsid w:val="003C4E44"/>
    <w:rsid w:val="003F327E"/>
    <w:rsid w:val="00402AAA"/>
    <w:rsid w:val="004042A9"/>
    <w:rsid w:val="00426835"/>
    <w:rsid w:val="0044563D"/>
    <w:rsid w:val="00453857"/>
    <w:rsid w:val="004B21C5"/>
    <w:rsid w:val="004B75C8"/>
    <w:rsid w:val="004C3ECA"/>
    <w:rsid w:val="004C425C"/>
    <w:rsid w:val="004C6DCF"/>
    <w:rsid w:val="004E1469"/>
    <w:rsid w:val="004E3A10"/>
    <w:rsid w:val="004F16DC"/>
    <w:rsid w:val="005055E6"/>
    <w:rsid w:val="00516661"/>
    <w:rsid w:val="0052162E"/>
    <w:rsid w:val="00523D14"/>
    <w:rsid w:val="005256A6"/>
    <w:rsid w:val="00532CFF"/>
    <w:rsid w:val="00533029"/>
    <w:rsid w:val="005350A3"/>
    <w:rsid w:val="00545E36"/>
    <w:rsid w:val="0054713E"/>
    <w:rsid w:val="005875B4"/>
    <w:rsid w:val="005A4A4D"/>
    <w:rsid w:val="005A7AC3"/>
    <w:rsid w:val="005C14ED"/>
    <w:rsid w:val="005C1FD6"/>
    <w:rsid w:val="005C5903"/>
    <w:rsid w:val="005D1595"/>
    <w:rsid w:val="00601B25"/>
    <w:rsid w:val="00603459"/>
    <w:rsid w:val="00630A5F"/>
    <w:rsid w:val="006535A8"/>
    <w:rsid w:val="00657D13"/>
    <w:rsid w:val="00686A8E"/>
    <w:rsid w:val="006912A2"/>
    <w:rsid w:val="006A6C69"/>
    <w:rsid w:val="006C2C6C"/>
    <w:rsid w:val="006D62FF"/>
    <w:rsid w:val="006E1FC9"/>
    <w:rsid w:val="006E2D1D"/>
    <w:rsid w:val="00710306"/>
    <w:rsid w:val="00713EA7"/>
    <w:rsid w:val="00722FE7"/>
    <w:rsid w:val="00732985"/>
    <w:rsid w:val="00734A0C"/>
    <w:rsid w:val="007631D4"/>
    <w:rsid w:val="00770BDC"/>
    <w:rsid w:val="00774F4E"/>
    <w:rsid w:val="007761D9"/>
    <w:rsid w:val="00776F35"/>
    <w:rsid w:val="0077798E"/>
    <w:rsid w:val="00786115"/>
    <w:rsid w:val="00787559"/>
    <w:rsid w:val="00793308"/>
    <w:rsid w:val="007A70AC"/>
    <w:rsid w:val="007B5BEF"/>
    <w:rsid w:val="007D08B5"/>
    <w:rsid w:val="007D15E2"/>
    <w:rsid w:val="007E62E1"/>
    <w:rsid w:val="007E7E1D"/>
    <w:rsid w:val="007F1D46"/>
    <w:rsid w:val="0080543C"/>
    <w:rsid w:val="00807CF8"/>
    <w:rsid w:val="00814C9B"/>
    <w:rsid w:val="0083521D"/>
    <w:rsid w:val="0083546B"/>
    <w:rsid w:val="0083763A"/>
    <w:rsid w:val="008537B6"/>
    <w:rsid w:val="00855732"/>
    <w:rsid w:val="0086583A"/>
    <w:rsid w:val="00871FEF"/>
    <w:rsid w:val="0087315F"/>
    <w:rsid w:val="008733AB"/>
    <w:rsid w:val="00887394"/>
    <w:rsid w:val="00892099"/>
    <w:rsid w:val="008B5C57"/>
    <w:rsid w:val="008C7107"/>
    <w:rsid w:val="008D06E5"/>
    <w:rsid w:val="008E2195"/>
    <w:rsid w:val="008F5857"/>
    <w:rsid w:val="00904CEC"/>
    <w:rsid w:val="00934335"/>
    <w:rsid w:val="0094176D"/>
    <w:rsid w:val="009914F0"/>
    <w:rsid w:val="009B01E5"/>
    <w:rsid w:val="009C0F6C"/>
    <w:rsid w:val="009C18F3"/>
    <w:rsid w:val="009D2120"/>
    <w:rsid w:val="009D5501"/>
    <w:rsid w:val="00A11B8C"/>
    <w:rsid w:val="00A15067"/>
    <w:rsid w:val="00A63262"/>
    <w:rsid w:val="00A7293B"/>
    <w:rsid w:val="00A74E71"/>
    <w:rsid w:val="00A80B06"/>
    <w:rsid w:val="00A870BC"/>
    <w:rsid w:val="00A87247"/>
    <w:rsid w:val="00AA2DA8"/>
    <w:rsid w:val="00AC2EF3"/>
    <w:rsid w:val="00AC4EED"/>
    <w:rsid w:val="00AD1AC4"/>
    <w:rsid w:val="00AD3C95"/>
    <w:rsid w:val="00AD6041"/>
    <w:rsid w:val="00AD78E9"/>
    <w:rsid w:val="00AE25C5"/>
    <w:rsid w:val="00AF1684"/>
    <w:rsid w:val="00AF4B0A"/>
    <w:rsid w:val="00AF6F51"/>
    <w:rsid w:val="00B05A79"/>
    <w:rsid w:val="00B11313"/>
    <w:rsid w:val="00B22B74"/>
    <w:rsid w:val="00B24777"/>
    <w:rsid w:val="00B8555B"/>
    <w:rsid w:val="00B92E6B"/>
    <w:rsid w:val="00BA6FF1"/>
    <w:rsid w:val="00BB2E60"/>
    <w:rsid w:val="00BC4C78"/>
    <w:rsid w:val="00BE0B3D"/>
    <w:rsid w:val="00BE708C"/>
    <w:rsid w:val="00BF340D"/>
    <w:rsid w:val="00BF764F"/>
    <w:rsid w:val="00C15B18"/>
    <w:rsid w:val="00C53E45"/>
    <w:rsid w:val="00C76B9A"/>
    <w:rsid w:val="00CA50AE"/>
    <w:rsid w:val="00CB3A49"/>
    <w:rsid w:val="00CB70B5"/>
    <w:rsid w:val="00CC1DEE"/>
    <w:rsid w:val="00CC57F2"/>
    <w:rsid w:val="00CD3AB0"/>
    <w:rsid w:val="00CE09E0"/>
    <w:rsid w:val="00CE4345"/>
    <w:rsid w:val="00CF162A"/>
    <w:rsid w:val="00CF775E"/>
    <w:rsid w:val="00CF79F1"/>
    <w:rsid w:val="00D06FD4"/>
    <w:rsid w:val="00D13409"/>
    <w:rsid w:val="00D3167B"/>
    <w:rsid w:val="00D555FD"/>
    <w:rsid w:val="00D81219"/>
    <w:rsid w:val="00D9169C"/>
    <w:rsid w:val="00D93CFC"/>
    <w:rsid w:val="00D948CC"/>
    <w:rsid w:val="00DC263F"/>
    <w:rsid w:val="00DD2BF8"/>
    <w:rsid w:val="00DE2C4E"/>
    <w:rsid w:val="00E42E6D"/>
    <w:rsid w:val="00E60279"/>
    <w:rsid w:val="00E617E6"/>
    <w:rsid w:val="00E81BB1"/>
    <w:rsid w:val="00E85A2E"/>
    <w:rsid w:val="00E905B9"/>
    <w:rsid w:val="00E936B3"/>
    <w:rsid w:val="00EB7459"/>
    <w:rsid w:val="00EC5397"/>
    <w:rsid w:val="00EC6308"/>
    <w:rsid w:val="00ED0675"/>
    <w:rsid w:val="00EE6D0E"/>
    <w:rsid w:val="00EF0E75"/>
    <w:rsid w:val="00F11389"/>
    <w:rsid w:val="00FB295A"/>
    <w:rsid w:val="00FB333D"/>
    <w:rsid w:val="00FE4DDF"/>
    <w:rsid w:val="00FE639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0FB633C"/>
  <w15:chartTrackingRefBased/>
  <w15:docId w15:val="{0A7830F8-2682-7448-9A27-EB745139E0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787559"/>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787559"/>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rsid w:val="00787559"/>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unhideWhenUsed/>
    <w:qFormat/>
    <w:rsid w:val="00787559"/>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787559"/>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787559"/>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87559"/>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87559"/>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87559"/>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87559"/>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787559"/>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sid w:val="00787559"/>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rsid w:val="00787559"/>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787559"/>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787559"/>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787559"/>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787559"/>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787559"/>
    <w:rPr>
      <w:rFonts w:eastAsiaTheme="majorEastAsia" w:cstheme="majorBidi"/>
      <w:color w:val="272727" w:themeColor="text1" w:themeTint="D8"/>
    </w:rPr>
  </w:style>
  <w:style w:type="paragraph" w:styleId="Title">
    <w:name w:val="Title"/>
    <w:basedOn w:val="Normal"/>
    <w:next w:val="Normal"/>
    <w:link w:val="TitleChar"/>
    <w:uiPriority w:val="10"/>
    <w:qFormat/>
    <w:rsid w:val="00787559"/>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787559"/>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787559"/>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787559"/>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787559"/>
    <w:pPr>
      <w:spacing w:before="160"/>
      <w:jc w:val="center"/>
    </w:pPr>
    <w:rPr>
      <w:i/>
      <w:iCs/>
      <w:color w:val="404040" w:themeColor="text1" w:themeTint="BF"/>
    </w:rPr>
  </w:style>
  <w:style w:type="character" w:customStyle="1" w:styleId="QuoteChar">
    <w:name w:val="Quote Char"/>
    <w:basedOn w:val="DefaultParagraphFont"/>
    <w:link w:val="Quote"/>
    <w:uiPriority w:val="29"/>
    <w:rsid w:val="00787559"/>
    <w:rPr>
      <w:i/>
      <w:iCs/>
      <w:color w:val="404040" w:themeColor="text1" w:themeTint="BF"/>
    </w:rPr>
  </w:style>
  <w:style w:type="paragraph" w:styleId="ListParagraph">
    <w:name w:val="List Paragraph"/>
    <w:basedOn w:val="Normal"/>
    <w:uiPriority w:val="34"/>
    <w:qFormat/>
    <w:rsid w:val="00787559"/>
    <w:pPr>
      <w:ind w:left="720"/>
      <w:contextualSpacing/>
    </w:pPr>
  </w:style>
  <w:style w:type="character" w:styleId="IntenseEmphasis">
    <w:name w:val="Intense Emphasis"/>
    <w:basedOn w:val="DefaultParagraphFont"/>
    <w:uiPriority w:val="21"/>
    <w:qFormat/>
    <w:rsid w:val="00787559"/>
    <w:rPr>
      <w:i/>
      <w:iCs/>
      <w:color w:val="0F4761" w:themeColor="accent1" w:themeShade="BF"/>
    </w:rPr>
  </w:style>
  <w:style w:type="paragraph" w:styleId="IntenseQuote">
    <w:name w:val="Intense Quote"/>
    <w:basedOn w:val="Normal"/>
    <w:next w:val="Normal"/>
    <w:link w:val="IntenseQuoteChar"/>
    <w:uiPriority w:val="30"/>
    <w:qFormat/>
    <w:rsid w:val="00787559"/>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787559"/>
    <w:rPr>
      <w:i/>
      <w:iCs/>
      <w:color w:val="0F4761" w:themeColor="accent1" w:themeShade="BF"/>
    </w:rPr>
  </w:style>
  <w:style w:type="character" w:styleId="IntenseReference">
    <w:name w:val="Intense Reference"/>
    <w:basedOn w:val="DefaultParagraphFont"/>
    <w:uiPriority w:val="32"/>
    <w:qFormat/>
    <w:rsid w:val="00787559"/>
    <w:rPr>
      <w:b/>
      <w:bCs/>
      <w:smallCaps/>
      <w:color w:val="0F4761" w:themeColor="accent1" w:themeShade="BF"/>
      <w:spacing w:val="5"/>
    </w:rPr>
  </w:style>
  <w:style w:type="paragraph" w:customStyle="1" w:styleId="p1">
    <w:name w:val="p1"/>
    <w:basedOn w:val="Normal"/>
    <w:rsid w:val="007E62E1"/>
    <w:pPr>
      <w:spacing w:after="0" w:line="240" w:lineRule="auto"/>
    </w:pPr>
    <w:rPr>
      <w:rFonts w:ascii="Times New Roman" w:eastAsia="Times New Roman" w:hAnsi="Times New Roman" w:cs="Times New Roman"/>
      <w:color w:val="000000"/>
      <w:kern w:val="0"/>
      <w:sz w:val="18"/>
      <w:szCs w:val="18"/>
      <w:lang w:eastAsia="en-GB"/>
      <w14:ligatures w14:val="none"/>
    </w:rPr>
  </w:style>
  <w:style w:type="character" w:customStyle="1" w:styleId="s1">
    <w:name w:val="s1"/>
    <w:basedOn w:val="DefaultParagraphFont"/>
    <w:rsid w:val="0004738E"/>
    <w:rPr>
      <w:rFonts w:ascii="Helvetica" w:hAnsi="Helvetica" w:hint="default"/>
      <w:sz w:val="15"/>
      <w:szCs w:val="15"/>
    </w:rPr>
  </w:style>
  <w:style w:type="character" w:customStyle="1" w:styleId="s2">
    <w:name w:val="s2"/>
    <w:basedOn w:val="DefaultParagraphFont"/>
    <w:rsid w:val="0004738E"/>
    <w:rPr>
      <w:rFonts w:ascii="Arial" w:hAnsi="Arial" w:cs="Arial" w:hint="default"/>
      <w:sz w:val="15"/>
      <w:szCs w:val="15"/>
    </w:rPr>
  </w:style>
  <w:style w:type="paragraph" w:customStyle="1" w:styleId="p2">
    <w:name w:val="p2"/>
    <w:basedOn w:val="Normal"/>
    <w:rsid w:val="00630A5F"/>
    <w:pPr>
      <w:spacing w:before="100" w:beforeAutospacing="1" w:after="100" w:afterAutospacing="1" w:line="240" w:lineRule="auto"/>
    </w:pPr>
    <w:rPr>
      <w:rFonts w:ascii="Times New Roman" w:eastAsia="Times New Roman" w:hAnsi="Times New Roman" w:cs="Times New Roman"/>
      <w:kern w:val="0"/>
      <w:lang w:eastAsia="en-GB"/>
      <w14:ligatures w14:val="none"/>
    </w:rPr>
  </w:style>
  <w:style w:type="table" w:styleId="TableGrid">
    <w:name w:val="Table Grid"/>
    <w:basedOn w:val="TableNormal"/>
    <w:uiPriority w:val="59"/>
    <w:rsid w:val="00630A5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3">
    <w:name w:val="p3"/>
    <w:basedOn w:val="Normal"/>
    <w:rsid w:val="004C425C"/>
    <w:pPr>
      <w:spacing w:before="100" w:beforeAutospacing="1" w:after="100" w:afterAutospacing="1" w:line="240" w:lineRule="auto"/>
    </w:pPr>
    <w:rPr>
      <w:rFonts w:ascii="Times New Roman" w:eastAsia="Times New Roman" w:hAnsi="Times New Roman" w:cs="Times New Roman"/>
      <w:kern w:val="0"/>
      <w:lang w:eastAsia="en-GB"/>
      <w14:ligatures w14:val="none"/>
    </w:rPr>
  </w:style>
  <w:style w:type="character" w:customStyle="1" w:styleId="s3">
    <w:name w:val="s3"/>
    <w:basedOn w:val="DefaultParagraphFont"/>
    <w:rsid w:val="004C425C"/>
  </w:style>
  <w:style w:type="character" w:customStyle="1" w:styleId="apple-converted-space">
    <w:name w:val="apple-converted-space"/>
    <w:basedOn w:val="DefaultParagraphFont"/>
    <w:rsid w:val="001C2CBA"/>
  </w:style>
  <w:style w:type="paragraph" w:styleId="Header">
    <w:name w:val="header"/>
    <w:basedOn w:val="Normal"/>
    <w:link w:val="HeaderChar"/>
    <w:uiPriority w:val="99"/>
    <w:unhideWhenUsed/>
    <w:rsid w:val="00CE4345"/>
    <w:pPr>
      <w:tabs>
        <w:tab w:val="center" w:pos="4513"/>
        <w:tab w:val="right" w:pos="9026"/>
      </w:tabs>
      <w:spacing w:after="0" w:line="240" w:lineRule="auto"/>
    </w:pPr>
  </w:style>
  <w:style w:type="character" w:customStyle="1" w:styleId="HeaderChar">
    <w:name w:val="Header Char"/>
    <w:basedOn w:val="DefaultParagraphFont"/>
    <w:link w:val="Header"/>
    <w:uiPriority w:val="99"/>
    <w:rsid w:val="00CE4345"/>
  </w:style>
  <w:style w:type="paragraph" w:styleId="Footer">
    <w:name w:val="footer"/>
    <w:basedOn w:val="Normal"/>
    <w:link w:val="FooterChar"/>
    <w:uiPriority w:val="99"/>
    <w:unhideWhenUsed/>
    <w:rsid w:val="00CE4345"/>
    <w:pPr>
      <w:tabs>
        <w:tab w:val="center" w:pos="4513"/>
        <w:tab w:val="right" w:pos="9026"/>
      </w:tabs>
      <w:spacing w:after="0" w:line="240" w:lineRule="auto"/>
    </w:pPr>
  </w:style>
  <w:style w:type="character" w:customStyle="1" w:styleId="FooterChar">
    <w:name w:val="Footer Char"/>
    <w:basedOn w:val="DefaultParagraphFont"/>
    <w:link w:val="Footer"/>
    <w:uiPriority w:val="99"/>
    <w:rsid w:val="00CE4345"/>
  </w:style>
  <w:style w:type="paragraph" w:customStyle="1" w:styleId="p4">
    <w:name w:val="p4"/>
    <w:basedOn w:val="Normal"/>
    <w:rsid w:val="00AF1684"/>
    <w:pPr>
      <w:spacing w:before="100" w:beforeAutospacing="1" w:after="100" w:afterAutospacing="1" w:line="240" w:lineRule="auto"/>
    </w:pPr>
    <w:rPr>
      <w:rFonts w:ascii="Times New Roman" w:eastAsia="Times New Roman" w:hAnsi="Times New Roman" w:cs="Times New Roman"/>
      <w:kern w:val="0"/>
      <w:lang w:eastAsia="en-GB"/>
      <w14:ligatures w14:val="none"/>
    </w:rPr>
  </w:style>
  <w:style w:type="paragraph" w:styleId="NormalWeb">
    <w:name w:val="Normal (Web)"/>
    <w:basedOn w:val="Normal"/>
    <w:uiPriority w:val="99"/>
    <w:unhideWhenUsed/>
    <w:rsid w:val="00CC57F2"/>
    <w:pPr>
      <w:spacing w:before="100" w:beforeAutospacing="1" w:after="100" w:afterAutospacing="1" w:line="240" w:lineRule="auto"/>
    </w:pPr>
    <w:rPr>
      <w:rFonts w:ascii="Times New Roman" w:eastAsia="Times New Roman" w:hAnsi="Times New Roman" w:cs="Times New Roman"/>
      <w:kern w:val="0"/>
      <w:lang w:eastAsia="en-GB"/>
      <w14:ligatures w14:val="none"/>
    </w:rPr>
  </w:style>
  <w:style w:type="character" w:styleId="PageNumber">
    <w:name w:val="page number"/>
    <w:basedOn w:val="DefaultParagraphFont"/>
    <w:uiPriority w:val="99"/>
    <w:semiHidden/>
    <w:unhideWhenUsed/>
    <w:rsid w:val="00AD1AC4"/>
  </w:style>
  <w:style w:type="paragraph" w:styleId="NoSpacing">
    <w:name w:val="No Spacing"/>
    <w:link w:val="NoSpacingChar"/>
    <w:uiPriority w:val="1"/>
    <w:qFormat/>
    <w:rsid w:val="004042A9"/>
    <w:pPr>
      <w:spacing w:after="0" w:line="240" w:lineRule="auto"/>
    </w:pPr>
    <w:rPr>
      <w:rFonts w:eastAsiaTheme="minorEastAsia"/>
      <w:kern w:val="0"/>
      <w:sz w:val="22"/>
      <w:szCs w:val="22"/>
      <w14:ligatures w14:val="none"/>
    </w:rPr>
  </w:style>
  <w:style w:type="character" w:customStyle="1" w:styleId="NoSpacingChar">
    <w:name w:val="No Spacing Char"/>
    <w:basedOn w:val="DefaultParagraphFont"/>
    <w:link w:val="NoSpacing"/>
    <w:uiPriority w:val="1"/>
    <w:rsid w:val="004042A9"/>
    <w:rPr>
      <w:rFonts w:eastAsiaTheme="minorEastAsia"/>
      <w:kern w:val="0"/>
      <w:sz w:val="22"/>
      <w:szCs w:val="22"/>
      <w14:ligatures w14:val="none"/>
    </w:rPr>
  </w:style>
  <w:style w:type="character" w:styleId="Strong">
    <w:name w:val="Strong"/>
    <w:basedOn w:val="DefaultParagraphFont"/>
    <w:uiPriority w:val="22"/>
    <w:qFormat/>
    <w:rsid w:val="00EB7459"/>
    <w:rPr>
      <w:b/>
      <w:bCs/>
    </w:rPr>
  </w:style>
  <w:style w:type="character" w:styleId="Emphasis">
    <w:name w:val="Emphasis"/>
    <w:basedOn w:val="DefaultParagraphFont"/>
    <w:uiPriority w:val="20"/>
    <w:qFormat/>
    <w:rsid w:val="00892099"/>
    <w:rPr>
      <w:i/>
      <w:iCs/>
    </w:rPr>
  </w:style>
  <w:style w:type="table" w:styleId="ListTable3-Accent1">
    <w:name w:val="List Table 3 Accent 1"/>
    <w:basedOn w:val="TableNormal"/>
    <w:uiPriority w:val="48"/>
    <w:rsid w:val="00B05A79"/>
    <w:pPr>
      <w:spacing w:after="0" w:line="240" w:lineRule="auto"/>
    </w:pPr>
    <w:tblPr>
      <w:tblStyleRowBandSize w:val="1"/>
      <w:tblStyleColBandSize w:val="1"/>
      <w:tblBorders>
        <w:top w:val="single" w:sz="4" w:space="0" w:color="156082" w:themeColor="accent1"/>
        <w:left w:val="single" w:sz="4" w:space="0" w:color="156082" w:themeColor="accent1"/>
        <w:bottom w:val="single" w:sz="4" w:space="0" w:color="156082" w:themeColor="accent1"/>
        <w:right w:val="single" w:sz="4" w:space="0" w:color="156082" w:themeColor="accent1"/>
      </w:tblBorders>
    </w:tblPr>
    <w:tblStylePr w:type="firstRow">
      <w:rPr>
        <w:b/>
        <w:bCs/>
        <w:color w:val="FFFFFF" w:themeColor="background1"/>
      </w:rPr>
      <w:tblPr/>
      <w:tcPr>
        <w:shd w:val="clear" w:color="auto" w:fill="156082" w:themeFill="accent1"/>
      </w:tcPr>
    </w:tblStylePr>
    <w:tblStylePr w:type="lastRow">
      <w:rPr>
        <w:b/>
        <w:bCs/>
      </w:rPr>
      <w:tblPr/>
      <w:tcPr>
        <w:tcBorders>
          <w:top w:val="double" w:sz="4" w:space="0" w:color="156082"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156082" w:themeColor="accent1"/>
          <w:right w:val="single" w:sz="4" w:space="0" w:color="156082" w:themeColor="accent1"/>
        </w:tcBorders>
      </w:tcPr>
    </w:tblStylePr>
    <w:tblStylePr w:type="band1Horz">
      <w:tblPr/>
      <w:tcPr>
        <w:tcBorders>
          <w:top w:val="single" w:sz="4" w:space="0" w:color="156082" w:themeColor="accent1"/>
          <w:bottom w:val="single" w:sz="4" w:space="0" w:color="156082"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156082" w:themeColor="accent1"/>
          <w:left w:val="nil"/>
        </w:tcBorders>
      </w:tcPr>
    </w:tblStylePr>
    <w:tblStylePr w:type="swCell">
      <w:tblPr/>
      <w:tcPr>
        <w:tcBorders>
          <w:top w:val="double" w:sz="4" w:space="0" w:color="156082" w:themeColor="accent1"/>
          <w:right w:val="nil"/>
        </w:tcBorders>
      </w:tcPr>
    </w:tblStylePr>
  </w:style>
  <w:style w:type="table" w:styleId="GridTable4-Accent1">
    <w:name w:val="Grid Table 4 Accent 1"/>
    <w:basedOn w:val="TableNormal"/>
    <w:uiPriority w:val="49"/>
    <w:rsid w:val="002C7770"/>
    <w:pPr>
      <w:spacing w:after="0" w:line="240" w:lineRule="auto"/>
    </w:pPr>
    <w:tblPr>
      <w:tblStyleRowBandSize w:val="1"/>
      <w:tblStyleColBandSize w:val="1"/>
      <w:tblBorders>
        <w:top w:val="single" w:sz="4" w:space="0" w:color="45B0E1" w:themeColor="accent1" w:themeTint="99"/>
        <w:left w:val="single" w:sz="4" w:space="0" w:color="45B0E1" w:themeColor="accent1" w:themeTint="99"/>
        <w:bottom w:val="single" w:sz="4" w:space="0" w:color="45B0E1" w:themeColor="accent1" w:themeTint="99"/>
        <w:right w:val="single" w:sz="4" w:space="0" w:color="45B0E1" w:themeColor="accent1" w:themeTint="99"/>
        <w:insideH w:val="single" w:sz="4" w:space="0" w:color="45B0E1" w:themeColor="accent1" w:themeTint="99"/>
        <w:insideV w:val="single" w:sz="4" w:space="0" w:color="45B0E1" w:themeColor="accent1" w:themeTint="99"/>
      </w:tblBorders>
    </w:tblPr>
    <w:tblStylePr w:type="firstRow">
      <w:rPr>
        <w:b/>
        <w:bCs/>
        <w:color w:val="FFFFFF" w:themeColor="background1"/>
      </w:rPr>
      <w:tblPr/>
      <w:tcPr>
        <w:tcBorders>
          <w:top w:val="single" w:sz="4" w:space="0" w:color="156082" w:themeColor="accent1"/>
          <w:left w:val="single" w:sz="4" w:space="0" w:color="156082" w:themeColor="accent1"/>
          <w:bottom w:val="single" w:sz="4" w:space="0" w:color="156082" w:themeColor="accent1"/>
          <w:right w:val="single" w:sz="4" w:space="0" w:color="156082" w:themeColor="accent1"/>
          <w:insideH w:val="nil"/>
          <w:insideV w:val="nil"/>
        </w:tcBorders>
        <w:shd w:val="clear" w:color="auto" w:fill="156082" w:themeFill="accent1"/>
      </w:tcPr>
    </w:tblStylePr>
    <w:tblStylePr w:type="lastRow">
      <w:rPr>
        <w:b/>
        <w:bCs/>
      </w:rPr>
      <w:tblPr/>
      <w:tcPr>
        <w:tcBorders>
          <w:top w:val="double" w:sz="4" w:space="0" w:color="156082" w:themeColor="accent1"/>
        </w:tcBorders>
      </w:tcPr>
    </w:tblStylePr>
    <w:tblStylePr w:type="firstCol">
      <w:rPr>
        <w:b/>
        <w:bCs/>
      </w:rPr>
    </w:tblStylePr>
    <w:tblStylePr w:type="lastCol">
      <w:rPr>
        <w:b/>
        <w:bCs/>
      </w:rPr>
    </w:tblStylePr>
    <w:tblStylePr w:type="band1Vert">
      <w:tblPr/>
      <w:tcPr>
        <w:shd w:val="clear" w:color="auto" w:fill="C1E4F5" w:themeFill="accent1" w:themeFillTint="33"/>
      </w:tcPr>
    </w:tblStylePr>
    <w:tblStylePr w:type="band1Horz">
      <w:tblPr/>
      <w:tcPr>
        <w:shd w:val="clear" w:color="auto" w:fill="C1E4F5" w:themeFill="accent1" w:themeFillTint="33"/>
      </w:tcPr>
    </w:tblStylePr>
  </w:style>
  <w:style w:type="table" w:styleId="ListTable3-Accent2">
    <w:name w:val="List Table 3 Accent 2"/>
    <w:basedOn w:val="TableNormal"/>
    <w:uiPriority w:val="48"/>
    <w:rsid w:val="009D2120"/>
    <w:pPr>
      <w:spacing w:after="0" w:line="240" w:lineRule="auto"/>
    </w:pPr>
    <w:tblPr>
      <w:tblStyleRowBandSize w:val="1"/>
      <w:tblStyleColBandSize w:val="1"/>
      <w:tblBorders>
        <w:top w:val="single" w:sz="4" w:space="0" w:color="E97132" w:themeColor="accent2"/>
        <w:left w:val="single" w:sz="4" w:space="0" w:color="E97132" w:themeColor="accent2"/>
        <w:bottom w:val="single" w:sz="4" w:space="0" w:color="E97132" w:themeColor="accent2"/>
        <w:right w:val="single" w:sz="4" w:space="0" w:color="E97132" w:themeColor="accent2"/>
      </w:tblBorders>
    </w:tblPr>
    <w:tblStylePr w:type="firstRow">
      <w:rPr>
        <w:b/>
        <w:bCs/>
        <w:color w:val="FFFFFF" w:themeColor="background1"/>
      </w:rPr>
      <w:tblPr/>
      <w:tcPr>
        <w:shd w:val="clear" w:color="auto" w:fill="E97132" w:themeFill="accent2"/>
      </w:tcPr>
    </w:tblStylePr>
    <w:tblStylePr w:type="lastRow">
      <w:rPr>
        <w:b/>
        <w:bCs/>
      </w:rPr>
      <w:tblPr/>
      <w:tcPr>
        <w:tcBorders>
          <w:top w:val="double" w:sz="4" w:space="0" w:color="E97132"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E97132" w:themeColor="accent2"/>
          <w:right w:val="single" w:sz="4" w:space="0" w:color="E97132" w:themeColor="accent2"/>
        </w:tcBorders>
      </w:tcPr>
    </w:tblStylePr>
    <w:tblStylePr w:type="band1Horz">
      <w:tblPr/>
      <w:tcPr>
        <w:tcBorders>
          <w:top w:val="single" w:sz="4" w:space="0" w:color="E97132" w:themeColor="accent2"/>
          <w:bottom w:val="single" w:sz="4" w:space="0" w:color="E97132"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E97132" w:themeColor="accent2"/>
          <w:left w:val="nil"/>
        </w:tcBorders>
      </w:tcPr>
    </w:tblStylePr>
    <w:tblStylePr w:type="swCell">
      <w:tblPr/>
      <w:tcPr>
        <w:tcBorders>
          <w:top w:val="double" w:sz="4" w:space="0" w:color="E97132" w:themeColor="accent2"/>
          <w:right w:val="nil"/>
        </w:tcBorders>
      </w:tcPr>
    </w:tblStylePr>
  </w:style>
  <w:style w:type="table" w:styleId="ListTable3-Accent5">
    <w:name w:val="List Table 3 Accent 5"/>
    <w:basedOn w:val="TableNormal"/>
    <w:uiPriority w:val="48"/>
    <w:rsid w:val="00533029"/>
    <w:pPr>
      <w:spacing w:after="0" w:line="240" w:lineRule="auto"/>
    </w:pPr>
    <w:tblPr>
      <w:tblStyleRowBandSize w:val="1"/>
      <w:tblStyleColBandSize w:val="1"/>
      <w:tblBorders>
        <w:top w:val="single" w:sz="4" w:space="0" w:color="A02B93" w:themeColor="accent5"/>
        <w:left w:val="single" w:sz="4" w:space="0" w:color="A02B93" w:themeColor="accent5"/>
        <w:bottom w:val="single" w:sz="4" w:space="0" w:color="A02B93" w:themeColor="accent5"/>
        <w:right w:val="single" w:sz="4" w:space="0" w:color="A02B93" w:themeColor="accent5"/>
      </w:tblBorders>
    </w:tblPr>
    <w:tblStylePr w:type="firstRow">
      <w:rPr>
        <w:b/>
        <w:bCs/>
        <w:color w:val="FFFFFF" w:themeColor="background1"/>
      </w:rPr>
      <w:tblPr/>
      <w:tcPr>
        <w:shd w:val="clear" w:color="auto" w:fill="A02B93" w:themeFill="accent5"/>
      </w:tcPr>
    </w:tblStylePr>
    <w:tblStylePr w:type="lastRow">
      <w:rPr>
        <w:b/>
        <w:bCs/>
      </w:rPr>
      <w:tblPr/>
      <w:tcPr>
        <w:tcBorders>
          <w:top w:val="double" w:sz="4" w:space="0" w:color="A02B93"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02B93" w:themeColor="accent5"/>
          <w:right w:val="single" w:sz="4" w:space="0" w:color="A02B93" w:themeColor="accent5"/>
        </w:tcBorders>
      </w:tcPr>
    </w:tblStylePr>
    <w:tblStylePr w:type="band1Horz">
      <w:tblPr/>
      <w:tcPr>
        <w:tcBorders>
          <w:top w:val="single" w:sz="4" w:space="0" w:color="A02B93" w:themeColor="accent5"/>
          <w:bottom w:val="single" w:sz="4" w:space="0" w:color="A02B93"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02B93" w:themeColor="accent5"/>
          <w:left w:val="nil"/>
        </w:tcBorders>
      </w:tcPr>
    </w:tblStylePr>
    <w:tblStylePr w:type="swCell">
      <w:tblPr/>
      <w:tcPr>
        <w:tcBorders>
          <w:top w:val="double" w:sz="4" w:space="0" w:color="A02B93" w:themeColor="accent5"/>
          <w:right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3839087">
      <w:bodyDiv w:val="1"/>
      <w:marLeft w:val="0"/>
      <w:marRight w:val="0"/>
      <w:marTop w:val="0"/>
      <w:marBottom w:val="0"/>
      <w:divBdr>
        <w:top w:val="none" w:sz="0" w:space="0" w:color="auto"/>
        <w:left w:val="none" w:sz="0" w:space="0" w:color="auto"/>
        <w:bottom w:val="none" w:sz="0" w:space="0" w:color="auto"/>
        <w:right w:val="none" w:sz="0" w:space="0" w:color="auto"/>
      </w:divBdr>
      <w:divsChild>
        <w:div w:id="2026318536">
          <w:marLeft w:val="0"/>
          <w:marRight w:val="0"/>
          <w:marTop w:val="0"/>
          <w:marBottom w:val="0"/>
          <w:divBdr>
            <w:top w:val="none" w:sz="0" w:space="0" w:color="auto"/>
            <w:left w:val="none" w:sz="0" w:space="0" w:color="auto"/>
            <w:bottom w:val="none" w:sz="0" w:space="0" w:color="auto"/>
            <w:right w:val="none" w:sz="0" w:space="0" w:color="auto"/>
          </w:divBdr>
          <w:divsChild>
            <w:div w:id="193421268">
              <w:marLeft w:val="0"/>
              <w:marRight w:val="0"/>
              <w:marTop w:val="0"/>
              <w:marBottom w:val="0"/>
              <w:divBdr>
                <w:top w:val="none" w:sz="0" w:space="0" w:color="auto"/>
                <w:left w:val="none" w:sz="0" w:space="0" w:color="auto"/>
                <w:bottom w:val="none" w:sz="0" w:space="0" w:color="auto"/>
                <w:right w:val="none" w:sz="0" w:space="0" w:color="auto"/>
              </w:divBdr>
            </w:div>
          </w:divsChild>
        </w:div>
        <w:div w:id="1017388593">
          <w:blockQuote w:val="1"/>
          <w:marLeft w:val="720"/>
          <w:marRight w:val="720"/>
          <w:marTop w:val="100"/>
          <w:marBottom w:val="100"/>
          <w:divBdr>
            <w:top w:val="none" w:sz="0" w:space="0" w:color="auto"/>
            <w:left w:val="none" w:sz="0" w:space="0" w:color="auto"/>
            <w:bottom w:val="none" w:sz="0" w:space="0" w:color="auto"/>
            <w:right w:val="none" w:sz="0" w:space="0" w:color="auto"/>
          </w:divBdr>
        </w:div>
        <w:div w:id="1903248072">
          <w:marLeft w:val="0"/>
          <w:marRight w:val="0"/>
          <w:marTop w:val="0"/>
          <w:marBottom w:val="0"/>
          <w:divBdr>
            <w:top w:val="none" w:sz="0" w:space="0" w:color="auto"/>
            <w:left w:val="none" w:sz="0" w:space="0" w:color="auto"/>
            <w:bottom w:val="none" w:sz="0" w:space="0" w:color="auto"/>
            <w:right w:val="none" w:sz="0" w:space="0" w:color="auto"/>
          </w:divBdr>
          <w:divsChild>
            <w:div w:id="2092502170">
              <w:marLeft w:val="0"/>
              <w:marRight w:val="0"/>
              <w:marTop w:val="0"/>
              <w:marBottom w:val="0"/>
              <w:divBdr>
                <w:top w:val="none" w:sz="0" w:space="0" w:color="auto"/>
                <w:left w:val="none" w:sz="0" w:space="0" w:color="auto"/>
                <w:bottom w:val="none" w:sz="0" w:space="0" w:color="auto"/>
                <w:right w:val="none" w:sz="0" w:space="0" w:color="auto"/>
              </w:divBdr>
            </w:div>
          </w:divsChild>
        </w:div>
        <w:div w:id="300118464">
          <w:blockQuote w:val="1"/>
          <w:marLeft w:val="720"/>
          <w:marRight w:val="720"/>
          <w:marTop w:val="100"/>
          <w:marBottom w:val="100"/>
          <w:divBdr>
            <w:top w:val="none" w:sz="0" w:space="0" w:color="auto"/>
            <w:left w:val="none" w:sz="0" w:space="0" w:color="auto"/>
            <w:bottom w:val="none" w:sz="0" w:space="0" w:color="auto"/>
            <w:right w:val="none" w:sz="0" w:space="0" w:color="auto"/>
          </w:divBdr>
        </w:div>
        <w:div w:id="1464036573">
          <w:marLeft w:val="0"/>
          <w:marRight w:val="0"/>
          <w:marTop w:val="0"/>
          <w:marBottom w:val="0"/>
          <w:divBdr>
            <w:top w:val="none" w:sz="0" w:space="0" w:color="auto"/>
            <w:left w:val="none" w:sz="0" w:space="0" w:color="auto"/>
            <w:bottom w:val="none" w:sz="0" w:space="0" w:color="auto"/>
            <w:right w:val="none" w:sz="0" w:space="0" w:color="auto"/>
          </w:divBdr>
          <w:divsChild>
            <w:div w:id="722102265">
              <w:marLeft w:val="0"/>
              <w:marRight w:val="0"/>
              <w:marTop w:val="0"/>
              <w:marBottom w:val="0"/>
              <w:divBdr>
                <w:top w:val="none" w:sz="0" w:space="0" w:color="auto"/>
                <w:left w:val="none" w:sz="0" w:space="0" w:color="auto"/>
                <w:bottom w:val="none" w:sz="0" w:space="0" w:color="auto"/>
                <w:right w:val="none" w:sz="0" w:space="0" w:color="auto"/>
              </w:divBdr>
            </w:div>
          </w:divsChild>
        </w:div>
        <w:div w:id="1441877086">
          <w:marLeft w:val="0"/>
          <w:marRight w:val="0"/>
          <w:marTop w:val="0"/>
          <w:marBottom w:val="0"/>
          <w:divBdr>
            <w:top w:val="none" w:sz="0" w:space="0" w:color="auto"/>
            <w:left w:val="none" w:sz="0" w:space="0" w:color="auto"/>
            <w:bottom w:val="none" w:sz="0" w:space="0" w:color="auto"/>
            <w:right w:val="none" w:sz="0" w:space="0" w:color="auto"/>
          </w:divBdr>
          <w:divsChild>
            <w:div w:id="13912733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2367350">
      <w:bodyDiv w:val="1"/>
      <w:marLeft w:val="0"/>
      <w:marRight w:val="0"/>
      <w:marTop w:val="0"/>
      <w:marBottom w:val="0"/>
      <w:divBdr>
        <w:top w:val="none" w:sz="0" w:space="0" w:color="auto"/>
        <w:left w:val="none" w:sz="0" w:space="0" w:color="auto"/>
        <w:bottom w:val="none" w:sz="0" w:space="0" w:color="auto"/>
        <w:right w:val="none" w:sz="0" w:space="0" w:color="auto"/>
      </w:divBdr>
      <w:divsChild>
        <w:div w:id="155804072">
          <w:marLeft w:val="0"/>
          <w:marRight w:val="0"/>
          <w:marTop w:val="0"/>
          <w:marBottom w:val="0"/>
          <w:divBdr>
            <w:top w:val="none" w:sz="0" w:space="0" w:color="auto"/>
            <w:left w:val="none" w:sz="0" w:space="0" w:color="auto"/>
            <w:bottom w:val="none" w:sz="0" w:space="0" w:color="auto"/>
            <w:right w:val="none" w:sz="0" w:space="0" w:color="auto"/>
          </w:divBdr>
          <w:divsChild>
            <w:div w:id="1276212339">
              <w:marLeft w:val="0"/>
              <w:marRight w:val="0"/>
              <w:marTop w:val="0"/>
              <w:marBottom w:val="0"/>
              <w:divBdr>
                <w:top w:val="none" w:sz="0" w:space="0" w:color="auto"/>
                <w:left w:val="none" w:sz="0" w:space="0" w:color="auto"/>
                <w:bottom w:val="none" w:sz="0" w:space="0" w:color="auto"/>
                <w:right w:val="none" w:sz="0" w:space="0" w:color="auto"/>
              </w:divBdr>
            </w:div>
          </w:divsChild>
        </w:div>
        <w:div w:id="1581987668">
          <w:marLeft w:val="0"/>
          <w:marRight w:val="0"/>
          <w:marTop w:val="0"/>
          <w:marBottom w:val="0"/>
          <w:divBdr>
            <w:top w:val="none" w:sz="0" w:space="0" w:color="auto"/>
            <w:left w:val="none" w:sz="0" w:space="0" w:color="auto"/>
            <w:bottom w:val="none" w:sz="0" w:space="0" w:color="auto"/>
            <w:right w:val="none" w:sz="0" w:space="0" w:color="auto"/>
          </w:divBdr>
          <w:divsChild>
            <w:div w:id="1726486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2925351">
      <w:bodyDiv w:val="1"/>
      <w:marLeft w:val="0"/>
      <w:marRight w:val="0"/>
      <w:marTop w:val="0"/>
      <w:marBottom w:val="0"/>
      <w:divBdr>
        <w:top w:val="none" w:sz="0" w:space="0" w:color="auto"/>
        <w:left w:val="none" w:sz="0" w:space="0" w:color="auto"/>
        <w:bottom w:val="none" w:sz="0" w:space="0" w:color="auto"/>
        <w:right w:val="none" w:sz="0" w:space="0" w:color="auto"/>
      </w:divBdr>
    </w:div>
    <w:div w:id="362747617">
      <w:bodyDiv w:val="1"/>
      <w:marLeft w:val="0"/>
      <w:marRight w:val="0"/>
      <w:marTop w:val="0"/>
      <w:marBottom w:val="0"/>
      <w:divBdr>
        <w:top w:val="none" w:sz="0" w:space="0" w:color="auto"/>
        <w:left w:val="none" w:sz="0" w:space="0" w:color="auto"/>
        <w:bottom w:val="none" w:sz="0" w:space="0" w:color="auto"/>
        <w:right w:val="none" w:sz="0" w:space="0" w:color="auto"/>
      </w:divBdr>
    </w:div>
    <w:div w:id="391076634">
      <w:bodyDiv w:val="1"/>
      <w:marLeft w:val="0"/>
      <w:marRight w:val="0"/>
      <w:marTop w:val="0"/>
      <w:marBottom w:val="0"/>
      <w:divBdr>
        <w:top w:val="none" w:sz="0" w:space="0" w:color="auto"/>
        <w:left w:val="none" w:sz="0" w:space="0" w:color="auto"/>
        <w:bottom w:val="none" w:sz="0" w:space="0" w:color="auto"/>
        <w:right w:val="none" w:sz="0" w:space="0" w:color="auto"/>
      </w:divBdr>
    </w:div>
    <w:div w:id="402604108">
      <w:bodyDiv w:val="1"/>
      <w:marLeft w:val="0"/>
      <w:marRight w:val="0"/>
      <w:marTop w:val="0"/>
      <w:marBottom w:val="0"/>
      <w:divBdr>
        <w:top w:val="none" w:sz="0" w:space="0" w:color="auto"/>
        <w:left w:val="none" w:sz="0" w:space="0" w:color="auto"/>
        <w:bottom w:val="none" w:sz="0" w:space="0" w:color="auto"/>
        <w:right w:val="none" w:sz="0" w:space="0" w:color="auto"/>
      </w:divBdr>
      <w:divsChild>
        <w:div w:id="205220594">
          <w:marLeft w:val="0"/>
          <w:marRight w:val="0"/>
          <w:marTop w:val="0"/>
          <w:marBottom w:val="0"/>
          <w:divBdr>
            <w:top w:val="none" w:sz="0" w:space="0" w:color="auto"/>
            <w:left w:val="none" w:sz="0" w:space="0" w:color="auto"/>
            <w:bottom w:val="none" w:sz="0" w:space="0" w:color="auto"/>
            <w:right w:val="none" w:sz="0" w:space="0" w:color="auto"/>
          </w:divBdr>
          <w:divsChild>
            <w:div w:id="1746949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8889877">
      <w:bodyDiv w:val="1"/>
      <w:marLeft w:val="0"/>
      <w:marRight w:val="0"/>
      <w:marTop w:val="0"/>
      <w:marBottom w:val="0"/>
      <w:divBdr>
        <w:top w:val="none" w:sz="0" w:space="0" w:color="auto"/>
        <w:left w:val="none" w:sz="0" w:space="0" w:color="auto"/>
        <w:bottom w:val="none" w:sz="0" w:space="0" w:color="auto"/>
        <w:right w:val="none" w:sz="0" w:space="0" w:color="auto"/>
      </w:divBdr>
      <w:divsChild>
        <w:div w:id="1051735216">
          <w:blockQuote w:val="1"/>
          <w:marLeft w:val="720"/>
          <w:marRight w:val="720"/>
          <w:marTop w:val="100"/>
          <w:marBottom w:val="100"/>
          <w:divBdr>
            <w:top w:val="none" w:sz="0" w:space="0" w:color="auto"/>
            <w:left w:val="none" w:sz="0" w:space="0" w:color="auto"/>
            <w:bottom w:val="none" w:sz="0" w:space="0" w:color="auto"/>
            <w:right w:val="none" w:sz="0" w:space="0" w:color="auto"/>
          </w:divBdr>
        </w:div>
        <w:div w:id="1871411340">
          <w:marLeft w:val="0"/>
          <w:marRight w:val="0"/>
          <w:marTop w:val="0"/>
          <w:marBottom w:val="0"/>
          <w:divBdr>
            <w:top w:val="none" w:sz="0" w:space="0" w:color="auto"/>
            <w:left w:val="none" w:sz="0" w:space="0" w:color="auto"/>
            <w:bottom w:val="none" w:sz="0" w:space="0" w:color="auto"/>
            <w:right w:val="none" w:sz="0" w:space="0" w:color="auto"/>
          </w:divBdr>
          <w:divsChild>
            <w:div w:id="831024082">
              <w:marLeft w:val="0"/>
              <w:marRight w:val="0"/>
              <w:marTop w:val="0"/>
              <w:marBottom w:val="0"/>
              <w:divBdr>
                <w:top w:val="none" w:sz="0" w:space="0" w:color="auto"/>
                <w:left w:val="none" w:sz="0" w:space="0" w:color="auto"/>
                <w:bottom w:val="none" w:sz="0" w:space="0" w:color="auto"/>
                <w:right w:val="none" w:sz="0" w:space="0" w:color="auto"/>
              </w:divBdr>
            </w:div>
          </w:divsChild>
        </w:div>
        <w:div w:id="698120326">
          <w:marLeft w:val="0"/>
          <w:marRight w:val="0"/>
          <w:marTop w:val="0"/>
          <w:marBottom w:val="0"/>
          <w:divBdr>
            <w:top w:val="none" w:sz="0" w:space="0" w:color="auto"/>
            <w:left w:val="none" w:sz="0" w:space="0" w:color="auto"/>
            <w:bottom w:val="none" w:sz="0" w:space="0" w:color="auto"/>
            <w:right w:val="none" w:sz="0" w:space="0" w:color="auto"/>
          </w:divBdr>
          <w:divsChild>
            <w:div w:id="1556156912">
              <w:marLeft w:val="0"/>
              <w:marRight w:val="0"/>
              <w:marTop w:val="0"/>
              <w:marBottom w:val="0"/>
              <w:divBdr>
                <w:top w:val="none" w:sz="0" w:space="0" w:color="auto"/>
                <w:left w:val="none" w:sz="0" w:space="0" w:color="auto"/>
                <w:bottom w:val="none" w:sz="0" w:space="0" w:color="auto"/>
                <w:right w:val="none" w:sz="0" w:space="0" w:color="auto"/>
              </w:divBdr>
            </w:div>
          </w:divsChild>
        </w:div>
        <w:div w:id="1366321940">
          <w:blockQuote w:val="1"/>
          <w:marLeft w:val="720"/>
          <w:marRight w:val="720"/>
          <w:marTop w:val="100"/>
          <w:marBottom w:val="100"/>
          <w:divBdr>
            <w:top w:val="none" w:sz="0" w:space="0" w:color="auto"/>
            <w:left w:val="none" w:sz="0" w:space="0" w:color="auto"/>
            <w:bottom w:val="none" w:sz="0" w:space="0" w:color="auto"/>
            <w:right w:val="none" w:sz="0" w:space="0" w:color="auto"/>
          </w:divBdr>
        </w:div>
        <w:div w:id="1108743778">
          <w:marLeft w:val="0"/>
          <w:marRight w:val="0"/>
          <w:marTop w:val="0"/>
          <w:marBottom w:val="0"/>
          <w:divBdr>
            <w:top w:val="none" w:sz="0" w:space="0" w:color="auto"/>
            <w:left w:val="none" w:sz="0" w:space="0" w:color="auto"/>
            <w:bottom w:val="none" w:sz="0" w:space="0" w:color="auto"/>
            <w:right w:val="none" w:sz="0" w:space="0" w:color="auto"/>
          </w:divBdr>
          <w:divsChild>
            <w:div w:id="1627270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4277569">
      <w:bodyDiv w:val="1"/>
      <w:marLeft w:val="0"/>
      <w:marRight w:val="0"/>
      <w:marTop w:val="0"/>
      <w:marBottom w:val="0"/>
      <w:divBdr>
        <w:top w:val="none" w:sz="0" w:space="0" w:color="auto"/>
        <w:left w:val="none" w:sz="0" w:space="0" w:color="auto"/>
        <w:bottom w:val="none" w:sz="0" w:space="0" w:color="auto"/>
        <w:right w:val="none" w:sz="0" w:space="0" w:color="auto"/>
      </w:divBdr>
      <w:divsChild>
        <w:div w:id="901595421">
          <w:marLeft w:val="0"/>
          <w:marRight w:val="0"/>
          <w:marTop w:val="0"/>
          <w:marBottom w:val="0"/>
          <w:divBdr>
            <w:top w:val="none" w:sz="0" w:space="0" w:color="auto"/>
            <w:left w:val="none" w:sz="0" w:space="0" w:color="auto"/>
            <w:bottom w:val="none" w:sz="0" w:space="0" w:color="auto"/>
            <w:right w:val="none" w:sz="0" w:space="0" w:color="auto"/>
          </w:divBdr>
          <w:divsChild>
            <w:div w:id="357004681">
              <w:marLeft w:val="0"/>
              <w:marRight w:val="0"/>
              <w:marTop w:val="0"/>
              <w:marBottom w:val="0"/>
              <w:divBdr>
                <w:top w:val="none" w:sz="0" w:space="0" w:color="auto"/>
                <w:left w:val="none" w:sz="0" w:space="0" w:color="auto"/>
                <w:bottom w:val="none" w:sz="0" w:space="0" w:color="auto"/>
                <w:right w:val="none" w:sz="0" w:space="0" w:color="auto"/>
              </w:divBdr>
            </w:div>
          </w:divsChild>
        </w:div>
        <w:div w:id="210501764">
          <w:blockQuote w:val="1"/>
          <w:marLeft w:val="720"/>
          <w:marRight w:val="720"/>
          <w:marTop w:val="100"/>
          <w:marBottom w:val="100"/>
          <w:divBdr>
            <w:top w:val="none" w:sz="0" w:space="0" w:color="auto"/>
            <w:left w:val="none" w:sz="0" w:space="0" w:color="auto"/>
            <w:bottom w:val="none" w:sz="0" w:space="0" w:color="auto"/>
            <w:right w:val="none" w:sz="0" w:space="0" w:color="auto"/>
          </w:divBdr>
        </w:div>
        <w:div w:id="303511827">
          <w:blockQuote w:val="1"/>
          <w:marLeft w:val="720"/>
          <w:marRight w:val="720"/>
          <w:marTop w:val="100"/>
          <w:marBottom w:val="100"/>
          <w:divBdr>
            <w:top w:val="none" w:sz="0" w:space="0" w:color="auto"/>
            <w:left w:val="none" w:sz="0" w:space="0" w:color="auto"/>
            <w:bottom w:val="none" w:sz="0" w:space="0" w:color="auto"/>
            <w:right w:val="none" w:sz="0" w:space="0" w:color="auto"/>
          </w:divBdr>
        </w:div>
        <w:div w:id="966661016">
          <w:marLeft w:val="0"/>
          <w:marRight w:val="0"/>
          <w:marTop w:val="0"/>
          <w:marBottom w:val="0"/>
          <w:divBdr>
            <w:top w:val="none" w:sz="0" w:space="0" w:color="auto"/>
            <w:left w:val="none" w:sz="0" w:space="0" w:color="auto"/>
            <w:bottom w:val="none" w:sz="0" w:space="0" w:color="auto"/>
            <w:right w:val="none" w:sz="0" w:space="0" w:color="auto"/>
          </w:divBdr>
          <w:divsChild>
            <w:div w:id="1288126950">
              <w:marLeft w:val="0"/>
              <w:marRight w:val="0"/>
              <w:marTop w:val="0"/>
              <w:marBottom w:val="0"/>
              <w:divBdr>
                <w:top w:val="none" w:sz="0" w:space="0" w:color="auto"/>
                <w:left w:val="none" w:sz="0" w:space="0" w:color="auto"/>
                <w:bottom w:val="none" w:sz="0" w:space="0" w:color="auto"/>
                <w:right w:val="none" w:sz="0" w:space="0" w:color="auto"/>
              </w:divBdr>
            </w:div>
          </w:divsChild>
        </w:div>
        <w:div w:id="356350989">
          <w:marLeft w:val="0"/>
          <w:marRight w:val="0"/>
          <w:marTop w:val="0"/>
          <w:marBottom w:val="0"/>
          <w:divBdr>
            <w:top w:val="none" w:sz="0" w:space="0" w:color="auto"/>
            <w:left w:val="none" w:sz="0" w:space="0" w:color="auto"/>
            <w:bottom w:val="none" w:sz="0" w:space="0" w:color="auto"/>
            <w:right w:val="none" w:sz="0" w:space="0" w:color="auto"/>
          </w:divBdr>
          <w:divsChild>
            <w:div w:id="15412394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7289075">
      <w:bodyDiv w:val="1"/>
      <w:marLeft w:val="0"/>
      <w:marRight w:val="0"/>
      <w:marTop w:val="0"/>
      <w:marBottom w:val="0"/>
      <w:divBdr>
        <w:top w:val="none" w:sz="0" w:space="0" w:color="auto"/>
        <w:left w:val="none" w:sz="0" w:space="0" w:color="auto"/>
        <w:bottom w:val="none" w:sz="0" w:space="0" w:color="auto"/>
        <w:right w:val="none" w:sz="0" w:space="0" w:color="auto"/>
      </w:divBdr>
      <w:divsChild>
        <w:div w:id="1595090469">
          <w:marLeft w:val="0"/>
          <w:marRight w:val="0"/>
          <w:marTop w:val="0"/>
          <w:marBottom w:val="0"/>
          <w:divBdr>
            <w:top w:val="none" w:sz="0" w:space="0" w:color="auto"/>
            <w:left w:val="none" w:sz="0" w:space="0" w:color="auto"/>
            <w:bottom w:val="none" w:sz="0" w:space="0" w:color="auto"/>
            <w:right w:val="none" w:sz="0" w:space="0" w:color="auto"/>
          </w:divBdr>
          <w:divsChild>
            <w:div w:id="843474897">
              <w:marLeft w:val="0"/>
              <w:marRight w:val="0"/>
              <w:marTop w:val="0"/>
              <w:marBottom w:val="0"/>
              <w:divBdr>
                <w:top w:val="none" w:sz="0" w:space="0" w:color="auto"/>
                <w:left w:val="none" w:sz="0" w:space="0" w:color="auto"/>
                <w:bottom w:val="none" w:sz="0" w:space="0" w:color="auto"/>
                <w:right w:val="none" w:sz="0" w:space="0" w:color="auto"/>
              </w:divBdr>
            </w:div>
          </w:divsChild>
        </w:div>
        <w:div w:id="1240755347">
          <w:marLeft w:val="0"/>
          <w:marRight w:val="0"/>
          <w:marTop w:val="0"/>
          <w:marBottom w:val="0"/>
          <w:divBdr>
            <w:top w:val="none" w:sz="0" w:space="0" w:color="auto"/>
            <w:left w:val="none" w:sz="0" w:space="0" w:color="auto"/>
            <w:bottom w:val="none" w:sz="0" w:space="0" w:color="auto"/>
            <w:right w:val="none" w:sz="0" w:space="0" w:color="auto"/>
          </w:divBdr>
          <w:divsChild>
            <w:div w:id="343752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3521902">
      <w:bodyDiv w:val="1"/>
      <w:marLeft w:val="0"/>
      <w:marRight w:val="0"/>
      <w:marTop w:val="0"/>
      <w:marBottom w:val="0"/>
      <w:divBdr>
        <w:top w:val="none" w:sz="0" w:space="0" w:color="auto"/>
        <w:left w:val="none" w:sz="0" w:space="0" w:color="auto"/>
        <w:bottom w:val="none" w:sz="0" w:space="0" w:color="auto"/>
        <w:right w:val="none" w:sz="0" w:space="0" w:color="auto"/>
      </w:divBdr>
      <w:divsChild>
        <w:div w:id="130628052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520360965">
      <w:bodyDiv w:val="1"/>
      <w:marLeft w:val="0"/>
      <w:marRight w:val="0"/>
      <w:marTop w:val="0"/>
      <w:marBottom w:val="0"/>
      <w:divBdr>
        <w:top w:val="none" w:sz="0" w:space="0" w:color="auto"/>
        <w:left w:val="none" w:sz="0" w:space="0" w:color="auto"/>
        <w:bottom w:val="none" w:sz="0" w:space="0" w:color="auto"/>
        <w:right w:val="none" w:sz="0" w:space="0" w:color="auto"/>
      </w:divBdr>
    </w:div>
    <w:div w:id="527522736">
      <w:bodyDiv w:val="1"/>
      <w:marLeft w:val="0"/>
      <w:marRight w:val="0"/>
      <w:marTop w:val="0"/>
      <w:marBottom w:val="0"/>
      <w:divBdr>
        <w:top w:val="none" w:sz="0" w:space="0" w:color="auto"/>
        <w:left w:val="none" w:sz="0" w:space="0" w:color="auto"/>
        <w:bottom w:val="none" w:sz="0" w:space="0" w:color="auto"/>
        <w:right w:val="none" w:sz="0" w:space="0" w:color="auto"/>
      </w:divBdr>
      <w:divsChild>
        <w:div w:id="2093577081">
          <w:marLeft w:val="0"/>
          <w:marRight w:val="0"/>
          <w:marTop w:val="0"/>
          <w:marBottom w:val="0"/>
          <w:divBdr>
            <w:top w:val="none" w:sz="0" w:space="0" w:color="auto"/>
            <w:left w:val="none" w:sz="0" w:space="0" w:color="auto"/>
            <w:bottom w:val="none" w:sz="0" w:space="0" w:color="auto"/>
            <w:right w:val="none" w:sz="0" w:space="0" w:color="auto"/>
          </w:divBdr>
          <w:divsChild>
            <w:div w:id="951665532">
              <w:marLeft w:val="0"/>
              <w:marRight w:val="0"/>
              <w:marTop w:val="0"/>
              <w:marBottom w:val="0"/>
              <w:divBdr>
                <w:top w:val="none" w:sz="0" w:space="0" w:color="auto"/>
                <w:left w:val="none" w:sz="0" w:space="0" w:color="auto"/>
                <w:bottom w:val="none" w:sz="0" w:space="0" w:color="auto"/>
                <w:right w:val="none" w:sz="0" w:space="0" w:color="auto"/>
              </w:divBdr>
            </w:div>
          </w:divsChild>
        </w:div>
        <w:div w:id="560095059">
          <w:marLeft w:val="0"/>
          <w:marRight w:val="0"/>
          <w:marTop w:val="0"/>
          <w:marBottom w:val="0"/>
          <w:divBdr>
            <w:top w:val="none" w:sz="0" w:space="0" w:color="auto"/>
            <w:left w:val="none" w:sz="0" w:space="0" w:color="auto"/>
            <w:bottom w:val="none" w:sz="0" w:space="0" w:color="auto"/>
            <w:right w:val="none" w:sz="0" w:space="0" w:color="auto"/>
          </w:divBdr>
          <w:divsChild>
            <w:div w:id="1640722764">
              <w:marLeft w:val="0"/>
              <w:marRight w:val="0"/>
              <w:marTop w:val="0"/>
              <w:marBottom w:val="0"/>
              <w:divBdr>
                <w:top w:val="none" w:sz="0" w:space="0" w:color="auto"/>
                <w:left w:val="none" w:sz="0" w:space="0" w:color="auto"/>
                <w:bottom w:val="none" w:sz="0" w:space="0" w:color="auto"/>
                <w:right w:val="none" w:sz="0" w:space="0" w:color="auto"/>
              </w:divBdr>
            </w:div>
          </w:divsChild>
        </w:div>
        <w:div w:id="683019375">
          <w:marLeft w:val="0"/>
          <w:marRight w:val="0"/>
          <w:marTop w:val="0"/>
          <w:marBottom w:val="0"/>
          <w:divBdr>
            <w:top w:val="none" w:sz="0" w:space="0" w:color="auto"/>
            <w:left w:val="none" w:sz="0" w:space="0" w:color="auto"/>
            <w:bottom w:val="none" w:sz="0" w:space="0" w:color="auto"/>
            <w:right w:val="none" w:sz="0" w:space="0" w:color="auto"/>
          </w:divBdr>
          <w:divsChild>
            <w:div w:id="1884511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2374016">
      <w:bodyDiv w:val="1"/>
      <w:marLeft w:val="0"/>
      <w:marRight w:val="0"/>
      <w:marTop w:val="0"/>
      <w:marBottom w:val="0"/>
      <w:divBdr>
        <w:top w:val="none" w:sz="0" w:space="0" w:color="auto"/>
        <w:left w:val="none" w:sz="0" w:space="0" w:color="auto"/>
        <w:bottom w:val="none" w:sz="0" w:space="0" w:color="auto"/>
        <w:right w:val="none" w:sz="0" w:space="0" w:color="auto"/>
      </w:divBdr>
      <w:divsChild>
        <w:div w:id="2079746430">
          <w:marLeft w:val="0"/>
          <w:marRight w:val="0"/>
          <w:marTop w:val="0"/>
          <w:marBottom w:val="0"/>
          <w:divBdr>
            <w:top w:val="none" w:sz="0" w:space="0" w:color="auto"/>
            <w:left w:val="none" w:sz="0" w:space="0" w:color="auto"/>
            <w:bottom w:val="none" w:sz="0" w:space="0" w:color="auto"/>
            <w:right w:val="none" w:sz="0" w:space="0" w:color="auto"/>
          </w:divBdr>
          <w:divsChild>
            <w:div w:id="1623800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3320802">
      <w:bodyDiv w:val="1"/>
      <w:marLeft w:val="0"/>
      <w:marRight w:val="0"/>
      <w:marTop w:val="0"/>
      <w:marBottom w:val="0"/>
      <w:divBdr>
        <w:top w:val="none" w:sz="0" w:space="0" w:color="auto"/>
        <w:left w:val="none" w:sz="0" w:space="0" w:color="auto"/>
        <w:bottom w:val="none" w:sz="0" w:space="0" w:color="auto"/>
        <w:right w:val="none" w:sz="0" w:space="0" w:color="auto"/>
      </w:divBdr>
      <w:divsChild>
        <w:div w:id="790251330">
          <w:marLeft w:val="0"/>
          <w:marRight w:val="0"/>
          <w:marTop w:val="0"/>
          <w:marBottom w:val="0"/>
          <w:divBdr>
            <w:top w:val="none" w:sz="0" w:space="0" w:color="auto"/>
            <w:left w:val="none" w:sz="0" w:space="0" w:color="auto"/>
            <w:bottom w:val="none" w:sz="0" w:space="0" w:color="auto"/>
            <w:right w:val="none" w:sz="0" w:space="0" w:color="auto"/>
          </w:divBdr>
          <w:divsChild>
            <w:div w:id="281425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8288227">
      <w:bodyDiv w:val="1"/>
      <w:marLeft w:val="0"/>
      <w:marRight w:val="0"/>
      <w:marTop w:val="0"/>
      <w:marBottom w:val="0"/>
      <w:divBdr>
        <w:top w:val="none" w:sz="0" w:space="0" w:color="auto"/>
        <w:left w:val="none" w:sz="0" w:space="0" w:color="auto"/>
        <w:bottom w:val="none" w:sz="0" w:space="0" w:color="auto"/>
        <w:right w:val="none" w:sz="0" w:space="0" w:color="auto"/>
      </w:divBdr>
    </w:div>
    <w:div w:id="1039746709">
      <w:bodyDiv w:val="1"/>
      <w:marLeft w:val="0"/>
      <w:marRight w:val="0"/>
      <w:marTop w:val="0"/>
      <w:marBottom w:val="0"/>
      <w:divBdr>
        <w:top w:val="none" w:sz="0" w:space="0" w:color="auto"/>
        <w:left w:val="none" w:sz="0" w:space="0" w:color="auto"/>
        <w:bottom w:val="none" w:sz="0" w:space="0" w:color="auto"/>
        <w:right w:val="none" w:sz="0" w:space="0" w:color="auto"/>
      </w:divBdr>
    </w:div>
    <w:div w:id="1063790395">
      <w:bodyDiv w:val="1"/>
      <w:marLeft w:val="0"/>
      <w:marRight w:val="0"/>
      <w:marTop w:val="0"/>
      <w:marBottom w:val="0"/>
      <w:divBdr>
        <w:top w:val="none" w:sz="0" w:space="0" w:color="auto"/>
        <w:left w:val="none" w:sz="0" w:space="0" w:color="auto"/>
        <w:bottom w:val="none" w:sz="0" w:space="0" w:color="auto"/>
        <w:right w:val="none" w:sz="0" w:space="0" w:color="auto"/>
      </w:divBdr>
    </w:div>
    <w:div w:id="1169490063">
      <w:bodyDiv w:val="1"/>
      <w:marLeft w:val="0"/>
      <w:marRight w:val="0"/>
      <w:marTop w:val="0"/>
      <w:marBottom w:val="0"/>
      <w:divBdr>
        <w:top w:val="none" w:sz="0" w:space="0" w:color="auto"/>
        <w:left w:val="none" w:sz="0" w:space="0" w:color="auto"/>
        <w:bottom w:val="none" w:sz="0" w:space="0" w:color="auto"/>
        <w:right w:val="none" w:sz="0" w:space="0" w:color="auto"/>
      </w:divBdr>
    </w:div>
    <w:div w:id="1220941726">
      <w:bodyDiv w:val="1"/>
      <w:marLeft w:val="0"/>
      <w:marRight w:val="0"/>
      <w:marTop w:val="0"/>
      <w:marBottom w:val="0"/>
      <w:divBdr>
        <w:top w:val="none" w:sz="0" w:space="0" w:color="auto"/>
        <w:left w:val="none" w:sz="0" w:space="0" w:color="auto"/>
        <w:bottom w:val="none" w:sz="0" w:space="0" w:color="auto"/>
        <w:right w:val="none" w:sz="0" w:space="0" w:color="auto"/>
      </w:divBdr>
      <w:divsChild>
        <w:div w:id="611058485">
          <w:marLeft w:val="0"/>
          <w:marRight w:val="0"/>
          <w:marTop w:val="0"/>
          <w:marBottom w:val="0"/>
          <w:divBdr>
            <w:top w:val="none" w:sz="0" w:space="0" w:color="auto"/>
            <w:left w:val="none" w:sz="0" w:space="0" w:color="auto"/>
            <w:bottom w:val="none" w:sz="0" w:space="0" w:color="auto"/>
            <w:right w:val="none" w:sz="0" w:space="0" w:color="auto"/>
          </w:divBdr>
          <w:divsChild>
            <w:div w:id="2027438689">
              <w:marLeft w:val="0"/>
              <w:marRight w:val="0"/>
              <w:marTop w:val="0"/>
              <w:marBottom w:val="0"/>
              <w:divBdr>
                <w:top w:val="none" w:sz="0" w:space="0" w:color="auto"/>
                <w:left w:val="none" w:sz="0" w:space="0" w:color="auto"/>
                <w:bottom w:val="none" w:sz="0" w:space="0" w:color="auto"/>
                <w:right w:val="none" w:sz="0" w:space="0" w:color="auto"/>
              </w:divBdr>
            </w:div>
          </w:divsChild>
        </w:div>
        <w:div w:id="388962556">
          <w:marLeft w:val="0"/>
          <w:marRight w:val="0"/>
          <w:marTop w:val="0"/>
          <w:marBottom w:val="0"/>
          <w:divBdr>
            <w:top w:val="none" w:sz="0" w:space="0" w:color="auto"/>
            <w:left w:val="none" w:sz="0" w:space="0" w:color="auto"/>
            <w:bottom w:val="none" w:sz="0" w:space="0" w:color="auto"/>
            <w:right w:val="none" w:sz="0" w:space="0" w:color="auto"/>
          </w:divBdr>
          <w:divsChild>
            <w:div w:id="1294679488">
              <w:marLeft w:val="0"/>
              <w:marRight w:val="0"/>
              <w:marTop w:val="0"/>
              <w:marBottom w:val="0"/>
              <w:divBdr>
                <w:top w:val="none" w:sz="0" w:space="0" w:color="auto"/>
                <w:left w:val="none" w:sz="0" w:space="0" w:color="auto"/>
                <w:bottom w:val="none" w:sz="0" w:space="0" w:color="auto"/>
                <w:right w:val="none" w:sz="0" w:space="0" w:color="auto"/>
              </w:divBdr>
            </w:div>
          </w:divsChild>
        </w:div>
        <w:div w:id="1239556634">
          <w:marLeft w:val="0"/>
          <w:marRight w:val="0"/>
          <w:marTop w:val="0"/>
          <w:marBottom w:val="0"/>
          <w:divBdr>
            <w:top w:val="none" w:sz="0" w:space="0" w:color="auto"/>
            <w:left w:val="none" w:sz="0" w:space="0" w:color="auto"/>
            <w:bottom w:val="none" w:sz="0" w:space="0" w:color="auto"/>
            <w:right w:val="none" w:sz="0" w:space="0" w:color="auto"/>
          </w:divBdr>
          <w:divsChild>
            <w:div w:id="2113740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2348646">
      <w:bodyDiv w:val="1"/>
      <w:marLeft w:val="0"/>
      <w:marRight w:val="0"/>
      <w:marTop w:val="0"/>
      <w:marBottom w:val="0"/>
      <w:divBdr>
        <w:top w:val="none" w:sz="0" w:space="0" w:color="auto"/>
        <w:left w:val="none" w:sz="0" w:space="0" w:color="auto"/>
        <w:bottom w:val="none" w:sz="0" w:space="0" w:color="auto"/>
        <w:right w:val="none" w:sz="0" w:space="0" w:color="auto"/>
      </w:divBdr>
    </w:div>
    <w:div w:id="1270577140">
      <w:bodyDiv w:val="1"/>
      <w:marLeft w:val="0"/>
      <w:marRight w:val="0"/>
      <w:marTop w:val="0"/>
      <w:marBottom w:val="0"/>
      <w:divBdr>
        <w:top w:val="none" w:sz="0" w:space="0" w:color="auto"/>
        <w:left w:val="none" w:sz="0" w:space="0" w:color="auto"/>
        <w:bottom w:val="none" w:sz="0" w:space="0" w:color="auto"/>
        <w:right w:val="none" w:sz="0" w:space="0" w:color="auto"/>
      </w:divBdr>
    </w:div>
    <w:div w:id="1366518936">
      <w:bodyDiv w:val="1"/>
      <w:marLeft w:val="0"/>
      <w:marRight w:val="0"/>
      <w:marTop w:val="0"/>
      <w:marBottom w:val="0"/>
      <w:divBdr>
        <w:top w:val="none" w:sz="0" w:space="0" w:color="auto"/>
        <w:left w:val="none" w:sz="0" w:space="0" w:color="auto"/>
        <w:bottom w:val="none" w:sz="0" w:space="0" w:color="auto"/>
        <w:right w:val="none" w:sz="0" w:space="0" w:color="auto"/>
      </w:divBdr>
      <w:divsChild>
        <w:div w:id="1168062383">
          <w:marLeft w:val="0"/>
          <w:marRight w:val="0"/>
          <w:marTop w:val="0"/>
          <w:marBottom w:val="0"/>
          <w:divBdr>
            <w:top w:val="none" w:sz="0" w:space="0" w:color="auto"/>
            <w:left w:val="none" w:sz="0" w:space="0" w:color="auto"/>
            <w:bottom w:val="none" w:sz="0" w:space="0" w:color="auto"/>
            <w:right w:val="none" w:sz="0" w:space="0" w:color="auto"/>
          </w:divBdr>
          <w:divsChild>
            <w:div w:id="543294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3480966">
      <w:bodyDiv w:val="1"/>
      <w:marLeft w:val="0"/>
      <w:marRight w:val="0"/>
      <w:marTop w:val="0"/>
      <w:marBottom w:val="0"/>
      <w:divBdr>
        <w:top w:val="none" w:sz="0" w:space="0" w:color="auto"/>
        <w:left w:val="none" w:sz="0" w:space="0" w:color="auto"/>
        <w:bottom w:val="none" w:sz="0" w:space="0" w:color="auto"/>
        <w:right w:val="none" w:sz="0" w:space="0" w:color="auto"/>
      </w:divBdr>
      <w:divsChild>
        <w:div w:id="188562906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501773780">
      <w:bodyDiv w:val="1"/>
      <w:marLeft w:val="0"/>
      <w:marRight w:val="0"/>
      <w:marTop w:val="0"/>
      <w:marBottom w:val="0"/>
      <w:divBdr>
        <w:top w:val="none" w:sz="0" w:space="0" w:color="auto"/>
        <w:left w:val="none" w:sz="0" w:space="0" w:color="auto"/>
        <w:bottom w:val="none" w:sz="0" w:space="0" w:color="auto"/>
        <w:right w:val="none" w:sz="0" w:space="0" w:color="auto"/>
      </w:divBdr>
    </w:div>
    <w:div w:id="1718578524">
      <w:bodyDiv w:val="1"/>
      <w:marLeft w:val="0"/>
      <w:marRight w:val="0"/>
      <w:marTop w:val="0"/>
      <w:marBottom w:val="0"/>
      <w:divBdr>
        <w:top w:val="none" w:sz="0" w:space="0" w:color="auto"/>
        <w:left w:val="none" w:sz="0" w:space="0" w:color="auto"/>
        <w:bottom w:val="none" w:sz="0" w:space="0" w:color="auto"/>
        <w:right w:val="none" w:sz="0" w:space="0" w:color="auto"/>
      </w:divBdr>
    </w:div>
    <w:div w:id="1749109505">
      <w:bodyDiv w:val="1"/>
      <w:marLeft w:val="0"/>
      <w:marRight w:val="0"/>
      <w:marTop w:val="0"/>
      <w:marBottom w:val="0"/>
      <w:divBdr>
        <w:top w:val="none" w:sz="0" w:space="0" w:color="auto"/>
        <w:left w:val="none" w:sz="0" w:space="0" w:color="auto"/>
        <w:bottom w:val="none" w:sz="0" w:space="0" w:color="auto"/>
        <w:right w:val="none" w:sz="0" w:space="0" w:color="auto"/>
      </w:divBdr>
    </w:div>
    <w:div w:id="1785998407">
      <w:bodyDiv w:val="1"/>
      <w:marLeft w:val="0"/>
      <w:marRight w:val="0"/>
      <w:marTop w:val="0"/>
      <w:marBottom w:val="0"/>
      <w:divBdr>
        <w:top w:val="none" w:sz="0" w:space="0" w:color="auto"/>
        <w:left w:val="none" w:sz="0" w:space="0" w:color="auto"/>
        <w:bottom w:val="none" w:sz="0" w:space="0" w:color="auto"/>
        <w:right w:val="none" w:sz="0" w:space="0" w:color="auto"/>
      </w:divBdr>
      <w:divsChild>
        <w:div w:id="1528132646">
          <w:marLeft w:val="0"/>
          <w:marRight w:val="0"/>
          <w:marTop w:val="0"/>
          <w:marBottom w:val="0"/>
          <w:divBdr>
            <w:top w:val="none" w:sz="0" w:space="0" w:color="auto"/>
            <w:left w:val="none" w:sz="0" w:space="0" w:color="auto"/>
            <w:bottom w:val="none" w:sz="0" w:space="0" w:color="auto"/>
            <w:right w:val="none" w:sz="0" w:space="0" w:color="auto"/>
          </w:divBdr>
          <w:divsChild>
            <w:div w:id="1074932021">
              <w:marLeft w:val="0"/>
              <w:marRight w:val="0"/>
              <w:marTop w:val="0"/>
              <w:marBottom w:val="0"/>
              <w:divBdr>
                <w:top w:val="none" w:sz="0" w:space="0" w:color="auto"/>
                <w:left w:val="none" w:sz="0" w:space="0" w:color="auto"/>
                <w:bottom w:val="none" w:sz="0" w:space="0" w:color="auto"/>
                <w:right w:val="none" w:sz="0" w:space="0" w:color="auto"/>
              </w:divBdr>
            </w:div>
          </w:divsChild>
        </w:div>
        <w:div w:id="2028561075">
          <w:marLeft w:val="0"/>
          <w:marRight w:val="0"/>
          <w:marTop w:val="0"/>
          <w:marBottom w:val="0"/>
          <w:divBdr>
            <w:top w:val="none" w:sz="0" w:space="0" w:color="auto"/>
            <w:left w:val="none" w:sz="0" w:space="0" w:color="auto"/>
            <w:bottom w:val="none" w:sz="0" w:space="0" w:color="auto"/>
            <w:right w:val="none" w:sz="0" w:space="0" w:color="auto"/>
          </w:divBdr>
          <w:divsChild>
            <w:div w:id="476996878">
              <w:marLeft w:val="0"/>
              <w:marRight w:val="0"/>
              <w:marTop w:val="0"/>
              <w:marBottom w:val="0"/>
              <w:divBdr>
                <w:top w:val="none" w:sz="0" w:space="0" w:color="auto"/>
                <w:left w:val="none" w:sz="0" w:space="0" w:color="auto"/>
                <w:bottom w:val="none" w:sz="0" w:space="0" w:color="auto"/>
                <w:right w:val="none" w:sz="0" w:space="0" w:color="auto"/>
              </w:divBdr>
            </w:div>
          </w:divsChild>
        </w:div>
        <w:div w:id="1752384451">
          <w:marLeft w:val="0"/>
          <w:marRight w:val="0"/>
          <w:marTop w:val="0"/>
          <w:marBottom w:val="0"/>
          <w:divBdr>
            <w:top w:val="none" w:sz="0" w:space="0" w:color="auto"/>
            <w:left w:val="none" w:sz="0" w:space="0" w:color="auto"/>
            <w:bottom w:val="none" w:sz="0" w:space="0" w:color="auto"/>
            <w:right w:val="none" w:sz="0" w:space="0" w:color="auto"/>
          </w:divBdr>
          <w:divsChild>
            <w:div w:id="2075934307">
              <w:marLeft w:val="0"/>
              <w:marRight w:val="0"/>
              <w:marTop w:val="0"/>
              <w:marBottom w:val="0"/>
              <w:divBdr>
                <w:top w:val="none" w:sz="0" w:space="0" w:color="auto"/>
                <w:left w:val="none" w:sz="0" w:space="0" w:color="auto"/>
                <w:bottom w:val="none" w:sz="0" w:space="0" w:color="auto"/>
                <w:right w:val="none" w:sz="0" w:space="0" w:color="auto"/>
              </w:divBdr>
            </w:div>
          </w:divsChild>
        </w:div>
        <w:div w:id="1741489025">
          <w:marLeft w:val="0"/>
          <w:marRight w:val="0"/>
          <w:marTop w:val="0"/>
          <w:marBottom w:val="0"/>
          <w:divBdr>
            <w:top w:val="none" w:sz="0" w:space="0" w:color="auto"/>
            <w:left w:val="none" w:sz="0" w:space="0" w:color="auto"/>
            <w:bottom w:val="none" w:sz="0" w:space="0" w:color="auto"/>
            <w:right w:val="none" w:sz="0" w:space="0" w:color="auto"/>
          </w:divBdr>
          <w:divsChild>
            <w:div w:id="1738743319">
              <w:marLeft w:val="0"/>
              <w:marRight w:val="0"/>
              <w:marTop w:val="0"/>
              <w:marBottom w:val="0"/>
              <w:divBdr>
                <w:top w:val="none" w:sz="0" w:space="0" w:color="auto"/>
                <w:left w:val="none" w:sz="0" w:space="0" w:color="auto"/>
                <w:bottom w:val="none" w:sz="0" w:space="0" w:color="auto"/>
                <w:right w:val="none" w:sz="0" w:space="0" w:color="auto"/>
              </w:divBdr>
            </w:div>
          </w:divsChild>
        </w:div>
        <w:div w:id="1468284178">
          <w:marLeft w:val="0"/>
          <w:marRight w:val="0"/>
          <w:marTop w:val="0"/>
          <w:marBottom w:val="0"/>
          <w:divBdr>
            <w:top w:val="none" w:sz="0" w:space="0" w:color="auto"/>
            <w:left w:val="none" w:sz="0" w:space="0" w:color="auto"/>
            <w:bottom w:val="none" w:sz="0" w:space="0" w:color="auto"/>
            <w:right w:val="none" w:sz="0" w:space="0" w:color="auto"/>
          </w:divBdr>
          <w:divsChild>
            <w:div w:id="15355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9687273">
      <w:bodyDiv w:val="1"/>
      <w:marLeft w:val="0"/>
      <w:marRight w:val="0"/>
      <w:marTop w:val="0"/>
      <w:marBottom w:val="0"/>
      <w:divBdr>
        <w:top w:val="none" w:sz="0" w:space="0" w:color="auto"/>
        <w:left w:val="none" w:sz="0" w:space="0" w:color="auto"/>
        <w:bottom w:val="none" w:sz="0" w:space="0" w:color="auto"/>
        <w:right w:val="none" w:sz="0" w:space="0" w:color="auto"/>
      </w:divBdr>
      <w:divsChild>
        <w:div w:id="61176991">
          <w:marLeft w:val="0"/>
          <w:marRight w:val="0"/>
          <w:marTop w:val="0"/>
          <w:marBottom w:val="0"/>
          <w:divBdr>
            <w:top w:val="none" w:sz="0" w:space="0" w:color="auto"/>
            <w:left w:val="none" w:sz="0" w:space="0" w:color="auto"/>
            <w:bottom w:val="none" w:sz="0" w:space="0" w:color="auto"/>
            <w:right w:val="none" w:sz="0" w:space="0" w:color="auto"/>
          </w:divBdr>
          <w:divsChild>
            <w:div w:id="2111194213">
              <w:marLeft w:val="0"/>
              <w:marRight w:val="0"/>
              <w:marTop w:val="0"/>
              <w:marBottom w:val="0"/>
              <w:divBdr>
                <w:top w:val="none" w:sz="0" w:space="0" w:color="auto"/>
                <w:left w:val="none" w:sz="0" w:space="0" w:color="auto"/>
                <w:bottom w:val="none" w:sz="0" w:space="0" w:color="auto"/>
                <w:right w:val="none" w:sz="0" w:space="0" w:color="auto"/>
              </w:divBdr>
            </w:div>
          </w:divsChild>
        </w:div>
        <w:div w:id="252394481">
          <w:marLeft w:val="0"/>
          <w:marRight w:val="0"/>
          <w:marTop w:val="0"/>
          <w:marBottom w:val="0"/>
          <w:divBdr>
            <w:top w:val="none" w:sz="0" w:space="0" w:color="auto"/>
            <w:left w:val="none" w:sz="0" w:space="0" w:color="auto"/>
            <w:bottom w:val="none" w:sz="0" w:space="0" w:color="auto"/>
            <w:right w:val="none" w:sz="0" w:space="0" w:color="auto"/>
          </w:divBdr>
          <w:divsChild>
            <w:div w:id="22293511">
              <w:marLeft w:val="0"/>
              <w:marRight w:val="0"/>
              <w:marTop w:val="0"/>
              <w:marBottom w:val="0"/>
              <w:divBdr>
                <w:top w:val="none" w:sz="0" w:space="0" w:color="auto"/>
                <w:left w:val="none" w:sz="0" w:space="0" w:color="auto"/>
                <w:bottom w:val="none" w:sz="0" w:space="0" w:color="auto"/>
                <w:right w:val="none" w:sz="0" w:space="0" w:color="auto"/>
              </w:divBdr>
            </w:div>
          </w:divsChild>
        </w:div>
        <w:div w:id="96759270">
          <w:marLeft w:val="0"/>
          <w:marRight w:val="0"/>
          <w:marTop w:val="0"/>
          <w:marBottom w:val="0"/>
          <w:divBdr>
            <w:top w:val="none" w:sz="0" w:space="0" w:color="auto"/>
            <w:left w:val="none" w:sz="0" w:space="0" w:color="auto"/>
            <w:bottom w:val="none" w:sz="0" w:space="0" w:color="auto"/>
            <w:right w:val="none" w:sz="0" w:space="0" w:color="auto"/>
          </w:divBdr>
          <w:divsChild>
            <w:div w:id="8945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5706055">
      <w:bodyDiv w:val="1"/>
      <w:marLeft w:val="0"/>
      <w:marRight w:val="0"/>
      <w:marTop w:val="0"/>
      <w:marBottom w:val="0"/>
      <w:divBdr>
        <w:top w:val="none" w:sz="0" w:space="0" w:color="auto"/>
        <w:left w:val="none" w:sz="0" w:space="0" w:color="auto"/>
        <w:bottom w:val="none" w:sz="0" w:space="0" w:color="auto"/>
        <w:right w:val="none" w:sz="0" w:space="0" w:color="auto"/>
      </w:divBdr>
      <w:divsChild>
        <w:div w:id="1222523932">
          <w:marLeft w:val="0"/>
          <w:marRight w:val="0"/>
          <w:marTop w:val="0"/>
          <w:marBottom w:val="0"/>
          <w:divBdr>
            <w:top w:val="none" w:sz="0" w:space="0" w:color="auto"/>
            <w:left w:val="none" w:sz="0" w:space="0" w:color="auto"/>
            <w:bottom w:val="none" w:sz="0" w:space="0" w:color="auto"/>
            <w:right w:val="none" w:sz="0" w:space="0" w:color="auto"/>
          </w:divBdr>
          <w:divsChild>
            <w:div w:id="440492831">
              <w:marLeft w:val="0"/>
              <w:marRight w:val="0"/>
              <w:marTop w:val="0"/>
              <w:marBottom w:val="0"/>
              <w:divBdr>
                <w:top w:val="none" w:sz="0" w:space="0" w:color="auto"/>
                <w:left w:val="none" w:sz="0" w:space="0" w:color="auto"/>
                <w:bottom w:val="none" w:sz="0" w:space="0" w:color="auto"/>
                <w:right w:val="none" w:sz="0" w:space="0" w:color="auto"/>
              </w:divBdr>
            </w:div>
          </w:divsChild>
        </w:div>
        <w:div w:id="1712534612">
          <w:marLeft w:val="0"/>
          <w:marRight w:val="0"/>
          <w:marTop w:val="0"/>
          <w:marBottom w:val="0"/>
          <w:divBdr>
            <w:top w:val="none" w:sz="0" w:space="0" w:color="auto"/>
            <w:left w:val="none" w:sz="0" w:space="0" w:color="auto"/>
            <w:bottom w:val="none" w:sz="0" w:space="0" w:color="auto"/>
            <w:right w:val="none" w:sz="0" w:space="0" w:color="auto"/>
          </w:divBdr>
          <w:divsChild>
            <w:div w:id="626199982">
              <w:marLeft w:val="0"/>
              <w:marRight w:val="0"/>
              <w:marTop w:val="0"/>
              <w:marBottom w:val="0"/>
              <w:divBdr>
                <w:top w:val="none" w:sz="0" w:space="0" w:color="auto"/>
                <w:left w:val="none" w:sz="0" w:space="0" w:color="auto"/>
                <w:bottom w:val="none" w:sz="0" w:space="0" w:color="auto"/>
                <w:right w:val="none" w:sz="0" w:space="0" w:color="auto"/>
              </w:divBdr>
            </w:div>
          </w:divsChild>
        </w:div>
        <w:div w:id="1545142553">
          <w:marLeft w:val="0"/>
          <w:marRight w:val="0"/>
          <w:marTop w:val="0"/>
          <w:marBottom w:val="0"/>
          <w:divBdr>
            <w:top w:val="none" w:sz="0" w:space="0" w:color="auto"/>
            <w:left w:val="none" w:sz="0" w:space="0" w:color="auto"/>
            <w:bottom w:val="none" w:sz="0" w:space="0" w:color="auto"/>
            <w:right w:val="none" w:sz="0" w:space="0" w:color="auto"/>
          </w:divBdr>
          <w:divsChild>
            <w:div w:id="352415667">
              <w:marLeft w:val="0"/>
              <w:marRight w:val="0"/>
              <w:marTop w:val="0"/>
              <w:marBottom w:val="0"/>
              <w:divBdr>
                <w:top w:val="none" w:sz="0" w:space="0" w:color="auto"/>
                <w:left w:val="none" w:sz="0" w:space="0" w:color="auto"/>
                <w:bottom w:val="none" w:sz="0" w:space="0" w:color="auto"/>
                <w:right w:val="none" w:sz="0" w:space="0" w:color="auto"/>
              </w:divBdr>
            </w:div>
          </w:divsChild>
        </w:div>
        <w:div w:id="257905214">
          <w:marLeft w:val="0"/>
          <w:marRight w:val="0"/>
          <w:marTop w:val="0"/>
          <w:marBottom w:val="0"/>
          <w:divBdr>
            <w:top w:val="none" w:sz="0" w:space="0" w:color="auto"/>
            <w:left w:val="none" w:sz="0" w:space="0" w:color="auto"/>
            <w:bottom w:val="none" w:sz="0" w:space="0" w:color="auto"/>
            <w:right w:val="none" w:sz="0" w:space="0" w:color="auto"/>
          </w:divBdr>
          <w:divsChild>
            <w:div w:id="989403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89201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3.png"/><Relationship Id="rId21" Type="http://schemas.openxmlformats.org/officeDocument/2006/relationships/diagramLayout" Target="diagrams/layout1.xml"/><Relationship Id="rId42" Type="http://schemas.openxmlformats.org/officeDocument/2006/relationships/image" Target="media/image29.png"/><Relationship Id="rId47" Type="http://schemas.openxmlformats.org/officeDocument/2006/relationships/image" Target="media/image34.png"/><Relationship Id="rId63" Type="http://schemas.openxmlformats.org/officeDocument/2006/relationships/image" Target="media/image50.png"/><Relationship Id="rId68" Type="http://schemas.openxmlformats.org/officeDocument/2006/relationships/image" Target="media/image55.png"/><Relationship Id="rId2" Type="http://schemas.openxmlformats.org/officeDocument/2006/relationships/styles" Target="styles.xml"/><Relationship Id="rId16" Type="http://schemas.openxmlformats.org/officeDocument/2006/relationships/image" Target="media/image8.png"/><Relationship Id="rId29" Type="http://schemas.openxmlformats.org/officeDocument/2006/relationships/image" Target="media/image16.png"/><Relationship Id="rId11" Type="http://schemas.openxmlformats.org/officeDocument/2006/relationships/footer" Target="footer1.xml"/><Relationship Id="rId24" Type="http://schemas.microsoft.com/office/2007/relationships/diagramDrawing" Target="diagrams/drawing1.xml"/><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image" Target="media/image27.png"/><Relationship Id="rId45" Type="http://schemas.openxmlformats.org/officeDocument/2006/relationships/image" Target="media/image32.png"/><Relationship Id="rId53" Type="http://schemas.openxmlformats.org/officeDocument/2006/relationships/image" Target="media/image40.png"/><Relationship Id="rId58" Type="http://schemas.openxmlformats.org/officeDocument/2006/relationships/image" Target="media/image45.png"/><Relationship Id="rId66" Type="http://schemas.openxmlformats.org/officeDocument/2006/relationships/image" Target="media/image53.png"/><Relationship Id="rId74" Type="http://schemas.openxmlformats.org/officeDocument/2006/relationships/theme" Target="theme/theme1.xml"/><Relationship Id="rId5" Type="http://schemas.openxmlformats.org/officeDocument/2006/relationships/footnotes" Target="footnotes.xml"/><Relationship Id="rId61" Type="http://schemas.openxmlformats.org/officeDocument/2006/relationships/image" Target="media/image48.png"/><Relationship Id="rId19" Type="http://schemas.openxmlformats.org/officeDocument/2006/relationships/image" Target="media/image11.png"/><Relationship Id="rId14" Type="http://schemas.openxmlformats.org/officeDocument/2006/relationships/image" Target="media/image6.jpeg"/><Relationship Id="rId22" Type="http://schemas.openxmlformats.org/officeDocument/2006/relationships/diagramQuickStyle" Target="diagrams/quickStyle1.xml"/><Relationship Id="rId27" Type="http://schemas.openxmlformats.org/officeDocument/2006/relationships/image" Target="media/image14.jpe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image" Target="media/image30.png"/><Relationship Id="rId48" Type="http://schemas.openxmlformats.org/officeDocument/2006/relationships/image" Target="media/image35.png"/><Relationship Id="rId56" Type="http://schemas.openxmlformats.org/officeDocument/2006/relationships/image" Target="media/image43.png"/><Relationship Id="rId64" Type="http://schemas.openxmlformats.org/officeDocument/2006/relationships/image" Target="media/image51.png"/><Relationship Id="rId69" Type="http://schemas.openxmlformats.org/officeDocument/2006/relationships/image" Target="media/image56.png"/><Relationship Id="rId8" Type="http://schemas.openxmlformats.org/officeDocument/2006/relationships/image" Target="media/image2.png"/><Relationship Id="rId51" Type="http://schemas.openxmlformats.org/officeDocument/2006/relationships/image" Target="media/image38.png"/><Relationship Id="rId72" Type="http://schemas.openxmlformats.org/officeDocument/2006/relationships/footer" Target="footer4.xml"/><Relationship Id="rId3" Type="http://schemas.openxmlformats.org/officeDocument/2006/relationships/settings" Target="settings.xml"/><Relationship Id="rId12" Type="http://schemas.openxmlformats.org/officeDocument/2006/relationships/footer" Target="footer2.xml"/><Relationship Id="rId17" Type="http://schemas.openxmlformats.org/officeDocument/2006/relationships/image" Target="media/image9.png"/><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image" Target="media/image25.png"/><Relationship Id="rId46" Type="http://schemas.openxmlformats.org/officeDocument/2006/relationships/image" Target="media/image33.png"/><Relationship Id="rId59" Type="http://schemas.openxmlformats.org/officeDocument/2006/relationships/image" Target="media/image46.png"/><Relationship Id="rId67" Type="http://schemas.openxmlformats.org/officeDocument/2006/relationships/image" Target="media/image54.png"/><Relationship Id="rId20" Type="http://schemas.openxmlformats.org/officeDocument/2006/relationships/diagramData" Target="diagrams/data1.xml"/><Relationship Id="rId41" Type="http://schemas.openxmlformats.org/officeDocument/2006/relationships/image" Target="media/image28.png"/><Relationship Id="rId54" Type="http://schemas.openxmlformats.org/officeDocument/2006/relationships/image" Target="media/image41.png"/><Relationship Id="rId62" Type="http://schemas.openxmlformats.org/officeDocument/2006/relationships/image" Target="media/image49.jpeg"/><Relationship Id="rId70" Type="http://schemas.openxmlformats.org/officeDocument/2006/relationships/image" Target="media/image57.pn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7.png"/><Relationship Id="rId23" Type="http://schemas.openxmlformats.org/officeDocument/2006/relationships/diagramColors" Target="diagrams/colors1.xml"/><Relationship Id="rId28" Type="http://schemas.openxmlformats.org/officeDocument/2006/relationships/image" Target="media/image15.png"/><Relationship Id="rId36" Type="http://schemas.openxmlformats.org/officeDocument/2006/relationships/image" Target="media/image23.png"/><Relationship Id="rId49" Type="http://schemas.openxmlformats.org/officeDocument/2006/relationships/image" Target="media/image36.png"/><Relationship Id="rId57" Type="http://schemas.openxmlformats.org/officeDocument/2006/relationships/image" Target="media/image44.png"/><Relationship Id="rId10" Type="http://schemas.openxmlformats.org/officeDocument/2006/relationships/image" Target="media/image4.png"/><Relationship Id="rId31" Type="http://schemas.openxmlformats.org/officeDocument/2006/relationships/image" Target="media/image18.png"/><Relationship Id="rId44" Type="http://schemas.openxmlformats.org/officeDocument/2006/relationships/image" Target="media/image31.png"/><Relationship Id="rId52" Type="http://schemas.openxmlformats.org/officeDocument/2006/relationships/image" Target="media/image39.png"/><Relationship Id="rId60" Type="http://schemas.openxmlformats.org/officeDocument/2006/relationships/image" Target="media/image47.png"/><Relationship Id="rId65" Type="http://schemas.openxmlformats.org/officeDocument/2006/relationships/image" Target="media/image52.png"/><Relationship Id="rId73"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jpeg"/><Relationship Id="rId13" Type="http://schemas.openxmlformats.org/officeDocument/2006/relationships/image" Target="media/image5.png"/><Relationship Id="rId18" Type="http://schemas.openxmlformats.org/officeDocument/2006/relationships/image" Target="media/image10.png"/><Relationship Id="rId39" Type="http://schemas.openxmlformats.org/officeDocument/2006/relationships/image" Target="media/image26.png"/><Relationship Id="rId34" Type="http://schemas.openxmlformats.org/officeDocument/2006/relationships/image" Target="media/image21.png"/><Relationship Id="rId50" Type="http://schemas.openxmlformats.org/officeDocument/2006/relationships/image" Target="media/image37.png"/><Relationship Id="rId55" Type="http://schemas.openxmlformats.org/officeDocument/2006/relationships/image" Target="media/image42.png"/><Relationship Id="rId7" Type="http://schemas.openxmlformats.org/officeDocument/2006/relationships/image" Target="media/image1.png"/><Relationship Id="rId71" Type="http://schemas.openxmlformats.org/officeDocument/2006/relationships/footer" Target="footer3.xml"/></Relationships>
</file>

<file path=word/diagrams/colors1.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BC3C4E2F-9291-4C9D-884E-9FF50EBAC931}" type="doc">
      <dgm:prSet loTypeId="urn:microsoft.com/office/officeart/2005/8/layout/radial3" loCatId="cycle" qsTypeId="urn:microsoft.com/office/officeart/2005/8/quickstyle/simple1" qsCatId="simple" csTypeId="urn:microsoft.com/office/officeart/2005/8/colors/accent1_1" csCatId="accent1" phldr="1"/>
      <dgm:spPr/>
      <dgm:t>
        <a:bodyPr/>
        <a:lstStyle/>
        <a:p>
          <a:endParaRPr lang="en-US"/>
        </a:p>
      </dgm:t>
    </dgm:pt>
    <dgm:pt modelId="{4C2C2711-2305-4400-A04D-264ECD54C3A9}">
      <dgm:prSet phldrT="[Text]"/>
      <dgm:spPr/>
      <dgm:t>
        <a:bodyPr/>
        <a:lstStyle/>
        <a:p>
          <a:pPr algn="ctr"/>
          <a:r>
            <a:rPr lang="en-US" b="1">
              <a:solidFill>
                <a:schemeClr val="accent1">
                  <a:lumMod val="75000"/>
                </a:schemeClr>
              </a:solidFill>
              <a:latin typeface="Times New Roman" panose="02020603050405020304" pitchFamily="18" charset="0"/>
              <a:cs typeface="Times New Roman" panose="02020603050405020304" pitchFamily="18" charset="0"/>
            </a:rPr>
            <a:t>Leadership</a:t>
          </a:r>
        </a:p>
      </dgm:t>
    </dgm:pt>
    <dgm:pt modelId="{7AB64883-7989-44E7-8408-D353E156181E}" type="parTrans" cxnId="{8F1C5F50-BE88-4804-8643-D56A1CFABACC}">
      <dgm:prSet/>
      <dgm:spPr/>
      <dgm:t>
        <a:bodyPr/>
        <a:lstStyle/>
        <a:p>
          <a:pPr algn="ctr"/>
          <a:endParaRPr lang="en-US" b="1">
            <a:solidFill>
              <a:schemeClr val="accent1">
                <a:lumMod val="75000"/>
              </a:schemeClr>
            </a:solidFill>
            <a:latin typeface="Times New Roman" panose="02020603050405020304" pitchFamily="18" charset="0"/>
            <a:cs typeface="Times New Roman" panose="02020603050405020304" pitchFamily="18" charset="0"/>
          </a:endParaRPr>
        </a:p>
      </dgm:t>
    </dgm:pt>
    <dgm:pt modelId="{808F5F42-9D7E-49B9-A38E-11B8B9B6EA1A}" type="sibTrans" cxnId="{8F1C5F50-BE88-4804-8643-D56A1CFABACC}">
      <dgm:prSet/>
      <dgm:spPr/>
      <dgm:t>
        <a:bodyPr/>
        <a:lstStyle/>
        <a:p>
          <a:pPr algn="ctr"/>
          <a:endParaRPr lang="en-US" b="1">
            <a:solidFill>
              <a:schemeClr val="accent1">
                <a:lumMod val="75000"/>
              </a:schemeClr>
            </a:solidFill>
            <a:latin typeface="Times New Roman" panose="02020603050405020304" pitchFamily="18" charset="0"/>
            <a:cs typeface="Times New Roman" panose="02020603050405020304" pitchFamily="18" charset="0"/>
          </a:endParaRPr>
        </a:p>
      </dgm:t>
    </dgm:pt>
    <dgm:pt modelId="{80CDC935-F285-4C6E-86EE-E78C522A77AB}">
      <dgm:prSet phldrT="[Text]"/>
      <dgm:spPr/>
      <dgm:t>
        <a:bodyPr/>
        <a:lstStyle/>
        <a:p>
          <a:pPr algn="ctr"/>
          <a:r>
            <a:rPr lang="en-US" b="1">
              <a:solidFill>
                <a:schemeClr val="accent1">
                  <a:lumMod val="75000"/>
                </a:schemeClr>
              </a:solidFill>
              <a:latin typeface="Times New Roman" panose="02020603050405020304" pitchFamily="18" charset="0"/>
              <a:cs typeface="Times New Roman" panose="02020603050405020304" pitchFamily="18" charset="0"/>
            </a:rPr>
            <a:t>It is a Process</a:t>
          </a:r>
        </a:p>
      </dgm:t>
    </dgm:pt>
    <dgm:pt modelId="{63071FEA-7894-447E-8E6B-3FAAC5EEF678}" type="parTrans" cxnId="{A99D677F-5CCE-4D39-BF21-C91BC0A90F2A}">
      <dgm:prSet/>
      <dgm:spPr/>
      <dgm:t>
        <a:bodyPr/>
        <a:lstStyle/>
        <a:p>
          <a:pPr algn="ctr"/>
          <a:endParaRPr lang="en-US" b="1">
            <a:solidFill>
              <a:schemeClr val="accent1">
                <a:lumMod val="75000"/>
              </a:schemeClr>
            </a:solidFill>
            <a:latin typeface="Times New Roman" panose="02020603050405020304" pitchFamily="18" charset="0"/>
            <a:cs typeface="Times New Roman" panose="02020603050405020304" pitchFamily="18" charset="0"/>
          </a:endParaRPr>
        </a:p>
      </dgm:t>
    </dgm:pt>
    <dgm:pt modelId="{B8FD9185-5FEB-486C-9C69-31AB84F72F78}" type="sibTrans" cxnId="{A99D677F-5CCE-4D39-BF21-C91BC0A90F2A}">
      <dgm:prSet/>
      <dgm:spPr/>
      <dgm:t>
        <a:bodyPr/>
        <a:lstStyle/>
        <a:p>
          <a:pPr algn="ctr"/>
          <a:endParaRPr lang="en-US" b="1">
            <a:solidFill>
              <a:schemeClr val="accent1">
                <a:lumMod val="75000"/>
              </a:schemeClr>
            </a:solidFill>
            <a:latin typeface="Times New Roman" panose="02020603050405020304" pitchFamily="18" charset="0"/>
            <a:cs typeface="Times New Roman" panose="02020603050405020304" pitchFamily="18" charset="0"/>
          </a:endParaRPr>
        </a:p>
      </dgm:t>
    </dgm:pt>
    <dgm:pt modelId="{DE87BAD8-9FEE-4D97-9A3D-81CF3256A476}">
      <dgm:prSet phldrT="[Text]"/>
      <dgm:spPr/>
      <dgm:t>
        <a:bodyPr/>
        <a:lstStyle/>
        <a:p>
          <a:pPr algn="ctr"/>
          <a:r>
            <a:rPr lang="en-US" b="1">
              <a:solidFill>
                <a:schemeClr val="accent1">
                  <a:lumMod val="75000"/>
                </a:schemeClr>
              </a:solidFill>
              <a:latin typeface="Times New Roman" panose="02020603050405020304" pitchFamily="18" charset="0"/>
              <a:cs typeface="Times New Roman" panose="02020603050405020304" pitchFamily="18" charset="0"/>
            </a:rPr>
            <a:t>It involves Influence</a:t>
          </a:r>
        </a:p>
      </dgm:t>
    </dgm:pt>
    <dgm:pt modelId="{64B79251-4466-4550-B1CE-BA0248AE04ED}" type="parTrans" cxnId="{4769891A-D209-4E20-A813-1277AA80C630}">
      <dgm:prSet/>
      <dgm:spPr/>
      <dgm:t>
        <a:bodyPr/>
        <a:lstStyle/>
        <a:p>
          <a:pPr algn="ctr"/>
          <a:endParaRPr lang="en-US" b="1">
            <a:solidFill>
              <a:schemeClr val="accent1">
                <a:lumMod val="75000"/>
              </a:schemeClr>
            </a:solidFill>
            <a:latin typeface="Times New Roman" panose="02020603050405020304" pitchFamily="18" charset="0"/>
            <a:cs typeface="Times New Roman" panose="02020603050405020304" pitchFamily="18" charset="0"/>
          </a:endParaRPr>
        </a:p>
      </dgm:t>
    </dgm:pt>
    <dgm:pt modelId="{F1363485-F2AD-4E4D-AD62-DEF22BE75F3D}" type="sibTrans" cxnId="{4769891A-D209-4E20-A813-1277AA80C630}">
      <dgm:prSet/>
      <dgm:spPr/>
      <dgm:t>
        <a:bodyPr/>
        <a:lstStyle/>
        <a:p>
          <a:pPr algn="ctr"/>
          <a:endParaRPr lang="en-US" b="1">
            <a:solidFill>
              <a:schemeClr val="accent1">
                <a:lumMod val="75000"/>
              </a:schemeClr>
            </a:solidFill>
            <a:latin typeface="Times New Roman" panose="02020603050405020304" pitchFamily="18" charset="0"/>
            <a:cs typeface="Times New Roman" panose="02020603050405020304" pitchFamily="18" charset="0"/>
          </a:endParaRPr>
        </a:p>
      </dgm:t>
    </dgm:pt>
    <dgm:pt modelId="{FD50B1CB-4BA7-459D-B740-DBD5E0DF6D0D}">
      <dgm:prSet phldrT="[Text]"/>
      <dgm:spPr/>
      <dgm:t>
        <a:bodyPr/>
        <a:lstStyle/>
        <a:p>
          <a:pPr algn="ctr"/>
          <a:r>
            <a:rPr lang="en-US" b="1">
              <a:solidFill>
                <a:schemeClr val="accent1">
                  <a:lumMod val="75000"/>
                </a:schemeClr>
              </a:solidFill>
              <a:latin typeface="Times New Roman" panose="02020603050405020304" pitchFamily="18" charset="0"/>
              <a:cs typeface="Times New Roman" panose="02020603050405020304" pitchFamily="18" charset="0"/>
            </a:rPr>
            <a:t>It involves common Goals</a:t>
          </a:r>
        </a:p>
      </dgm:t>
    </dgm:pt>
    <dgm:pt modelId="{A283CDA7-C034-4C06-9036-FAFD0290CCE8}" type="parTrans" cxnId="{C6627B9D-B71D-4AEB-9880-6C785B8FB488}">
      <dgm:prSet/>
      <dgm:spPr/>
      <dgm:t>
        <a:bodyPr/>
        <a:lstStyle/>
        <a:p>
          <a:pPr algn="ctr"/>
          <a:endParaRPr lang="en-US" b="1">
            <a:solidFill>
              <a:schemeClr val="accent1">
                <a:lumMod val="75000"/>
              </a:schemeClr>
            </a:solidFill>
            <a:latin typeface="Times New Roman" panose="02020603050405020304" pitchFamily="18" charset="0"/>
            <a:cs typeface="Times New Roman" panose="02020603050405020304" pitchFamily="18" charset="0"/>
          </a:endParaRPr>
        </a:p>
      </dgm:t>
    </dgm:pt>
    <dgm:pt modelId="{AE520837-C023-41A8-B99B-12FBFA795928}" type="sibTrans" cxnId="{C6627B9D-B71D-4AEB-9880-6C785B8FB488}">
      <dgm:prSet/>
      <dgm:spPr/>
      <dgm:t>
        <a:bodyPr/>
        <a:lstStyle/>
        <a:p>
          <a:pPr algn="ctr"/>
          <a:endParaRPr lang="en-US" b="1">
            <a:solidFill>
              <a:schemeClr val="accent1">
                <a:lumMod val="75000"/>
              </a:schemeClr>
            </a:solidFill>
            <a:latin typeface="Times New Roman" panose="02020603050405020304" pitchFamily="18" charset="0"/>
            <a:cs typeface="Times New Roman" panose="02020603050405020304" pitchFamily="18" charset="0"/>
          </a:endParaRPr>
        </a:p>
      </dgm:t>
    </dgm:pt>
    <dgm:pt modelId="{4496A27E-AC61-4E33-9B6B-DD8B5E3D3617}">
      <dgm:prSet phldrT="[Text]"/>
      <dgm:spPr/>
      <dgm:t>
        <a:bodyPr/>
        <a:lstStyle/>
        <a:p>
          <a:pPr algn="ctr"/>
          <a:r>
            <a:rPr lang="en-US" b="1">
              <a:solidFill>
                <a:schemeClr val="accent1">
                  <a:lumMod val="75000"/>
                </a:schemeClr>
              </a:solidFill>
              <a:latin typeface="Times New Roman" panose="02020603050405020304" pitchFamily="18" charset="0"/>
              <a:cs typeface="Times New Roman" panose="02020603050405020304" pitchFamily="18" charset="0"/>
            </a:rPr>
            <a:t>It occurs in Groups</a:t>
          </a:r>
        </a:p>
      </dgm:t>
    </dgm:pt>
    <dgm:pt modelId="{27D39C8A-2F7A-406D-A014-FA3A19AC5F98}" type="parTrans" cxnId="{EA42E47D-E216-48F5-A988-61A8042B5A37}">
      <dgm:prSet/>
      <dgm:spPr/>
      <dgm:t>
        <a:bodyPr/>
        <a:lstStyle/>
        <a:p>
          <a:pPr algn="ctr"/>
          <a:endParaRPr lang="en-US" b="1">
            <a:solidFill>
              <a:schemeClr val="accent1">
                <a:lumMod val="75000"/>
              </a:schemeClr>
            </a:solidFill>
            <a:latin typeface="Times New Roman" panose="02020603050405020304" pitchFamily="18" charset="0"/>
            <a:cs typeface="Times New Roman" panose="02020603050405020304" pitchFamily="18" charset="0"/>
          </a:endParaRPr>
        </a:p>
      </dgm:t>
    </dgm:pt>
    <dgm:pt modelId="{74AB4AA2-15B9-4330-91A1-7F1234F71D47}" type="sibTrans" cxnId="{EA42E47D-E216-48F5-A988-61A8042B5A37}">
      <dgm:prSet/>
      <dgm:spPr/>
      <dgm:t>
        <a:bodyPr/>
        <a:lstStyle/>
        <a:p>
          <a:pPr algn="ctr"/>
          <a:endParaRPr lang="en-US" b="1">
            <a:solidFill>
              <a:schemeClr val="accent1">
                <a:lumMod val="75000"/>
              </a:schemeClr>
            </a:solidFill>
            <a:latin typeface="Times New Roman" panose="02020603050405020304" pitchFamily="18" charset="0"/>
            <a:cs typeface="Times New Roman" panose="02020603050405020304" pitchFamily="18" charset="0"/>
          </a:endParaRPr>
        </a:p>
      </dgm:t>
    </dgm:pt>
    <dgm:pt modelId="{1543C657-EAA5-4EA3-B446-8F0C8BEC68C0}" type="pres">
      <dgm:prSet presAssocID="{BC3C4E2F-9291-4C9D-884E-9FF50EBAC931}" presName="composite" presStyleCnt="0">
        <dgm:presLayoutVars>
          <dgm:chMax val="1"/>
          <dgm:dir/>
          <dgm:resizeHandles val="exact"/>
        </dgm:presLayoutVars>
      </dgm:prSet>
      <dgm:spPr/>
    </dgm:pt>
    <dgm:pt modelId="{02423FF3-A103-413A-B715-6C4B747EC2A9}" type="pres">
      <dgm:prSet presAssocID="{BC3C4E2F-9291-4C9D-884E-9FF50EBAC931}" presName="radial" presStyleCnt="0">
        <dgm:presLayoutVars>
          <dgm:animLvl val="ctr"/>
        </dgm:presLayoutVars>
      </dgm:prSet>
      <dgm:spPr/>
    </dgm:pt>
    <dgm:pt modelId="{86370725-54BF-4260-88F3-4D5951D8D01E}" type="pres">
      <dgm:prSet presAssocID="{4C2C2711-2305-4400-A04D-264ECD54C3A9}" presName="centerShape" presStyleLbl="vennNode1" presStyleIdx="0" presStyleCnt="5" custScaleX="82386" custScaleY="81819"/>
      <dgm:spPr/>
    </dgm:pt>
    <dgm:pt modelId="{35078C5A-2F71-452D-B2D2-B47C247010B7}" type="pres">
      <dgm:prSet presAssocID="{80CDC935-F285-4C6E-86EE-E78C522A77AB}" presName="node" presStyleLbl="vennNode1" presStyleIdx="1" presStyleCnt="5">
        <dgm:presLayoutVars>
          <dgm:bulletEnabled val="1"/>
        </dgm:presLayoutVars>
      </dgm:prSet>
      <dgm:spPr/>
    </dgm:pt>
    <dgm:pt modelId="{DE0E7346-F905-4D95-9CC4-B90D2FDD74A1}" type="pres">
      <dgm:prSet presAssocID="{DE87BAD8-9FEE-4D97-9A3D-81CF3256A476}" presName="node" presStyleLbl="vennNode1" presStyleIdx="2" presStyleCnt="5">
        <dgm:presLayoutVars>
          <dgm:bulletEnabled val="1"/>
        </dgm:presLayoutVars>
      </dgm:prSet>
      <dgm:spPr/>
    </dgm:pt>
    <dgm:pt modelId="{329D5433-A653-4F88-A97A-75EE365F258E}" type="pres">
      <dgm:prSet presAssocID="{FD50B1CB-4BA7-459D-B740-DBD5E0DF6D0D}" presName="node" presStyleLbl="vennNode1" presStyleIdx="3" presStyleCnt="5">
        <dgm:presLayoutVars>
          <dgm:bulletEnabled val="1"/>
        </dgm:presLayoutVars>
      </dgm:prSet>
      <dgm:spPr/>
    </dgm:pt>
    <dgm:pt modelId="{48F61C8A-D3DE-44D8-82E7-97D6E4736145}" type="pres">
      <dgm:prSet presAssocID="{4496A27E-AC61-4E33-9B6B-DD8B5E3D3617}" presName="node" presStyleLbl="vennNode1" presStyleIdx="4" presStyleCnt="5">
        <dgm:presLayoutVars>
          <dgm:bulletEnabled val="1"/>
        </dgm:presLayoutVars>
      </dgm:prSet>
      <dgm:spPr/>
    </dgm:pt>
  </dgm:ptLst>
  <dgm:cxnLst>
    <dgm:cxn modelId="{BB479102-C771-4C4F-BE37-C6CCABCE9756}" type="presOf" srcId="{FD50B1CB-4BA7-459D-B740-DBD5E0DF6D0D}" destId="{329D5433-A653-4F88-A97A-75EE365F258E}" srcOrd="0" destOrd="0" presId="urn:microsoft.com/office/officeart/2005/8/layout/radial3"/>
    <dgm:cxn modelId="{9210BC07-E5F6-42D4-845C-EB9ADE566A4A}" type="presOf" srcId="{80CDC935-F285-4C6E-86EE-E78C522A77AB}" destId="{35078C5A-2F71-452D-B2D2-B47C247010B7}" srcOrd="0" destOrd="0" presId="urn:microsoft.com/office/officeart/2005/8/layout/radial3"/>
    <dgm:cxn modelId="{948EF914-56F6-4E2D-AA24-3E5AB39B08EF}" type="presOf" srcId="{4C2C2711-2305-4400-A04D-264ECD54C3A9}" destId="{86370725-54BF-4260-88F3-4D5951D8D01E}" srcOrd="0" destOrd="0" presId="urn:microsoft.com/office/officeart/2005/8/layout/radial3"/>
    <dgm:cxn modelId="{4769891A-D209-4E20-A813-1277AA80C630}" srcId="{4C2C2711-2305-4400-A04D-264ECD54C3A9}" destId="{DE87BAD8-9FEE-4D97-9A3D-81CF3256A476}" srcOrd="1" destOrd="0" parTransId="{64B79251-4466-4550-B1CE-BA0248AE04ED}" sibTransId="{F1363485-F2AD-4E4D-AD62-DEF22BE75F3D}"/>
    <dgm:cxn modelId="{BA67901D-6D0D-44CC-BC50-39A7F0E808E1}" type="presOf" srcId="{BC3C4E2F-9291-4C9D-884E-9FF50EBAC931}" destId="{1543C657-EAA5-4EA3-B446-8F0C8BEC68C0}" srcOrd="0" destOrd="0" presId="urn:microsoft.com/office/officeart/2005/8/layout/radial3"/>
    <dgm:cxn modelId="{19C78C68-3506-4793-89C4-591ABECE4FFB}" type="presOf" srcId="{4496A27E-AC61-4E33-9B6B-DD8B5E3D3617}" destId="{48F61C8A-D3DE-44D8-82E7-97D6E4736145}" srcOrd="0" destOrd="0" presId="urn:microsoft.com/office/officeart/2005/8/layout/radial3"/>
    <dgm:cxn modelId="{4684984A-FE78-4A1C-9035-0EE91067AE01}" type="presOf" srcId="{DE87BAD8-9FEE-4D97-9A3D-81CF3256A476}" destId="{DE0E7346-F905-4D95-9CC4-B90D2FDD74A1}" srcOrd="0" destOrd="0" presId="urn:microsoft.com/office/officeart/2005/8/layout/radial3"/>
    <dgm:cxn modelId="{8F1C5F50-BE88-4804-8643-D56A1CFABACC}" srcId="{BC3C4E2F-9291-4C9D-884E-9FF50EBAC931}" destId="{4C2C2711-2305-4400-A04D-264ECD54C3A9}" srcOrd="0" destOrd="0" parTransId="{7AB64883-7989-44E7-8408-D353E156181E}" sibTransId="{808F5F42-9D7E-49B9-A38E-11B8B9B6EA1A}"/>
    <dgm:cxn modelId="{EA42E47D-E216-48F5-A988-61A8042B5A37}" srcId="{4C2C2711-2305-4400-A04D-264ECD54C3A9}" destId="{4496A27E-AC61-4E33-9B6B-DD8B5E3D3617}" srcOrd="3" destOrd="0" parTransId="{27D39C8A-2F7A-406D-A014-FA3A19AC5F98}" sibTransId="{74AB4AA2-15B9-4330-91A1-7F1234F71D47}"/>
    <dgm:cxn modelId="{A99D677F-5CCE-4D39-BF21-C91BC0A90F2A}" srcId="{4C2C2711-2305-4400-A04D-264ECD54C3A9}" destId="{80CDC935-F285-4C6E-86EE-E78C522A77AB}" srcOrd="0" destOrd="0" parTransId="{63071FEA-7894-447E-8E6B-3FAAC5EEF678}" sibTransId="{B8FD9185-5FEB-486C-9C69-31AB84F72F78}"/>
    <dgm:cxn modelId="{C6627B9D-B71D-4AEB-9880-6C785B8FB488}" srcId="{4C2C2711-2305-4400-A04D-264ECD54C3A9}" destId="{FD50B1CB-4BA7-459D-B740-DBD5E0DF6D0D}" srcOrd="2" destOrd="0" parTransId="{A283CDA7-C034-4C06-9036-FAFD0290CCE8}" sibTransId="{AE520837-C023-41A8-B99B-12FBFA795928}"/>
    <dgm:cxn modelId="{0AE00B24-00CC-4CE5-B7E9-5502DC788209}" type="presParOf" srcId="{1543C657-EAA5-4EA3-B446-8F0C8BEC68C0}" destId="{02423FF3-A103-413A-B715-6C4B747EC2A9}" srcOrd="0" destOrd="0" presId="urn:microsoft.com/office/officeart/2005/8/layout/radial3"/>
    <dgm:cxn modelId="{CD4B37FD-5DE9-459D-BBDA-D0B48138A4DD}" type="presParOf" srcId="{02423FF3-A103-413A-B715-6C4B747EC2A9}" destId="{86370725-54BF-4260-88F3-4D5951D8D01E}" srcOrd="0" destOrd="0" presId="urn:microsoft.com/office/officeart/2005/8/layout/radial3"/>
    <dgm:cxn modelId="{0DBEF0B8-1956-48C3-A006-EF509779D81D}" type="presParOf" srcId="{02423FF3-A103-413A-B715-6C4B747EC2A9}" destId="{35078C5A-2F71-452D-B2D2-B47C247010B7}" srcOrd="1" destOrd="0" presId="urn:microsoft.com/office/officeart/2005/8/layout/radial3"/>
    <dgm:cxn modelId="{C1DCE367-EB5C-466E-A380-1689C14EB95E}" type="presParOf" srcId="{02423FF3-A103-413A-B715-6C4B747EC2A9}" destId="{DE0E7346-F905-4D95-9CC4-B90D2FDD74A1}" srcOrd="2" destOrd="0" presId="urn:microsoft.com/office/officeart/2005/8/layout/radial3"/>
    <dgm:cxn modelId="{A11D85C3-2DF8-43A7-B1C5-CE8F5B531D0E}" type="presParOf" srcId="{02423FF3-A103-413A-B715-6C4B747EC2A9}" destId="{329D5433-A653-4F88-A97A-75EE365F258E}" srcOrd="3" destOrd="0" presId="urn:microsoft.com/office/officeart/2005/8/layout/radial3"/>
    <dgm:cxn modelId="{9C8744A3-2DD3-485C-B513-80B1F7174419}" type="presParOf" srcId="{02423FF3-A103-413A-B715-6C4B747EC2A9}" destId="{48F61C8A-D3DE-44D8-82E7-97D6E4736145}" srcOrd="4" destOrd="0" presId="urn:microsoft.com/office/officeart/2005/8/layout/radial3"/>
  </dgm:cxnLst>
  <dgm:bg/>
  <dgm:whole/>
  <dgm:extLst>
    <a:ext uri="http://schemas.microsoft.com/office/drawing/2008/diagram">
      <dsp:dataModelExt xmlns:dsp="http://schemas.microsoft.com/office/drawing/2008/diagram" relId="rId24"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6370725-54BF-4260-88F3-4D5951D8D01E}">
      <dsp:nvSpPr>
        <dsp:cNvPr id="0" name=""/>
        <dsp:cNvSpPr/>
      </dsp:nvSpPr>
      <dsp:spPr>
        <a:xfrm>
          <a:off x="1648599" y="795932"/>
          <a:ext cx="1331950" cy="1322784"/>
        </a:xfrm>
        <a:prstGeom prst="ellipse">
          <a:avLst/>
        </a:prstGeom>
        <a:solidFill>
          <a:schemeClr val="lt1">
            <a:alpha val="50000"/>
            <a:hueOff val="0"/>
            <a:satOff val="0"/>
            <a:lumOff val="0"/>
            <a:alphaOff val="0"/>
          </a:schemeClr>
        </a:solidFill>
        <a:ln w="19050" cap="flat" cmpd="sng" algn="ctr">
          <a:solidFill>
            <a:schemeClr val="accent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tx1"/>
        </a:fontRef>
      </dsp:style>
      <dsp:txBody>
        <a:bodyPr spcFirstLastPara="0" vert="horz" wrap="square" lIns="17780" tIns="17780" rIns="17780" bIns="17780" numCol="1" spcCol="1270" anchor="ctr" anchorCtr="0">
          <a:noAutofit/>
        </a:bodyPr>
        <a:lstStyle/>
        <a:p>
          <a:pPr marL="0" lvl="0" indent="0" algn="ctr" defTabSz="622300">
            <a:lnSpc>
              <a:spcPct val="90000"/>
            </a:lnSpc>
            <a:spcBef>
              <a:spcPct val="0"/>
            </a:spcBef>
            <a:spcAft>
              <a:spcPct val="35000"/>
            </a:spcAft>
            <a:buNone/>
          </a:pPr>
          <a:r>
            <a:rPr lang="en-US" sz="1400" b="1" kern="1200">
              <a:solidFill>
                <a:schemeClr val="accent1">
                  <a:lumMod val="75000"/>
                </a:schemeClr>
              </a:solidFill>
              <a:latin typeface="Times New Roman" panose="02020603050405020304" pitchFamily="18" charset="0"/>
              <a:cs typeface="Times New Roman" panose="02020603050405020304" pitchFamily="18" charset="0"/>
            </a:rPr>
            <a:t>Leadership</a:t>
          </a:r>
        </a:p>
      </dsp:txBody>
      <dsp:txXfrm>
        <a:off x="1843659" y="989649"/>
        <a:ext cx="941830" cy="935350"/>
      </dsp:txXfrm>
    </dsp:sp>
    <dsp:sp modelId="{35078C5A-2F71-452D-B2D2-B47C247010B7}">
      <dsp:nvSpPr>
        <dsp:cNvPr id="0" name=""/>
        <dsp:cNvSpPr/>
      </dsp:nvSpPr>
      <dsp:spPr>
        <a:xfrm>
          <a:off x="1910395" y="288"/>
          <a:ext cx="808359" cy="808359"/>
        </a:xfrm>
        <a:prstGeom prst="ellipse">
          <a:avLst/>
        </a:prstGeom>
        <a:solidFill>
          <a:schemeClr val="lt1">
            <a:alpha val="50000"/>
            <a:hueOff val="0"/>
            <a:satOff val="0"/>
            <a:lumOff val="0"/>
            <a:alphaOff val="0"/>
          </a:schemeClr>
        </a:solidFill>
        <a:ln w="19050" cap="flat" cmpd="sng" algn="ctr">
          <a:solidFill>
            <a:schemeClr val="accent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tx1"/>
        </a:fontRef>
      </dsp:style>
      <dsp:txBody>
        <a:bodyPr spcFirstLastPara="0" vert="horz" wrap="square" lIns="12700" tIns="12700" rIns="12700" bIns="12700" numCol="1" spcCol="1270" anchor="ctr" anchorCtr="0">
          <a:noAutofit/>
        </a:bodyPr>
        <a:lstStyle/>
        <a:p>
          <a:pPr marL="0" lvl="0" indent="0" algn="ctr" defTabSz="444500">
            <a:lnSpc>
              <a:spcPct val="90000"/>
            </a:lnSpc>
            <a:spcBef>
              <a:spcPct val="0"/>
            </a:spcBef>
            <a:spcAft>
              <a:spcPct val="35000"/>
            </a:spcAft>
            <a:buNone/>
          </a:pPr>
          <a:r>
            <a:rPr lang="en-US" sz="1000" b="1" kern="1200">
              <a:solidFill>
                <a:schemeClr val="accent1">
                  <a:lumMod val="75000"/>
                </a:schemeClr>
              </a:solidFill>
              <a:latin typeface="Times New Roman" panose="02020603050405020304" pitchFamily="18" charset="0"/>
              <a:cs typeface="Times New Roman" panose="02020603050405020304" pitchFamily="18" charset="0"/>
            </a:rPr>
            <a:t>It is a Process</a:t>
          </a:r>
        </a:p>
      </dsp:txBody>
      <dsp:txXfrm>
        <a:off x="2028776" y="118669"/>
        <a:ext cx="571597" cy="571597"/>
      </dsp:txXfrm>
    </dsp:sp>
    <dsp:sp modelId="{DE0E7346-F905-4D95-9CC4-B90D2FDD74A1}">
      <dsp:nvSpPr>
        <dsp:cNvPr id="0" name=""/>
        <dsp:cNvSpPr/>
      </dsp:nvSpPr>
      <dsp:spPr>
        <a:xfrm>
          <a:off x="2963251" y="1053145"/>
          <a:ext cx="808359" cy="808359"/>
        </a:xfrm>
        <a:prstGeom prst="ellipse">
          <a:avLst/>
        </a:prstGeom>
        <a:solidFill>
          <a:schemeClr val="lt1">
            <a:alpha val="50000"/>
            <a:hueOff val="0"/>
            <a:satOff val="0"/>
            <a:lumOff val="0"/>
            <a:alphaOff val="0"/>
          </a:schemeClr>
        </a:solidFill>
        <a:ln w="19050" cap="flat" cmpd="sng" algn="ctr">
          <a:solidFill>
            <a:schemeClr val="accent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tx1"/>
        </a:fontRef>
      </dsp:style>
      <dsp:txBody>
        <a:bodyPr spcFirstLastPara="0" vert="horz" wrap="square" lIns="12700" tIns="12700" rIns="12700" bIns="12700" numCol="1" spcCol="1270" anchor="ctr" anchorCtr="0">
          <a:noAutofit/>
        </a:bodyPr>
        <a:lstStyle/>
        <a:p>
          <a:pPr marL="0" lvl="0" indent="0" algn="ctr" defTabSz="444500">
            <a:lnSpc>
              <a:spcPct val="90000"/>
            </a:lnSpc>
            <a:spcBef>
              <a:spcPct val="0"/>
            </a:spcBef>
            <a:spcAft>
              <a:spcPct val="35000"/>
            </a:spcAft>
            <a:buNone/>
          </a:pPr>
          <a:r>
            <a:rPr lang="en-US" sz="1000" b="1" kern="1200">
              <a:solidFill>
                <a:schemeClr val="accent1">
                  <a:lumMod val="75000"/>
                </a:schemeClr>
              </a:solidFill>
              <a:latin typeface="Times New Roman" panose="02020603050405020304" pitchFamily="18" charset="0"/>
              <a:cs typeface="Times New Roman" panose="02020603050405020304" pitchFamily="18" charset="0"/>
            </a:rPr>
            <a:t>It involves Influence</a:t>
          </a:r>
        </a:p>
      </dsp:txBody>
      <dsp:txXfrm>
        <a:off x="3081632" y="1171526"/>
        <a:ext cx="571597" cy="571597"/>
      </dsp:txXfrm>
    </dsp:sp>
    <dsp:sp modelId="{329D5433-A653-4F88-A97A-75EE365F258E}">
      <dsp:nvSpPr>
        <dsp:cNvPr id="0" name=""/>
        <dsp:cNvSpPr/>
      </dsp:nvSpPr>
      <dsp:spPr>
        <a:xfrm>
          <a:off x="1910395" y="2106001"/>
          <a:ext cx="808359" cy="808359"/>
        </a:xfrm>
        <a:prstGeom prst="ellipse">
          <a:avLst/>
        </a:prstGeom>
        <a:solidFill>
          <a:schemeClr val="lt1">
            <a:alpha val="50000"/>
            <a:hueOff val="0"/>
            <a:satOff val="0"/>
            <a:lumOff val="0"/>
            <a:alphaOff val="0"/>
          </a:schemeClr>
        </a:solidFill>
        <a:ln w="19050" cap="flat" cmpd="sng" algn="ctr">
          <a:solidFill>
            <a:schemeClr val="accent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tx1"/>
        </a:fontRef>
      </dsp:style>
      <dsp:txBody>
        <a:bodyPr spcFirstLastPara="0" vert="horz" wrap="square" lIns="12700" tIns="12700" rIns="12700" bIns="12700" numCol="1" spcCol="1270" anchor="ctr" anchorCtr="0">
          <a:noAutofit/>
        </a:bodyPr>
        <a:lstStyle/>
        <a:p>
          <a:pPr marL="0" lvl="0" indent="0" algn="ctr" defTabSz="444500">
            <a:lnSpc>
              <a:spcPct val="90000"/>
            </a:lnSpc>
            <a:spcBef>
              <a:spcPct val="0"/>
            </a:spcBef>
            <a:spcAft>
              <a:spcPct val="35000"/>
            </a:spcAft>
            <a:buNone/>
          </a:pPr>
          <a:r>
            <a:rPr lang="en-US" sz="1000" b="1" kern="1200">
              <a:solidFill>
                <a:schemeClr val="accent1">
                  <a:lumMod val="75000"/>
                </a:schemeClr>
              </a:solidFill>
              <a:latin typeface="Times New Roman" panose="02020603050405020304" pitchFamily="18" charset="0"/>
              <a:cs typeface="Times New Roman" panose="02020603050405020304" pitchFamily="18" charset="0"/>
            </a:rPr>
            <a:t>It involves common Goals</a:t>
          </a:r>
        </a:p>
      </dsp:txBody>
      <dsp:txXfrm>
        <a:off x="2028776" y="2224382"/>
        <a:ext cx="571597" cy="571597"/>
      </dsp:txXfrm>
    </dsp:sp>
    <dsp:sp modelId="{48F61C8A-D3DE-44D8-82E7-97D6E4736145}">
      <dsp:nvSpPr>
        <dsp:cNvPr id="0" name=""/>
        <dsp:cNvSpPr/>
      </dsp:nvSpPr>
      <dsp:spPr>
        <a:xfrm>
          <a:off x="857538" y="1053145"/>
          <a:ext cx="808359" cy="808359"/>
        </a:xfrm>
        <a:prstGeom prst="ellipse">
          <a:avLst/>
        </a:prstGeom>
        <a:solidFill>
          <a:schemeClr val="lt1">
            <a:alpha val="50000"/>
            <a:hueOff val="0"/>
            <a:satOff val="0"/>
            <a:lumOff val="0"/>
            <a:alphaOff val="0"/>
          </a:schemeClr>
        </a:solidFill>
        <a:ln w="19050" cap="flat" cmpd="sng" algn="ctr">
          <a:solidFill>
            <a:schemeClr val="accent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tx1"/>
        </a:fontRef>
      </dsp:style>
      <dsp:txBody>
        <a:bodyPr spcFirstLastPara="0" vert="horz" wrap="square" lIns="12700" tIns="12700" rIns="12700" bIns="12700" numCol="1" spcCol="1270" anchor="ctr" anchorCtr="0">
          <a:noAutofit/>
        </a:bodyPr>
        <a:lstStyle/>
        <a:p>
          <a:pPr marL="0" lvl="0" indent="0" algn="ctr" defTabSz="444500">
            <a:lnSpc>
              <a:spcPct val="90000"/>
            </a:lnSpc>
            <a:spcBef>
              <a:spcPct val="0"/>
            </a:spcBef>
            <a:spcAft>
              <a:spcPct val="35000"/>
            </a:spcAft>
            <a:buNone/>
          </a:pPr>
          <a:r>
            <a:rPr lang="en-US" sz="1000" b="1" kern="1200">
              <a:solidFill>
                <a:schemeClr val="accent1">
                  <a:lumMod val="75000"/>
                </a:schemeClr>
              </a:solidFill>
              <a:latin typeface="Times New Roman" panose="02020603050405020304" pitchFamily="18" charset="0"/>
              <a:cs typeface="Times New Roman" panose="02020603050405020304" pitchFamily="18" charset="0"/>
            </a:rPr>
            <a:t>It occurs in Groups</a:t>
          </a:r>
        </a:p>
      </dsp:txBody>
      <dsp:txXfrm>
        <a:off x="975919" y="1171526"/>
        <a:ext cx="571597" cy="571597"/>
      </dsp:txXfrm>
    </dsp:sp>
  </dsp:spTree>
</dsp:drawing>
</file>

<file path=word/diagrams/layout1.xml><?xml version="1.0" encoding="utf-8"?>
<dgm:layoutDef xmlns:dgm="http://schemas.openxmlformats.org/drawingml/2006/diagram" xmlns:a="http://schemas.openxmlformats.org/drawingml/2006/main" uniqueId="urn:microsoft.com/office/officeart/2005/8/layout/radial3">
  <dgm:title val=""/>
  <dgm:desc val=""/>
  <dgm:catLst>
    <dgm:cat type="relationship" pri="31000"/>
    <dgm:cat type="cycle" pri="12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omposite">
    <dgm:varLst>
      <dgm:chMax val="1"/>
      <dgm:dir/>
      <dgm:resizeHandles val="exact"/>
    </dgm:varLst>
    <dgm:alg type="composite">
      <dgm:param type="ar" val="1"/>
    </dgm:alg>
    <dgm:shape xmlns:r="http://schemas.openxmlformats.org/officeDocument/2006/relationships" r:blip="">
      <dgm:adjLst/>
    </dgm:shape>
    <dgm:presOf/>
    <dgm:constrLst/>
    <dgm:ruleLst/>
    <dgm:layoutNode name="radial">
      <dgm:varLst>
        <dgm:animLvl val="ctr"/>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h" for="ch" forName="centerShape" refType="h"/>
        <dgm:constr type="w" for="ch" forName="node" refType="w" fact="0.5"/>
        <dgm:constr type="h" for="ch" forName="node" refType="h" fact="0.5"/>
        <dgm:constr type="sp" refType="w" refFor="ch" refForName="node" fact="-0.2"/>
        <dgm:constr type="sibSp" refType="w" refFor="ch" refForName="node" fact="-0.2"/>
        <dgm:constr type="primFontSz" for="ch" forName="centerShape" val="65"/>
        <dgm:constr type="primFontSz" for="des" forName="node" val="65"/>
        <dgm:constr type="primFontSz" for="ch" forName="node" refType="primFontSz" refFor="ch" refForName="centerShape" op="lte"/>
      </dgm:constrLst>
      <dgm:ruleLst/>
      <dgm:forEach name="Name6" axis="ch" ptType="node" cnt="1">
        <dgm:layoutNode name="centerShape" styleLbl="vennNode1">
          <dgm:alg type="tx"/>
          <dgm:shape xmlns:r="http://schemas.openxmlformats.org/officeDocument/2006/relationships" type="ellipse" r:blip="">
            <dgm:adjLst/>
          </dgm:shape>
          <dgm:presOf axis="self"/>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name="Name7" axis="ch" ptType="node">
          <dgm:layoutNode name="node" styleLbl="vennNode1">
            <dgm:varLst>
              <dgm:bulletEnabled val="1"/>
            </dgm:varLst>
            <dgm:alg type="tx">
              <dgm:param type="txAnchorVertCh" val="mid"/>
            </dgm:alg>
            <dgm:shape xmlns:r="http://schemas.openxmlformats.org/officeDocument/2006/relationships" type="ellipse" r:blip="">
              <dgm:adjLst/>
            </dgm:shape>
            <dgm:presOf axis="desOrSelf" ptType="nod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4688</TotalTime>
  <Pages>128</Pages>
  <Words>20083</Words>
  <Characters>114478</Characters>
  <Application>Microsoft Office Word</Application>
  <DocSecurity>0</DocSecurity>
  <Lines>953</Lines>
  <Paragraphs>268</Paragraphs>
  <ScaleCrop>false</ScaleCrop>
  <HeadingPairs>
    <vt:vector size="2" baseType="variant">
      <vt:variant>
        <vt:lpstr>Title</vt:lpstr>
      </vt:variant>
      <vt:variant>
        <vt:i4>1</vt:i4>
      </vt:variant>
    </vt:vector>
  </HeadingPairs>
  <TitlesOfParts>
    <vt:vector size="1" baseType="lpstr">
      <vt:lpstr>GOVERNANCE, LEADERSHIP, MONITORING &amp; EVALUATION IN PRIMARY HEALTHCARE SETTINGS</vt:lpstr>
    </vt:vector>
  </TitlesOfParts>
  <Company>KHYBER PAKHTUNKHWA- HUMAN CAPITAL INVESTMENT PROJECT</Company>
  <LinksUpToDate>false</LinksUpToDate>
  <CharactersWithSpaces>134293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GOVERNANCE, LEADERSHIP, MONITORING &amp; EVALUATION IN PRIMARY HEALTHCARE SETTINGS</dc:title>
  <dc:subject/>
  <dc:creator>Microsoft Office User</dc:creator>
  <cp:keywords/>
  <dc:description/>
  <cp:lastModifiedBy>DELL</cp:lastModifiedBy>
  <cp:revision>67</cp:revision>
  <dcterms:created xsi:type="dcterms:W3CDTF">2025-11-05T18:28:00Z</dcterms:created>
  <dcterms:modified xsi:type="dcterms:W3CDTF">2025-11-13T17:43:00Z</dcterms:modified>
</cp:coreProperties>
</file>